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4CE78" w14:textId="10E961DB" w:rsidR="00DF577E" w:rsidRDefault="00DF577E">
      <w:pPr>
        <w:ind w:firstLine="480"/>
      </w:pPr>
    </w:p>
    <w:p w14:paraId="0844F20F" w14:textId="5C1432F9" w:rsidR="00BF44F5" w:rsidRPr="00BF44F5" w:rsidRDefault="00BF44F5" w:rsidP="00BF44F5">
      <w:pPr>
        <w:spacing w:beforeLines="50" w:before="163" w:afterLines="50" w:after="163" w:line="360" w:lineRule="auto"/>
        <w:ind w:firstLineChars="0" w:firstLine="0"/>
        <w:jc w:val="center"/>
        <w:rPr>
          <w:rFonts w:asciiTheme="minorHAnsi" w:eastAsia="华文中宋" w:hAnsiTheme="minorHAnsi"/>
          <w:color w:val="000000"/>
          <w:sz w:val="72"/>
          <w:szCs w:val="72"/>
        </w:rPr>
      </w:pPr>
      <w:r w:rsidRPr="00BF44F5">
        <w:rPr>
          <w:rFonts w:asciiTheme="minorHAnsi" w:eastAsia="华文中宋" w:hAnsiTheme="minorHAnsi" w:hint="eastAsia"/>
          <w:color w:val="000000"/>
          <w:sz w:val="72"/>
          <w:szCs w:val="72"/>
        </w:rPr>
        <w:t>上海立信会计金融学院</w:t>
      </w:r>
    </w:p>
    <w:p w14:paraId="17158B3D" w14:textId="5A2085DA" w:rsidR="00BF44F5" w:rsidRPr="00BF44F5" w:rsidRDefault="00BF44F5" w:rsidP="00BF44F5">
      <w:pPr>
        <w:spacing w:beforeLines="50" w:before="163" w:afterLines="50" w:after="163" w:line="360" w:lineRule="auto"/>
        <w:ind w:firstLineChars="0" w:firstLine="0"/>
        <w:jc w:val="center"/>
        <w:rPr>
          <w:rFonts w:asciiTheme="minorHAnsi" w:eastAsia="华文中宋" w:hAnsiTheme="minorHAnsi"/>
          <w:color w:val="000000"/>
          <w:sz w:val="44"/>
          <w:szCs w:val="44"/>
        </w:rPr>
      </w:pPr>
      <w:r w:rsidRPr="00BF44F5">
        <w:rPr>
          <w:rFonts w:asciiTheme="minorHAnsi" w:eastAsia="华文中宋" w:hAnsiTheme="minorHAnsi" w:hint="eastAsia"/>
          <w:color w:val="000000"/>
          <w:sz w:val="44"/>
          <w:szCs w:val="44"/>
        </w:rPr>
        <w:t>本科专业教学质量年度报告</w:t>
      </w:r>
    </w:p>
    <w:p w14:paraId="7971BF46" w14:textId="6AF93EE1" w:rsidR="00BF44F5" w:rsidRPr="00BF44F5" w:rsidRDefault="00D8350A" w:rsidP="00BF44F5">
      <w:pPr>
        <w:spacing w:beforeLines="50" w:before="163" w:afterLines="50" w:after="163" w:line="360" w:lineRule="auto"/>
        <w:ind w:firstLineChars="0" w:firstLine="0"/>
        <w:jc w:val="center"/>
        <w:rPr>
          <w:rFonts w:eastAsia="华文中宋"/>
          <w:color w:val="000000"/>
          <w:sz w:val="44"/>
          <w:szCs w:val="44"/>
        </w:rPr>
      </w:pPr>
      <w:r>
        <w:rPr>
          <w:noProof/>
        </w:rPr>
        <w:drawing>
          <wp:anchor distT="0" distB="0" distL="114300" distR="114300" simplePos="0" relativeHeight="251658240" behindDoc="0" locked="0" layoutInCell="1" allowOverlap="1" wp14:anchorId="4EAEE74C" wp14:editId="522CA360">
            <wp:simplePos x="0" y="0"/>
            <wp:positionH relativeFrom="column">
              <wp:posOffset>1485900</wp:posOffset>
            </wp:positionH>
            <wp:positionV relativeFrom="paragraph">
              <wp:posOffset>581660</wp:posOffset>
            </wp:positionV>
            <wp:extent cx="2299970" cy="2575560"/>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9970" cy="2575560"/>
                    </a:xfrm>
                    <a:prstGeom prst="rect">
                      <a:avLst/>
                    </a:prstGeom>
                    <a:noFill/>
                  </pic:spPr>
                </pic:pic>
              </a:graphicData>
            </a:graphic>
            <wp14:sizeRelH relativeFrom="margin">
              <wp14:pctWidth>0</wp14:pctWidth>
            </wp14:sizeRelH>
            <wp14:sizeRelV relativeFrom="margin">
              <wp14:pctHeight>0</wp14:pctHeight>
            </wp14:sizeRelV>
          </wp:anchor>
        </w:drawing>
      </w:r>
      <w:r w:rsidR="00BF44F5" w:rsidRPr="00BF44F5">
        <w:rPr>
          <w:rFonts w:eastAsia="华文中宋"/>
          <w:color w:val="000000"/>
          <w:sz w:val="44"/>
          <w:szCs w:val="44"/>
        </w:rPr>
        <w:t>（</w:t>
      </w:r>
      <w:r w:rsidR="00BF44F5" w:rsidRPr="00BF44F5">
        <w:rPr>
          <w:rFonts w:eastAsia="华文中宋"/>
          <w:color w:val="000000"/>
          <w:sz w:val="44"/>
          <w:szCs w:val="44"/>
        </w:rPr>
        <w:t>20</w:t>
      </w:r>
      <w:r w:rsidR="00BF44F5" w:rsidRPr="00BF44F5">
        <w:rPr>
          <w:rFonts w:eastAsia="华文中宋" w:hint="eastAsia"/>
          <w:color w:val="000000"/>
          <w:sz w:val="44"/>
          <w:szCs w:val="44"/>
        </w:rPr>
        <w:t>2</w:t>
      </w:r>
      <w:r w:rsidR="00BF44F5">
        <w:rPr>
          <w:rFonts w:eastAsia="华文中宋"/>
          <w:color w:val="000000"/>
          <w:sz w:val="44"/>
          <w:szCs w:val="44"/>
        </w:rPr>
        <w:t>1</w:t>
      </w:r>
      <w:r w:rsidR="002B3107">
        <w:rPr>
          <w:rFonts w:eastAsia="华文中宋" w:hint="eastAsia"/>
          <w:color w:val="000000"/>
          <w:sz w:val="44"/>
          <w:szCs w:val="44"/>
        </w:rPr>
        <w:t>—</w:t>
      </w:r>
      <w:r w:rsidR="00BF44F5" w:rsidRPr="00BF44F5">
        <w:rPr>
          <w:rFonts w:eastAsia="华文中宋"/>
          <w:color w:val="000000"/>
          <w:sz w:val="44"/>
          <w:szCs w:val="44"/>
        </w:rPr>
        <w:t>202</w:t>
      </w:r>
      <w:r w:rsidR="00BF44F5">
        <w:rPr>
          <w:rFonts w:eastAsia="华文中宋"/>
          <w:color w:val="000000"/>
          <w:sz w:val="44"/>
          <w:szCs w:val="44"/>
        </w:rPr>
        <w:t>2</w:t>
      </w:r>
      <w:r w:rsidR="00BF44F5" w:rsidRPr="00BF44F5">
        <w:rPr>
          <w:rFonts w:eastAsia="华文中宋"/>
          <w:color w:val="000000"/>
          <w:sz w:val="44"/>
          <w:szCs w:val="44"/>
        </w:rPr>
        <w:t>学年）</w:t>
      </w:r>
    </w:p>
    <w:p w14:paraId="06E5302A" w14:textId="2DDF4F7D" w:rsidR="00BF44F5" w:rsidRPr="00BF44F5" w:rsidRDefault="00BF44F5">
      <w:pPr>
        <w:ind w:firstLine="480"/>
      </w:pPr>
    </w:p>
    <w:p w14:paraId="32E37FED" w14:textId="5CAF6789" w:rsidR="00BF44F5" w:rsidRDefault="00BF44F5">
      <w:pPr>
        <w:ind w:firstLine="480"/>
      </w:pPr>
    </w:p>
    <w:p w14:paraId="5023D4B3" w14:textId="77777777" w:rsidR="00BF44F5" w:rsidRDefault="00BF44F5">
      <w:pPr>
        <w:ind w:firstLine="480"/>
      </w:pPr>
    </w:p>
    <w:p w14:paraId="0B216674" w14:textId="7FB0B855" w:rsidR="00DF577E" w:rsidRDefault="00DF577E">
      <w:pPr>
        <w:ind w:firstLine="480"/>
      </w:pPr>
    </w:p>
    <w:p w14:paraId="399C8BB7" w14:textId="1854EF33" w:rsidR="00D8350A" w:rsidRDefault="00D8350A">
      <w:pPr>
        <w:ind w:firstLine="480"/>
      </w:pPr>
    </w:p>
    <w:p w14:paraId="0D6948C1" w14:textId="1B18C3B2" w:rsidR="00D8350A" w:rsidRDefault="00D8350A">
      <w:pPr>
        <w:ind w:firstLine="480"/>
      </w:pPr>
    </w:p>
    <w:p w14:paraId="20184441" w14:textId="5DFF3B1E" w:rsidR="00D8350A" w:rsidRDefault="00D8350A">
      <w:pPr>
        <w:ind w:firstLine="480"/>
      </w:pPr>
    </w:p>
    <w:p w14:paraId="238BCF02" w14:textId="459142CA" w:rsidR="00D8350A" w:rsidRDefault="00D8350A">
      <w:pPr>
        <w:ind w:firstLine="480"/>
      </w:pPr>
    </w:p>
    <w:tbl>
      <w:tblPr>
        <w:tblW w:w="6732" w:type="dxa"/>
        <w:jc w:val="center"/>
        <w:tblCellMar>
          <w:left w:w="0" w:type="dxa"/>
          <w:right w:w="0" w:type="dxa"/>
        </w:tblCellMar>
        <w:tblLook w:val="0000" w:firstRow="0" w:lastRow="0" w:firstColumn="0" w:lastColumn="0" w:noHBand="0" w:noVBand="0"/>
      </w:tblPr>
      <w:tblGrid>
        <w:gridCol w:w="6748"/>
      </w:tblGrid>
      <w:tr w:rsidR="00D8350A" w:rsidRPr="00D8350A" w14:paraId="6A7F35BB" w14:textId="77777777" w:rsidTr="00E4726A">
        <w:trPr>
          <w:trHeight w:val="567"/>
          <w:jc w:val="center"/>
        </w:trPr>
        <w:tc>
          <w:tcPr>
            <w:tcW w:w="6732" w:type="dxa"/>
            <w:noWrap/>
            <w:vAlign w:val="center"/>
          </w:tcPr>
          <w:p w14:paraId="32B1CFD7" w14:textId="4B64D99D" w:rsidR="00D8350A" w:rsidRPr="00D8350A" w:rsidRDefault="002302A1" w:rsidP="00C16A8F">
            <w:pPr>
              <w:widowControl/>
              <w:spacing w:line="240" w:lineRule="auto"/>
              <w:ind w:firstLineChars="300" w:firstLine="904"/>
              <w:rPr>
                <w:rFonts w:ascii="华文中宋" w:eastAsia="华文中宋" w:hAnsi="华文中宋" w:cs="宋体"/>
                <w:color w:val="000000"/>
                <w:kern w:val="0"/>
                <w:sz w:val="30"/>
                <w:szCs w:val="30"/>
                <w:u w:val="single"/>
              </w:rPr>
            </w:pPr>
            <w:r w:rsidRPr="00E95E60">
              <w:rPr>
                <w:rFonts w:ascii="楷体" w:eastAsia="楷体" w:hAnsi="楷体" w:cs="宋体" w:hint="eastAsia"/>
                <w:b/>
                <w:color w:val="000000"/>
                <w:kern w:val="0"/>
                <w:sz w:val="30"/>
                <w:szCs w:val="30"/>
              </w:rPr>
              <w:t>学院</w:t>
            </w:r>
            <w:r w:rsidR="00D8350A" w:rsidRPr="00E95E60">
              <w:rPr>
                <w:rFonts w:ascii="楷体" w:eastAsia="楷体" w:hAnsi="楷体" w:cs="宋体" w:hint="eastAsia"/>
                <w:b/>
                <w:color w:val="000000"/>
                <w:kern w:val="0"/>
                <w:sz w:val="30"/>
                <w:szCs w:val="30"/>
              </w:rPr>
              <w:t>名称：</w:t>
            </w:r>
            <w:r w:rsidR="00D8350A" w:rsidRPr="00D8350A">
              <w:rPr>
                <w:rFonts w:ascii="华文中宋" w:eastAsia="华文中宋" w:hAnsi="华文中宋" w:cs="宋体" w:hint="eastAsia"/>
                <w:color w:val="000000"/>
                <w:kern w:val="0"/>
                <w:sz w:val="30"/>
                <w:szCs w:val="30"/>
                <w:u w:val="single"/>
              </w:rPr>
              <w:t xml:space="preserve">  </w:t>
            </w:r>
            <w:r w:rsidR="00D8350A" w:rsidRPr="00D8350A">
              <w:rPr>
                <w:rFonts w:ascii="华文中宋" w:eastAsia="华文中宋" w:hAnsi="华文中宋" w:cs="宋体"/>
                <w:color w:val="000000"/>
                <w:kern w:val="0"/>
                <w:sz w:val="30"/>
                <w:szCs w:val="30"/>
                <w:u w:val="single"/>
              </w:rPr>
              <w:t xml:space="preserve"> </w:t>
            </w:r>
            <w:r w:rsidR="00D8350A" w:rsidRPr="00D8350A">
              <w:rPr>
                <w:rFonts w:ascii="华文中宋" w:eastAsia="华文中宋" w:hAnsi="华文中宋" w:cs="宋体" w:hint="eastAsia"/>
                <w:color w:val="000000"/>
                <w:kern w:val="0"/>
                <w:sz w:val="30"/>
                <w:szCs w:val="30"/>
                <w:u w:val="single"/>
              </w:rPr>
              <w:t xml:space="preserve">   </w:t>
            </w:r>
            <w:r w:rsidRPr="00607C7E">
              <w:rPr>
                <w:rFonts w:ascii="宋体" w:hAnsi="宋体" w:cs="宋体" w:hint="eastAsia"/>
                <w:b/>
                <w:color w:val="000000"/>
                <w:kern w:val="0"/>
                <w:sz w:val="30"/>
                <w:szCs w:val="30"/>
                <w:u w:val="single"/>
              </w:rPr>
              <w:t>保险学院</w:t>
            </w:r>
            <w:r w:rsidR="00D8350A" w:rsidRPr="00D8350A">
              <w:rPr>
                <w:rFonts w:ascii="华文中宋" w:eastAsia="华文中宋" w:hAnsi="华文中宋" w:cs="宋体" w:hint="eastAsia"/>
                <w:color w:val="000000"/>
                <w:kern w:val="0"/>
                <w:sz w:val="30"/>
                <w:szCs w:val="30"/>
                <w:u w:val="single"/>
              </w:rPr>
              <w:t xml:space="preserve">    </w:t>
            </w:r>
            <w:r w:rsidR="00607C7E">
              <w:rPr>
                <w:rFonts w:ascii="华文中宋" w:eastAsia="华文中宋" w:hAnsi="华文中宋" w:cs="宋体"/>
                <w:color w:val="000000"/>
                <w:kern w:val="0"/>
                <w:sz w:val="30"/>
                <w:szCs w:val="30"/>
                <w:u w:val="single"/>
              </w:rPr>
              <w:t xml:space="preserve"> </w:t>
            </w:r>
            <w:r w:rsidR="00D8350A" w:rsidRPr="00D8350A">
              <w:rPr>
                <w:rFonts w:ascii="华文中宋" w:eastAsia="华文中宋" w:hAnsi="华文中宋" w:cs="宋体" w:hint="eastAsia"/>
                <w:color w:val="000000"/>
                <w:kern w:val="0"/>
                <w:sz w:val="30"/>
                <w:szCs w:val="30"/>
                <w:u w:val="single"/>
              </w:rPr>
              <w:t xml:space="preserve">   </w:t>
            </w:r>
          </w:p>
        </w:tc>
      </w:tr>
      <w:tr w:rsidR="00D8350A" w:rsidRPr="00D8350A" w14:paraId="22606114" w14:textId="77777777" w:rsidTr="00E4726A">
        <w:trPr>
          <w:trHeight w:val="567"/>
          <w:jc w:val="center"/>
        </w:trPr>
        <w:tc>
          <w:tcPr>
            <w:tcW w:w="6732" w:type="dxa"/>
            <w:noWrap/>
            <w:vAlign w:val="center"/>
          </w:tcPr>
          <w:p w14:paraId="2D3D43D7" w14:textId="0C1C55D9" w:rsidR="00D8350A" w:rsidRPr="00D8350A" w:rsidRDefault="00D8350A" w:rsidP="00C16A8F">
            <w:pPr>
              <w:widowControl/>
              <w:spacing w:line="240" w:lineRule="auto"/>
              <w:ind w:firstLineChars="300" w:firstLine="904"/>
              <w:rPr>
                <w:rFonts w:ascii="华文中宋" w:eastAsia="华文中宋" w:hAnsi="华文中宋" w:cs="宋体"/>
                <w:color w:val="000000"/>
                <w:kern w:val="0"/>
                <w:sz w:val="30"/>
                <w:szCs w:val="30"/>
              </w:rPr>
            </w:pPr>
            <w:r w:rsidRPr="00E95E60">
              <w:rPr>
                <w:rFonts w:ascii="楷体" w:eastAsia="楷体" w:hAnsi="楷体" w:cs="宋体" w:hint="eastAsia"/>
                <w:b/>
                <w:color w:val="000000"/>
                <w:kern w:val="0"/>
                <w:sz w:val="30"/>
                <w:szCs w:val="30"/>
              </w:rPr>
              <w:t>专业</w:t>
            </w:r>
            <w:r w:rsidR="00EB712C" w:rsidRPr="00E95E60">
              <w:rPr>
                <w:rFonts w:ascii="楷体" w:eastAsia="楷体" w:hAnsi="楷体" w:cs="宋体" w:hint="eastAsia"/>
                <w:b/>
                <w:color w:val="000000"/>
                <w:kern w:val="0"/>
                <w:sz w:val="30"/>
                <w:szCs w:val="30"/>
              </w:rPr>
              <w:t>名称</w:t>
            </w:r>
            <w:r w:rsidRPr="00E95E60">
              <w:rPr>
                <w:rFonts w:ascii="楷体" w:eastAsia="楷体" w:hAnsi="楷体" w:cs="宋体" w:hint="eastAsia"/>
                <w:b/>
                <w:color w:val="000000"/>
                <w:kern w:val="0"/>
                <w:sz w:val="30"/>
                <w:szCs w:val="30"/>
              </w:rPr>
              <w:t>：</w:t>
            </w:r>
            <w:r w:rsidRPr="00D8350A">
              <w:rPr>
                <w:rFonts w:ascii="华文中宋" w:eastAsia="华文中宋" w:hAnsi="华文中宋" w:cs="宋体" w:hint="eastAsia"/>
                <w:iCs/>
                <w:color w:val="000000"/>
                <w:kern w:val="0"/>
                <w:sz w:val="30"/>
                <w:szCs w:val="30"/>
                <w:u w:val="single"/>
              </w:rPr>
              <w:t xml:space="preserve"> </w:t>
            </w:r>
            <w:r w:rsidRPr="00D8350A">
              <w:rPr>
                <w:rFonts w:ascii="华文中宋" w:eastAsia="华文中宋" w:hAnsi="华文中宋" w:cs="宋体"/>
                <w:iCs/>
                <w:color w:val="000000"/>
                <w:kern w:val="0"/>
                <w:sz w:val="30"/>
                <w:szCs w:val="30"/>
                <w:u w:val="single"/>
              </w:rPr>
              <w:t xml:space="preserve">    </w:t>
            </w:r>
            <w:r w:rsidR="00607C7E">
              <w:rPr>
                <w:rFonts w:ascii="华文中宋" w:eastAsia="华文中宋" w:hAnsi="华文中宋" w:cs="宋体"/>
                <w:iCs/>
                <w:color w:val="000000"/>
                <w:kern w:val="0"/>
                <w:sz w:val="30"/>
                <w:szCs w:val="30"/>
                <w:u w:val="single"/>
              </w:rPr>
              <w:t xml:space="preserve"> </w:t>
            </w:r>
            <w:r w:rsidRPr="00D8350A">
              <w:rPr>
                <w:rFonts w:ascii="华文中宋" w:eastAsia="华文中宋" w:hAnsi="华文中宋" w:cs="宋体"/>
                <w:iCs/>
                <w:color w:val="000000"/>
                <w:kern w:val="0"/>
                <w:sz w:val="30"/>
                <w:szCs w:val="30"/>
                <w:u w:val="single"/>
              </w:rPr>
              <w:t xml:space="preserve"> </w:t>
            </w:r>
            <w:r w:rsidR="00EB712C" w:rsidRPr="00607C7E">
              <w:rPr>
                <w:rFonts w:ascii="宋体" w:hAnsi="宋体" w:cs="宋体" w:hint="eastAsia"/>
                <w:b/>
                <w:color w:val="000000"/>
                <w:kern w:val="0"/>
                <w:sz w:val="30"/>
                <w:szCs w:val="30"/>
                <w:u w:val="single"/>
              </w:rPr>
              <w:t>精算学</w:t>
            </w:r>
            <w:r w:rsidRPr="00D8350A">
              <w:rPr>
                <w:rFonts w:ascii="华文中宋" w:eastAsia="华文中宋" w:hAnsi="华文中宋" w:cs="宋体"/>
                <w:iCs/>
                <w:color w:val="000000"/>
                <w:kern w:val="0"/>
                <w:sz w:val="30"/>
                <w:szCs w:val="30"/>
                <w:u w:val="single"/>
              </w:rPr>
              <w:t xml:space="preserve">  </w:t>
            </w:r>
            <w:r w:rsidR="002D09FA">
              <w:rPr>
                <w:rFonts w:ascii="华文中宋" w:eastAsia="华文中宋" w:hAnsi="华文中宋" w:cs="宋体"/>
                <w:iCs/>
                <w:color w:val="000000"/>
                <w:kern w:val="0"/>
                <w:sz w:val="30"/>
                <w:szCs w:val="30"/>
                <w:u w:val="single"/>
              </w:rPr>
              <w:t xml:space="preserve">  </w:t>
            </w:r>
            <w:r w:rsidRPr="00D8350A">
              <w:rPr>
                <w:rFonts w:ascii="华文中宋" w:eastAsia="华文中宋" w:hAnsi="华文中宋" w:cs="宋体"/>
                <w:iCs/>
                <w:color w:val="000000"/>
                <w:kern w:val="0"/>
                <w:sz w:val="30"/>
                <w:szCs w:val="30"/>
                <w:u w:val="single"/>
              </w:rPr>
              <w:t xml:space="preserve"> </w:t>
            </w:r>
            <w:r w:rsidRPr="00D8350A">
              <w:rPr>
                <w:rFonts w:ascii="华文中宋" w:eastAsia="华文中宋" w:hAnsi="华文中宋" w:cs="宋体" w:hint="eastAsia"/>
                <w:iCs/>
                <w:color w:val="000000"/>
                <w:kern w:val="0"/>
                <w:sz w:val="30"/>
                <w:szCs w:val="30"/>
                <w:u w:val="single"/>
              </w:rPr>
              <w:t xml:space="preserve"> </w:t>
            </w:r>
            <w:r w:rsidRPr="00D8350A">
              <w:rPr>
                <w:rFonts w:ascii="华文中宋" w:eastAsia="华文中宋" w:hAnsi="华文中宋" w:cs="宋体"/>
                <w:iCs/>
                <w:color w:val="000000"/>
                <w:kern w:val="0"/>
                <w:sz w:val="30"/>
                <w:szCs w:val="30"/>
                <w:u w:val="single"/>
              </w:rPr>
              <w:t xml:space="preserve">   </w:t>
            </w:r>
          </w:p>
        </w:tc>
      </w:tr>
      <w:tr w:rsidR="00D8350A" w:rsidRPr="00D8350A" w14:paraId="4CAE2E5D" w14:textId="77777777" w:rsidTr="00E4726A">
        <w:trPr>
          <w:trHeight w:val="567"/>
          <w:jc w:val="center"/>
        </w:trPr>
        <w:tc>
          <w:tcPr>
            <w:tcW w:w="6732" w:type="dxa"/>
            <w:noWrap/>
            <w:vAlign w:val="center"/>
          </w:tcPr>
          <w:p w14:paraId="66790B2A" w14:textId="36162945" w:rsidR="00D8350A" w:rsidRPr="00D8350A" w:rsidRDefault="00D8350A" w:rsidP="00C16A8F">
            <w:pPr>
              <w:widowControl/>
              <w:spacing w:line="240" w:lineRule="auto"/>
              <w:ind w:firstLineChars="300" w:firstLine="904"/>
              <w:rPr>
                <w:rFonts w:ascii="华文中宋" w:eastAsia="华文中宋" w:hAnsi="华文中宋" w:cs="宋体"/>
                <w:color w:val="000000"/>
                <w:kern w:val="0"/>
                <w:sz w:val="30"/>
                <w:szCs w:val="30"/>
                <w:u w:val="single"/>
              </w:rPr>
            </w:pPr>
            <w:r w:rsidRPr="00E95E60">
              <w:rPr>
                <w:rFonts w:ascii="楷体" w:eastAsia="楷体" w:hAnsi="楷体" w:cs="宋体" w:hint="eastAsia"/>
                <w:b/>
                <w:color w:val="000000"/>
                <w:kern w:val="0"/>
                <w:sz w:val="30"/>
                <w:szCs w:val="30"/>
              </w:rPr>
              <w:t>专业负责人：</w:t>
            </w:r>
            <w:r w:rsidRPr="00D8350A">
              <w:rPr>
                <w:rFonts w:ascii="华文中宋" w:eastAsia="华文中宋" w:hAnsi="华文中宋" w:cs="宋体" w:hint="eastAsia"/>
                <w:color w:val="000000"/>
                <w:kern w:val="0"/>
                <w:sz w:val="30"/>
                <w:szCs w:val="30"/>
                <w:u w:val="single"/>
              </w:rPr>
              <w:t xml:space="preserve">   </w:t>
            </w:r>
            <w:r w:rsidRPr="00607C7E">
              <w:rPr>
                <w:rFonts w:ascii="宋体" w:hAnsi="宋体" w:cs="宋体" w:hint="eastAsia"/>
                <w:b/>
                <w:color w:val="000000"/>
                <w:kern w:val="0"/>
                <w:sz w:val="30"/>
                <w:szCs w:val="30"/>
                <w:u w:val="single"/>
              </w:rPr>
              <w:t xml:space="preserve"> </w:t>
            </w:r>
            <w:r w:rsidR="00607C7E">
              <w:rPr>
                <w:rFonts w:ascii="宋体" w:hAnsi="宋体" w:cs="宋体"/>
                <w:b/>
                <w:color w:val="000000"/>
                <w:kern w:val="0"/>
                <w:sz w:val="30"/>
                <w:szCs w:val="30"/>
                <w:u w:val="single"/>
              </w:rPr>
              <w:t xml:space="preserve"> </w:t>
            </w:r>
            <w:proofErr w:type="gramStart"/>
            <w:r w:rsidRPr="00607C7E">
              <w:rPr>
                <w:rFonts w:ascii="宋体" w:hAnsi="宋体" w:cs="宋体" w:hint="eastAsia"/>
                <w:b/>
                <w:iCs/>
                <w:color w:val="000000"/>
                <w:kern w:val="0"/>
                <w:sz w:val="30"/>
                <w:szCs w:val="30"/>
                <w:u w:val="single"/>
              </w:rPr>
              <w:t>徐爱荣</w:t>
            </w:r>
            <w:proofErr w:type="gramEnd"/>
            <w:r w:rsidRPr="00D8350A">
              <w:rPr>
                <w:rFonts w:ascii="华文中宋" w:eastAsia="华文中宋" w:hAnsi="华文中宋" w:cs="宋体" w:hint="eastAsia"/>
                <w:color w:val="000000"/>
                <w:kern w:val="0"/>
                <w:sz w:val="30"/>
                <w:szCs w:val="30"/>
                <w:u w:val="single"/>
              </w:rPr>
              <w:t xml:space="preserve"> </w:t>
            </w:r>
            <w:r w:rsidRPr="00D8350A">
              <w:rPr>
                <w:rFonts w:ascii="华文中宋" w:eastAsia="华文中宋" w:hAnsi="华文中宋" w:cs="宋体"/>
                <w:color w:val="000000"/>
                <w:kern w:val="0"/>
                <w:sz w:val="30"/>
                <w:szCs w:val="30"/>
                <w:u w:val="single"/>
              </w:rPr>
              <w:t xml:space="preserve">        </w:t>
            </w:r>
          </w:p>
        </w:tc>
      </w:tr>
      <w:tr w:rsidR="00D8350A" w:rsidRPr="00D8350A" w14:paraId="3EB917A9" w14:textId="77777777" w:rsidTr="00E4726A">
        <w:trPr>
          <w:trHeight w:val="567"/>
          <w:jc w:val="center"/>
        </w:trPr>
        <w:tc>
          <w:tcPr>
            <w:tcW w:w="6732" w:type="dxa"/>
            <w:noWrap/>
            <w:vAlign w:val="center"/>
          </w:tcPr>
          <w:p w14:paraId="123963DF" w14:textId="0B3A01D4" w:rsidR="00D8350A" w:rsidRPr="00D8350A" w:rsidRDefault="00D8350A" w:rsidP="00C16A8F">
            <w:pPr>
              <w:widowControl/>
              <w:spacing w:line="240" w:lineRule="auto"/>
              <w:ind w:firstLineChars="300" w:firstLine="904"/>
              <w:rPr>
                <w:rFonts w:ascii="华文中宋" w:eastAsia="华文中宋" w:hAnsi="华文中宋" w:cs="宋体"/>
                <w:color w:val="000000"/>
                <w:kern w:val="0"/>
                <w:sz w:val="30"/>
                <w:szCs w:val="30"/>
                <w:u w:val="single"/>
              </w:rPr>
            </w:pPr>
            <w:r w:rsidRPr="00E95E60">
              <w:rPr>
                <w:rFonts w:ascii="楷体" w:eastAsia="楷体" w:hAnsi="楷体" w:cs="宋体" w:hint="eastAsia"/>
                <w:b/>
                <w:color w:val="000000"/>
                <w:kern w:val="0"/>
                <w:sz w:val="30"/>
                <w:szCs w:val="30"/>
              </w:rPr>
              <w:t>学院院长：</w:t>
            </w:r>
            <w:r w:rsidRPr="00D8350A">
              <w:rPr>
                <w:rFonts w:ascii="华文中宋" w:eastAsia="华文中宋" w:hAnsi="华文中宋" w:cs="宋体" w:hint="eastAsia"/>
                <w:color w:val="000000"/>
                <w:kern w:val="0"/>
                <w:sz w:val="30"/>
                <w:szCs w:val="30"/>
                <w:u w:val="single"/>
              </w:rPr>
              <w:t xml:space="preserve">    </w:t>
            </w:r>
            <w:r w:rsidRPr="00607C7E">
              <w:rPr>
                <w:rFonts w:ascii="宋体" w:hAnsi="宋体" w:cs="宋体" w:hint="eastAsia"/>
                <w:b/>
                <w:color w:val="000000"/>
                <w:kern w:val="0"/>
                <w:sz w:val="30"/>
                <w:szCs w:val="30"/>
                <w:u w:val="single"/>
              </w:rPr>
              <w:t xml:space="preserve"> </w:t>
            </w:r>
            <w:r w:rsidRPr="00607C7E">
              <w:rPr>
                <w:rFonts w:ascii="宋体" w:hAnsi="宋体" w:cs="宋体"/>
                <w:b/>
                <w:color w:val="000000"/>
                <w:kern w:val="0"/>
                <w:sz w:val="30"/>
                <w:szCs w:val="30"/>
                <w:u w:val="single"/>
              </w:rPr>
              <w:t xml:space="preserve"> </w:t>
            </w:r>
            <w:r w:rsidR="00607C7E">
              <w:rPr>
                <w:rFonts w:ascii="宋体" w:hAnsi="宋体" w:cs="宋体"/>
                <w:b/>
                <w:color w:val="000000"/>
                <w:kern w:val="0"/>
                <w:sz w:val="30"/>
                <w:szCs w:val="30"/>
                <w:u w:val="single"/>
              </w:rPr>
              <w:t xml:space="preserve"> </w:t>
            </w:r>
            <w:proofErr w:type="gramStart"/>
            <w:r w:rsidRPr="00607C7E">
              <w:rPr>
                <w:rFonts w:ascii="宋体" w:hAnsi="宋体" w:cs="宋体" w:hint="eastAsia"/>
                <w:b/>
                <w:iCs/>
                <w:color w:val="000000"/>
                <w:kern w:val="0"/>
                <w:sz w:val="30"/>
                <w:szCs w:val="30"/>
                <w:u w:val="single"/>
              </w:rPr>
              <w:t>徐爱荣</w:t>
            </w:r>
            <w:proofErr w:type="gramEnd"/>
            <w:r w:rsidR="0094742F">
              <w:rPr>
                <w:rFonts w:ascii="华文中宋" w:eastAsia="华文中宋" w:hAnsi="华文中宋" w:cs="宋体" w:hint="eastAsia"/>
                <w:color w:val="000000"/>
                <w:kern w:val="0"/>
                <w:sz w:val="30"/>
                <w:szCs w:val="30"/>
                <w:u w:val="single"/>
              </w:rPr>
              <w:t xml:space="preserve"> </w:t>
            </w:r>
            <w:r w:rsidRPr="00D8350A">
              <w:rPr>
                <w:rFonts w:ascii="华文中宋" w:eastAsia="华文中宋" w:hAnsi="华文中宋" w:cs="宋体" w:hint="eastAsia"/>
                <w:color w:val="000000"/>
                <w:kern w:val="0"/>
                <w:sz w:val="30"/>
                <w:szCs w:val="30"/>
                <w:u w:val="single"/>
              </w:rPr>
              <w:t xml:space="preserve">  </w:t>
            </w:r>
            <w:r w:rsidRPr="00D8350A">
              <w:rPr>
                <w:rFonts w:ascii="华文中宋" w:eastAsia="华文中宋" w:hAnsi="华文中宋" w:cs="宋体"/>
                <w:color w:val="000000"/>
                <w:kern w:val="0"/>
                <w:sz w:val="30"/>
                <w:szCs w:val="30"/>
                <w:u w:val="single"/>
              </w:rPr>
              <w:t xml:space="preserve">      </w:t>
            </w:r>
          </w:p>
        </w:tc>
      </w:tr>
      <w:tr w:rsidR="003D34C6" w:rsidRPr="00D8350A" w14:paraId="1D3362E7" w14:textId="77777777" w:rsidTr="00E4726A">
        <w:trPr>
          <w:trHeight w:val="567"/>
          <w:jc w:val="center"/>
        </w:trPr>
        <w:tc>
          <w:tcPr>
            <w:tcW w:w="6732" w:type="dxa"/>
            <w:noWrap/>
            <w:vAlign w:val="center"/>
          </w:tcPr>
          <w:p w14:paraId="1A1D2676" w14:textId="77777777" w:rsidR="00E95E60" w:rsidRDefault="00E95E60" w:rsidP="003D34C6">
            <w:pPr>
              <w:widowControl/>
              <w:spacing w:line="240" w:lineRule="auto"/>
              <w:ind w:firstLineChars="300" w:firstLine="900"/>
              <w:jc w:val="center"/>
              <w:rPr>
                <w:rFonts w:ascii="华文中宋" w:eastAsia="华文中宋" w:hAnsi="华文中宋" w:cs="宋体"/>
                <w:color w:val="000000"/>
                <w:kern w:val="0"/>
                <w:sz w:val="30"/>
                <w:szCs w:val="30"/>
              </w:rPr>
            </w:pPr>
          </w:p>
          <w:p w14:paraId="59C858CF" w14:textId="77777777" w:rsidR="00E95E60" w:rsidRDefault="00E95E60" w:rsidP="003D34C6">
            <w:pPr>
              <w:widowControl/>
              <w:spacing w:line="240" w:lineRule="auto"/>
              <w:ind w:firstLineChars="300" w:firstLine="900"/>
              <w:jc w:val="center"/>
              <w:rPr>
                <w:rFonts w:ascii="华文中宋" w:eastAsia="华文中宋" w:hAnsi="华文中宋" w:cs="宋体"/>
                <w:color w:val="000000"/>
                <w:kern w:val="0"/>
                <w:sz w:val="30"/>
                <w:szCs w:val="30"/>
              </w:rPr>
            </w:pPr>
          </w:p>
          <w:p w14:paraId="6801840A" w14:textId="6B593EBA" w:rsidR="003D34C6" w:rsidRPr="00D8350A" w:rsidRDefault="003D34C6" w:rsidP="003D34C6">
            <w:pPr>
              <w:widowControl/>
              <w:spacing w:line="240" w:lineRule="auto"/>
              <w:ind w:firstLineChars="300" w:firstLine="900"/>
              <w:jc w:val="center"/>
              <w:rPr>
                <w:rFonts w:ascii="华文中宋" w:eastAsia="华文中宋" w:hAnsi="华文中宋" w:cs="宋体"/>
                <w:color w:val="000000"/>
                <w:kern w:val="0"/>
                <w:sz w:val="30"/>
                <w:szCs w:val="30"/>
              </w:rPr>
            </w:pPr>
            <w:bookmarkStart w:id="0" w:name="_GoBack"/>
            <w:bookmarkEnd w:id="0"/>
            <w:r w:rsidRPr="003D34C6">
              <w:rPr>
                <w:rFonts w:ascii="华文中宋" w:eastAsia="华文中宋" w:hAnsi="华文中宋" w:cs="宋体" w:hint="eastAsia"/>
                <w:color w:val="000000"/>
                <w:kern w:val="0"/>
                <w:sz w:val="30"/>
                <w:szCs w:val="30"/>
              </w:rPr>
              <w:t>二〇二二 年 十二 月</w:t>
            </w:r>
          </w:p>
        </w:tc>
      </w:tr>
    </w:tbl>
    <w:p w14:paraId="27F26FB7" w14:textId="4EDE3B88" w:rsidR="003D34C6" w:rsidRDefault="00DF577E">
      <w:pPr>
        <w:widowControl/>
        <w:spacing w:line="240" w:lineRule="auto"/>
        <w:ind w:firstLineChars="0" w:firstLine="0"/>
        <w:jc w:val="left"/>
      </w:pPr>
      <w:r>
        <w:br w:type="page"/>
      </w:r>
    </w:p>
    <w:sdt>
      <w:sdtPr>
        <w:rPr>
          <w:rFonts w:ascii="Times New Roman" w:eastAsia="宋体" w:hAnsi="Times New Roman" w:cstheme="minorBidi"/>
          <w:color w:val="auto"/>
          <w:kern w:val="2"/>
          <w:sz w:val="24"/>
          <w:szCs w:val="22"/>
          <w:lang w:val="zh-CN"/>
        </w:rPr>
        <w:id w:val="-1613279816"/>
        <w:docPartObj>
          <w:docPartGallery w:val="Table of Contents"/>
          <w:docPartUnique/>
        </w:docPartObj>
      </w:sdtPr>
      <w:sdtEndPr>
        <w:rPr>
          <w:b/>
          <w:bCs/>
        </w:rPr>
      </w:sdtEndPr>
      <w:sdtContent>
        <w:p w14:paraId="1B5527A7" w14:textId="742FC732" w:rsidR="009657C1" w:rsidRPr="00D30B47" w:rsidRDefault="009657C1" w:rsidP="008A3134">
          <w:pPr>
            <w:pStyle w:val="TOC"/>
            <w:ind w:firstLine="480"/>
            <w:jc w:val="center"/>
            <w:rPr>
              <w:rFonts w:ascii="宋体" w:eastAsia="宋体" w:hAnsi="宋体"/>
              <w:b/>
              <w:bCs/>
              <w:color w:val="auto"/>
            </w:rPr>
          </w:pPr>
          <w:r w:rsidRPr="00D30B47">
            <w:rPr>
              <w:rFonts w:ascii="宋体" w:eastAsia="宋体" w:hAnsi="宋体"/>
              <w:b/>
              <w:bCs/>
              <w:color w:val="auto"/>
              <w:lang w:val="zh-CN"/>
            </w:rPr>
            <w:t>目</w:t>
          </w:r>
          <w:r w:rsidR="006063F7">
            <w:rPr>
              <w:rFonts w:ascii="宋体" w:eastAsia="宋体" w:hAnsi="宋体"/>
              <w:b/>
              <w:bCs/>
              <w:color w:val="auto"/>
              <w:lang w:val="zh-CN"/>
            </w:rPr>
            <w:t xml:space="preserve">  </w:t>
          </w:r>
          <w:r w:rsidRPr="00D30B47">
            <w:rPr>
              <w:rFonts w:ascii="宋体" w:eastAsia="宋体" w:hAnsi="宋体"/>
              <w:b/>
              <w:bCs/>
              <w:color w:val="auto"/>
              <w:lang w:val="zh-CN"/>
            </w:rPr>
            <w:t>录</w:t>
          </w:r>
        </w:p>
        <w:p w14:paraId="55DA6246" w14:textId="67F88000" w:rsidR="00750BE0" w:rsidRDefault="009657C1" w:rsidP="00E20B5E">
          <w:pPr>
            <w:pStyle w:val="TOC1"/>
            <w:tabs>
              <w:tab w:val="right" w:leader="dot" w:pos="9016"/>
            </w:tabs>
            <w:spacing w:line="480" w:lineRule="exact"/>
            <w:ind w:firstLine="480"/>
            <w:rPr>
              <w:rFonts w:asciiTheme="minorHAnsi" w:eastAsiaTheme="minorEastAsia" w:hAnsiTheme="minorHAnsi"/>
              <w:noProof/>
              <w:sz w:val="21"/>
            </w:rPr>
          </w:pPr>
          <w:r>
            <w:fldChar w:fldCharType="begin"/>
          </w:r>
          <w:r>
            <w:instrText xml:space="preserve"> TOC \o "1-3" \h \z \u </w:instrText>
          </w:r>
          <w:r>
            <w:fldChar w:fldCharType="separate"/>
          </w:r>
          <w:hyperlink w:anchor="_Toc126580094" w:history="1">
            <w:r w:rsidR="00750BE0" w:rsidRPr="005869F4">
              <w:rPr>
                <w:rStyle w:val="a7"/>
                <w:noProof/>
              </w:rPr>
              <w:t>一、</w:t>
            </w:r>
            <w:r w:rsidR="00750BE0" w:rsidRPr="005869F4">
              <w:rPr>
                <w:rStyle w:val="a7"/>
                <w:noProof/>
              </w:rPr>
              <w:t xml:space="preserve"> </w:t>
            </w:r>
            <w:r w:rsidR="00750BE0" w:rsidRPr="005869F4">
              <w:rPr>
                <w:rStyle w:val="a7"/>
                <w:noProof/>
              </w:rPr>
              <w:t>专业基本概况</w:t>
            </w:r>
            <w:r w:rsidR="00750BE0">
              <w:rPr>
                <w:noProof/>
                <w:webHidden/>
              </w:rPr>
              <w:tab/>
            </w:r>
            <w:r w:rsidR="00750BE0">
              <w:rPr>
                <w:noProof/>
                <w:webHidden/>
              </w:rPr>
              <w:fldChar w:fldCharType="begin"/>
            </w:r>
            <w:r w:rsidR="00750BE0">
              <w:rPr>
                <w:noProof/>
                <w:webHidden/>
              </w:rPr>
              <w:instrText xml:space="preserve"> PAGEREF _Toc126580094 \h </w:instrText>
            </w:r>
            <w:r w:rsidR="00750BE0">
              <w:rPr>
                <w:noProof/>
                <w:webHidden/>
              </w:rPr>
            </w:r>
            <w:r w:rsidR="00750BE0">
              <w:rPr>
                <w:noProof/>
                <w:webHidden/>
              </w:rPr>
              <w:fldChar w:fldCharType="separate"/>
            </w:r>
            <w:r w:rsidR="000E76A5">
              <w:rPr>
                <w:noProof/>
                <w:webHidden/>
              </w:rPr>
              <w:t>1</w:t>
            </w:r>
            <w:r w:rsidR="00750BE0">
              <w:rPr>
                <w:noProof/>
                <w:webHidden/>
              </w:rPr>
              <w:fldChar w:fldCharType="end"/>
            </w:r>
          </w:hyperlink>
        </w:p>
        <w:p w14:paraId="35F9049A" w14:textId="0CB66558" w:rsidR="00750BE0" w:rsidRDefault="00E65558" w:rsidP="00A258AE">
          <w:pPr>
            <w:pStyle w:val="TOC2"/>
            <w:rPr>
              <w:rFonts w:asciiTheme="minorHAnsi" w:eastAsiaTheme="minorEastAsia" w:hAnsiTheme="minorHAnsi"/>
              <w:noProof/>
              <w:sz w:val="21"/>
            </w:rPr>
          </w:pPr>
          <w:hyperlink w:anchor="_Toc126580095" w:history="1">
            <w:r w:rsidR="00750BE0" w:rsidRPr="005869F4">
              <w:rPr>
                <w:rStyle w:val="a7"/>
                <w:noProof/>
              </w:rPr>
              <w:t>（一）</w:t>
            </w:r>
            <w:r w:rsidR="00750BE0" w:rsidRPr="005869F4">
              <w:rPr>
                <w:rStyle w:val="a7"/>
                <w:noProof/>
              </w:rPr>
              <w:t xml:space="preserve"> </w:t>
            </w:r>
            <w:r w:rsidR="00750BE0" w:rsidRPr="005869F4">
              <w:rPr>
                <w:rStyle w:val="a7"/>
                <w:noProof/>
              </w:rPr>
              <w:t>专业概况</w:t>
            </w:r>
            <w:r w:rsidR="00750BE0">
              <w:rPr>
                <w:noProof/>
                <w:webHidden/>
              </w:rPr>
              <w:tab/>
            </w:r>
            <w:r w:rsidR="00750BE0">
              <w:rPr>
                <w:noProof/>
                <w:webHidden/>
              </w:rPr>
              <w:fldChar w:fldCharType="begin"/>
            </w:r>
            <w:r w:rsidR="00750BE0">
              <w:rPr>
                <w:noProof/>
                <w:webHidden/>
              </w:rPr>
              <w:instrText xml:space="preserve"> PAGEREF _Toc126580095 \h </w:instrText>
            </w:r>
            <w:r w:rsidR="00750BE0">
              <w:rPr>
                <w:noProof/>
                <w:webHidden/>
              </w:rPr>
            </w:r>
            <w:r w:rsidR="00750BE0">
              <w:rPr>
                <w:noProof/>
                <w:webHidden/>
              </w:rPr>
              <w:fldChar w:fldCharType="separate"/>
            </w:r>
            <w:r w:rsidR="000E76A5">
              <w:rPr>
                <w:noProof/>
                <w:webHidden/>
              </w:rPr>
              <w:t>1</w:t>
            </w:r>
            <w:r w:rsidR="00750BE0">
              <w:rPr>
                <w:noProof/>
                <w:webHidden/>
              </w:rPr>
              <w:fldChar w:fldCharType="end"/>
            </w:r>
          </w:hyperlink>
        </w:p>
        <w:p w14:paraId="2D325460" w14:textId="79B6BD54" w:rsidR="00750BE0" w:rsidRDefault="00E65558" w:rsidP="00A258AE">
          <w:pPr>
            <w:pStyle w:val="TOC2"/>
            <w:rPr>
              <w:rFonts w:asciiTheme="minorHAnsi" w:eastAsiaTheme="minorEastAsia" w:hAnsiTheme="minorHAnsi"/>
              <w:noProof/>
              <w:sz w:val="21"/>
            </w:rPr>
          </w:pPr>
          <w:hyperlink w:anchor="_Toc126580096" w:history="1">
            <w:r w:rsidR="00750BE0" w:rsidRPr="005869F4">
              <w:rPr>
                <w:rStyle w:val="a7"/>
                <w:noProof/>
              </w:rPr>
              <w:t>（二）</w:t>
            </w:r>
            <w:r w:rsidR="00750BE0" w:rsidRPr="005869F4">
              <w:rPr>
                <w:rStyle w:val="a7"/>
                <w:noProof/>
              </w:rPr>
              <w:t xml:space="preserve"> </w:t>
            </w:r>
            <w:r w:rsidR="00750BE0" w:rsidRPr="005869F4">
              <w:rPr>
                <w:rStyle w:val="a7"/>
                <w:noProof/>
              </w:rPr>
              <w:t>专业培养目标和模式</w:t>
            </w:r>
            <w:r w:rsidR="00750BE0">
              <w:rPr>
                <w:noProof/>
                <w:webHidden/>
              </w:rPr>
              <w:tab/>
            </w:r>
            <w:r w:rsidR="00750BE0">
              <w:rPr>
                <w:noProof/>
                <w:webHidden/>
              </w:rPr>
              <w:fldChar w:fldCharType="begin"/>
            </w:r>
            <w:r w:rsidR="00750BE0">
              <w:rPr>
                <w:noProof/>
                <w:webHidden/>
              </w:rPr>
              <w:instrText xml:space="preserve"> PAGEREF _Toc126580096 \h </w:instrText>
            </w:r>
            <w:r w:rsidR="00750BE0">
              <w:rPr>
                <w:noProof/>
                <w:webHidden/>
              </w:rPr>
            </w:r>
            <w:r w:rsidR="00750BE0">
              <w:rPr>
                <w:noProof/>
                <w:webHidden/>
              </w:rPr>
              <w:fldChar w:fldCharType="separate"/>
            </w:r>
            <w:r w:rsidR="000E76A5">
              <w:rPr>
                <w:noProof/>
                <w:webHidden/>
              </w:rPr>
              <w:t>2</w:t>
            </w:r>
            <w:r w:rsidR="00750BE0">
              <w:rPr>
                <w:noProof/>
                <w:webHidden/>
              </w:rPr>
              <w:fldChar w:fldCharType="end"/>
            </w:r>
          </w:hyperlink>
        </w:p>
        <w:p w14:paraId="7EDBA4D6" w14:textId="3B29540C" w:rsidR="00750BE0" w:rsidRDefault="00E65558" w:rsidP="00E20B5E">
          <w:pPr>
            <w:pStyle w:val="TOC1"/>
            <w:tabs>
              <w:tab w:val="right" w:leader="dot" w:pos="9016"/>
            </w:tabs>
            <w:spacing w:line="480" w:lineRule="exact"/>
            <w:ind w:firstLine="480"/>
            <w:rPr>
              <w:rFonts w:asciiTheme="minorHAnsi" w:eastAsiaTheme="minorEastAsia" w:hAnsiTheme="minorHAnsi"/>
              <w:noProof/>
              <w:sz w:val="21"/>
            </w:rPr>
          </w:pPr>
          <w:hyperlink w:anchor="_Toc126580097" w:history="1">
            <w:r w:rsidR="00750BE0" w:rsidRPr="005869F4">
              <w:rPr>
                <w:rStyle w:val="a7"/>
                <w:noProof/>
              </w:rPr>
              <w:t>二、</w:t>
            </w:r>
            <w:r w:rsidR="00750BE0" w:rsidRPr="005869F4">
              <w:rPr>
                <w:rStyle w:val="a7"/>
                <w:noProof/>
              </w:rPr>
              <w:t xml:space="preserve"> </w:t>
            </w:r>
            <w:r w:rsidR="00750BE0" w:rsidRPr="005869F4">
              <w:rPr>
                <w:rStyle w:val="a7"/>
                <w:noProof/>
              </w:rPr>
              <w:t>专业师资与培养</w:t>
            </w:r>
            <w:r w:rsidR="00750BE0">
              <w:rPr>
                <w:noProof/>
                <w:webHidden/>
              </w:rPr>
              <w:tab/>
            </w:r>
            <w:r w:rsidR="00750BE0">
              <w:rPr>
                <w:noProof/>
                <w:webHidden/>
              </w:rPr>
              <w:fldChar w:fldCharType="begin"/>
            </w:r>
            <w:r w:rsidR="00750BE0">
              <w:rPr>
                <w:noProof/>
                <w:webHidden/>
              </w:rPr>
              <w:instrText xml:space="preserve"> PAGEREF _Toc126580097 \h </w:instrText>
            </w:r>
            <w:r w:rsidR="00750BE0">
              <w:rPr>
                <w:noProof/>
                <w:webHidden/>
              </w:rPr>
            </w:r>
            <w:r w:rsidR="00750BE0">
              <w:rPr>
                <w:noProof/>
                <w:webHidden/>
              </w:rPr>
              <w:fldChar w:fldCharType="separate"/>
            </w:r>
            <w:r w:rsidR="000E76A5">
              <w:rPr>
                <w:noProof/>
                <w:webHidden/>
              </w:rPr>
              <w:t>4</w:t>
            </w:r>
            <w:r w:rsidR="00750BE0">
              <w:rPr>
                <w:noProof/>
                <w:webHidden/>
              </w:rPr>
              <w:fldChar w:fldCharType="end"/>
            </w:r>
          </w:hyperlink>
        </w:p>
        <w:p w14:paraId="4B4FAE43" w14:textId="543F8EE8" w:rsidR="00750BE0" w:rsidRDefault="00E65558" w:rsidP="00A258AE">
          <w:pPr>
            <w:pStyle w:val="TOC2"/>
            <w:rPr>
              <w:rFonts w:asciiTheme="minorHAnsi" w:eastAsiaTheme="minorEastAsia" w:hAnsiTheme="minorHAnsi"/>
              <w:noProof/>
              <w:sz w:val="21"/>
            </w:rPr>
          </w:pPr>
          <w:hyperlink w:anchor="_Toc126580098" w:history="1">
            <w:r w:rsidR="00750BE0" w:rsidRPr="005869F4">
              <w:rPr>
                <w:rStyle w:val="a7"/>
                <w:noProof/>
              </w:rPr>
              <w:t>（一）</w:t>
            </w:r>
            <w:r w:rsidR="00750BE0" w:rsidRPr="005869F4">
              <w:rPr>
                <w:rStyle w:val="a7"/>
                <w:noProof/>
              </w:rPr>
              <w:t xml:space="preserve"> </w:t>
            </w:r>
            <w:r w:rsidR="00750BE0" w:rsidRPr="005869F4">
              <w:rPr>
                <w:rStyle w:val="a7"/>
                <w:noProof/>
              </w:rPr>
              <w:t>师资现状与发展</w:t>
            </w:r>
            <w:r w:rsidR="00750BE0">
              <w:rPr>
                <w:noProof/>
                <w:webHidden/>
              </w:rPr>
              <w:tab/>
            </w:r>
            <w:r w:rsidR="00750BE0">
              <w:rPr>
                <w:noProof/>
                <w:webHidden/>
              </w:rPr>
              <w:fldChar w:fldCharType="begin"/>
            </w:r>
            <w:r w:rsidR="00750BE0">
              <w:rPr>
                <w:noProof/>
                <w:webHidden/>
              </w:rPr>
              <w:instrText xml:space="preserve"> PAGEREF _Toc126580098 \h </w:instrText>
            </w:r>
            <w:r w:rsidR="00750BE0">
              <w:rPr>
                <w:noProof/>
                <w:webHidden/>
              </w:rPr>
            </w:r>
            <w:r w:rsidR="00750BE0">
              <w:rPr>
                <w:noProof/>
                <w:webHidden/>
              </w:rPr>
              <w:fldChar w:fldCharType="separate"/>
            </w:r>
            <w:r w:rsidR="000E76A5">
              <w:rPr>
                <w:noProof/>
                <w:webHidden/>
              </w:rPr>
              <w:t>4</w:t>
            </w:r>
            <w:r w:rsidR="00750BE0">
              <w:rPr>
                <w:noProof/>
                <w:webHidden/>
              </w:rPr>
              <w:fldChar w:fldCharType="end"/>
            </w:r>
          </w:hyperlink>
        </w:p>
        <w:p w14:paraId="4ADD1861" w14:textId="3C759416" w:rsidR="00750BE0" w:rsidRDefault="00E65558" w:rsidP="00A258AE">
          <w:pPr>
            <w:pStyle w:val="TOC2"/>
            <w:rPr>
              <w:rFonts w:asciiTheme="minorHAnsi" w:eastAsiaTheme="minorEastAsia" w:hAnsiTheme="minorHAnsi"/>
              <w:noProof/>
              <w:sz w:val="21"/>
            </w:rPr>
          </w:pPr>
          <w:hyperlink w:anchor="_Toc126580099" w:history="1">
            <w:r w:rsidR="00750BE0" w:rsidRPr="005869F4">
              <w:rPr>
                <w:rStyle w:val="a7"/>
                <w:noProof/>
              </w:rPr>
              <w:t>（二）</w:t>
            </w:r>
            <w:r w:rsidR="00750BE0" w:rsidRPr="005869F4">
              <w:rPr>
                <w:rStyle w:val="a7"/>
                <w:noProof/>
              </w:rPr>
              <w:t xml:space="preserve"> </w:t>
            </w:r>
            <w:r w:rsidR="00750BE0" w:rsidRPr="005869F4">
              <w:rPr>
                <w:rStyle w:val="a7"/>
                <w:noProof/>
              </w:rPr>
              <w:t>教学条件与投入</w:t>
            </w:r>
            <w:r w:rsidR="00750BE0">
              <w:rPr>
                <w:noProof/>
                <w:webHidden/>
              </w:rPr>
              <w:tab/>
            </w:r>
            <w:r w:rsidR="00750BE0">
              <w:rPr>
                <w:noProof/>
                <w:webHidden/>
              </w:rPr>
              <w:fldChar w:fldCharType="begin"/>
            </w:r>
            <w:r w:rsidR="00750BE0">
              <w:rPr>
                <w:noProof/>
                <w:webHidden/>
              </w:rPr>
              <w:instrText xml:space="preserve"> PAGEREF _Toc126580099 \h </w:instrText>
            </w:r>
            <w:r w:rsidR="00750BE0">
              <w:rPr>
                <w:noProof/>
                <w:webHidden/>
              </w:rPr>
            </w:r>
            <w:r w:rsidR="00750BE0">
              <w:rPr>
                <w:noProof/>
                <w:webHidden/>
              </w:rPr>
              <w:fldChar w:fldCharType="separate"/>
            </w:r>
            <w:r w:rsidR="000E76A5">
              <w:rPr>
                <w:noProof/>
                <w:webHidden/>
              </w:rPr>
              <w:t>7</w:t>
            </w:r>
            <w:r w:rsidR="00750BE0">
              <w:rPr>
                <w:noProof/>
                <w:webHidden/>
              </w:rPr>
              <w:fldChar w:fldCharType="end"/>
            </w:r>
          </w:hyperlink>
        </w:p>
        <w:p w14:paraId="1EFD2B7D" w14:textId="1F742871" w:rsidR="00750BE0" w:rsidRDefault="00E65558" w:rsidP="00A258AE">
          <w:pPr>
            <w:pStyle w:val="TOC2"/>
            <w:rPr>
              <w:rFonts w:asciiTheme="minorHAnsi" w:eastAsiaTheme="minorEastAsia" w:hAnsiTheme="minorHAnsi"/>
              <w:noProof/>
              <w:sz w:val="21"/>
            </w:rPr>
          </w:pPr>
          <w:hyperlink w:anchor="_Toc126580100" w:history="1">
            <w:r w:rsidR="00750BE0" w:rsidRPr="005869F4">
              <w:rPr>
                <w:rStyle w:val="a7"/>
                <w:noProof/>
              </w:rPr>
              <w:t>（三）</w:t>
            </w:r>
            <w:r w:rsidR="00750BE0" w:rsidRPr="005869F4">
              <w:rPr>
                <w:rStyle w:val="a7"/>
                <w:noProof/>
              </w:rPr>
              <w:t xml:space="preserve"> </w:t>
            </w:r>
            <w:r w:rsidR="00750BE0" w:rsidRPr="005869F4">
              <w:rPr>
                <w:rStyle w:val="a7"/>
                <w:noProof/>
              </w:rPr>
              <w:t>教学激励计划</w:t>
            </w:r>
            <w:r w:rsidR="00750BE0">
              <w:rPr>
                <w:noProof/>
                <w:webHidden/>
              </w:rPr>
              <w:tab/>
            </w:r>
            <w:r w:rsidR="00750BE0">
              <w:rPr>
                <w:noProof/>
                <w:webHidden/>
              </w:rPr>
              <w:fldChar w:fldCharType="begin"/>
            </w:r>
            <w:r w:rsidR="00750BE0">
              <w:rPr>
                <w:noProof/>
                <w:webHidden/>
              </w:rPr>
              <w:instrText xml:space="preserve"> PAGEREF _Toc126580100 \h </w:instrText>
            </w:r>
            <w:r w:rsidR="00750BE0">
              <w:rPr>
                <w:noProof/>
                <w:webHidden/>
              </w:rPr>
            </w:r>
            <w:r w:rsidR="00750BE0">
              <w:rPr>
                <w:noProof/>
                <w:webHidden/>
              </w:rPr>
              <w:fldChar w:fldCharType="separate"/>
            </w:r>
            <w:r w:rsidR="000E76A5">
              <w:rPr>
                <w:noProof/>
                <w:webHidden/>
              </w:rPr>
              <w:t>8</w:t>
            </w:r>
            <w:r w:rsidR="00750BE0">
              <w:rPr>
                <w:noProof/>
                <w:webHidden/>
              </w:rPr>
              <w:fldChar w:fldCharType="end"/>
            </w:r>
          </w:hyperlink>
        </w:p>
        <w:p w14:paraId="717A239D" w14:textId="0D66127B" w:rsidR="00750BE0" w:rsidRDefault="00E65558" w:rsidP="00E20B5E">
          <w:pPr>
            <w:pStyle w:val="TOC1"/>
            <w:tabs>
              <w:tab w:val="right" w:leader="dot" w:pos="9016"/>
            </w:tabs>
            <w:spacing w:line="480" w:lineRule="exact"/>
            <w:ind w:firstLine="480"/>
            <w:rPr>
              <w:rFonts w:asciiTheme="minorHAnsi" w:eastAsiaTheme="minorEastAsia" w:hAnsiTheme="minorHAnsi"/>
              <w:noProof/>
              <w:sz w:val="21"/>
            </w:rPr>
          </w:pPr>
          <w:hyperlink w:anchor="_Toc126580101" w:history="1">
            <w:r w:rsidR="00750BE0" w:rsidRPr="005869F4">
              <w:rPr>
                <w:rStyle w:val="a7"/>
                <w:noProof/>
              </w:rPr>
              <w:t>三、</w:t>
            </w:r>
            <w:r w:rsidR="00750BE0" w:rsidRPr="005869F4">
              <w:rPr>
                <w:rStyle w:val="a7"/>
                <w:noProof/>
              </w:rPr>
              <w:t xml:space="preserve"> </w:t>
            </w:r>
            <w:r w:rsidR="00750BE0" w:rsidRPr="005869F4">
              <w:rPr>
                <w:rStyle w:val="a7"/>
                <w:noProof/>
              </w:rPr>
              <w:t>教学建设与改革</w:t>
            </w:r>
            <w:r w:rsidR="00750BE0">
              <w:rPr>
                <w:noProof/>
                <w:webHidden/>
              </w:rPr>
              <w:tab/>
            </w:r>
            <w:r w:rsidR="00750BE0">
              <w:rPr>
                <w:noProof/>
                <w:webHidden/>
              </w:rPr>
              <w:fldChar w:fldCharType="begin"/>
            </w:r>
            <w:r w:rsidR="00750BE0">
              <w:rPr>
                <w:noProof/>
                <w:webHidden/>
              </w:rPr>
              <w:instrText xml:space="preserve"> PAGEREF _Toc126580101 \h </w:instrText>
            </w:r>
            <w:r w:rsidR="00750BE0">
              <w:rPr>
                <w:noProof/>
                <w:webHidden/>
              </w:rPr>
            </w:r>
            <w:r w:rsidR="00750BE0">
              <w:rPr>
                <w:noProof/>
                <w:webHidden/>
              </w:rPr>
              <w:fldChar w:fldCharType="separate"/>
            </w:r>
            <w:r w:rsidR="000E76A5">
              <w:rPr>
                <w:noProof/>
                <w:webHidden/>
              </w:rPr>
              <w:t>8</w:t>
            </w:r>
            <w:r w:rsidR="00750BE0">
              <w:rPr>
                <w:noProof/>
                <w:webHidden/>
              </w:rPr>
              <w:fldChar w:fldCharType="end"/>
            </w:r>
          </w:hyperlink>
        </w:p>
        <w:p w14:paraId="75B529A1" w14:textId="6D5DD9FC" w:rsidR="00750BE0" w:rsidRDefault="00E65558" w:rsidP="00A258AE">
          <w:pPr>
            <w:pStyle w:val="TOC2"/>
            <w:rPr>
              <w:rFonts w:asciiTheme="minorHAnsi" w:eastAsiaTheme="minorEastAsia" w:hAnsiTheme="minorHAnsi"/>
              <w:noProof/>
              <w:sz w:val="21"/>
            </w:rPr>
          </w:pPr>
          <w:hyperlink w:anchor="_Toc126580102" w:history="1">
            <w:r w:rsidR="00750BE0" w:rsidRPr="005869F4">
              <w:rPr>
                <w:rStyle w:val="a7"/>
                <w:noProof/>
              </w:rPr>
              <w:t>（一）</w:t>
            </w:r>
            <w:r w:rsidR="00750BE0" w:rsidRPr="005869F4">
              <w:rPr>
                <w:rStyle w:val="a7"/>
                <w:noProof/>
              </w:rPr>
              <w:t xml:space="preserve"> </w:t>
            </w:r>
            <w:r w:rsidR="00750BE0" w:rsidRPr="005869F4">
              <w:rPr>
                <w:rStyle w:val="a7"/>
                <w:noProof/>
              </w:rPr>
              <w:t>课程与教材建设</w:t>
            </w:r>
            <w:r w:rsidR="00750BE0">
              <w:rPr>
                <w:noProof/>
                <w:webHidden/>
              </w:rPr>
              <w:tab/>
            </w:r>
            <w:r w:rsidR="00750BE0">
              <w:rPr>
                <w:noProof/>
                <w:webHidden/>
              </w:rPr>
              <w:fldChar w:fldCharType="begin"/>
            </w:r>
            <w:r w:rsidR="00750BE0">
              <w:rPr>
                <w:noProof/>
                <w:webHidden/>
              </w:rPr>
              <w:instrText xml:space="preserve"> PAGEREF _Toc126580102 \h </w:instrText>
            </w:r>
            <w:r w:rsidR="00750BE0">
              <w:rPr>
                <w:noProof/>
                <w:webHidden/>
              </w:rPr>
            </w:r>
            <w:r w:rsidR="00750BE0">
              <w:rPr>
                <w:noProof/>
                <w:webHidden/>
              </w:rPr>
              <w:fldChar w:fldCharType="separate"/>
            </w:r>
            <w:r w:rsidR="000E76A5">
              <w:rPr>
                <w:noProof/>
                <w:webHidden/>
              </w:rPr>
              <w:t>8</w:t>
            </w:r>
            <w:r w:rsidR="00750BE0">
              <w:rPr>
                <w:noProof/>
                <w:webHidden/>
              </w:rPr>
              <w:fldChar w:fldCharType="end"/>
            </w:r>
          </w:hyperlink>
        </w:p>
        <w:p w14:paraId="420AFF66" w14:textId="6E544A0D" w:rsidR="00750BE0" w:rsidRDefault="00E65558" w:rsidP="00A258AE">
          <w:pPr>
            <w:pStyle w:val="TOC2"/>
            <w:rPr>
              <w:rFonts w:asciiTheme="minorHAnsi" w:eastAsiaTheme="minorEastAsia" w:hAnsiTheme="minorHAnsi"/>
              <w:noProof/>
              <w:sz w:val="21"/>
            </w:rPr>
          </w:pPr>
          <w:hyperlink w:anchor="_Toc126580103" w:history="1">
            <w:r w:rsidR="00750BE0" w:rsidRPr="005869F4">
              <w:rPr>
                <w:rStyle w:val="a7"/>
                <w:noProof/>
              </w:rPr>
              <w:t>（二）</w:t>
            </w:r>
            <w:r w:rsidR="00750BE0" w:rsidRPr="005869F4">
              <w:rPr>
                <w:rStyle w:val="a7"/>
                <w:noProof/>
              </w:rPr>
              <w:t xml:space="preserve"> </w:t>
            </w:r>
            <w:r w:rsidR="00750BE0" w:rsidRPr="005869F4">
              <w:rPr>
                <w:rStyle w:val="a7"/>
                <w:noProof/>
              </w:rPr>
              <w:t>实验实践教学</w:t>
            </w:r>
            <w:r w:rsidR="00750BE0">
              <w:rPr>
                <w:noProof/>
                <w:webHidden/>
              </w:rPr>
              <w:tab/>
            </w:r>
            <w:r w:rsidR="00750BE0">
              <w:rPr>
                <w:noProof/>
                <w:webHidden/>
              </w:rPr>
              <w:fldChar w:fldCharType="begin"/>
            </w:r>
            <w:r w:rsidR="00750BE0">
              <w:rPr>
                <w:noProof/>
                <w:webHidden/>
              </w:rPr>
              <w:instrText xml:space="preserve"> PAGEREF _Toc126580103 \h </w:instrText>
            </w:r>
            <w:r w:rsidR="00750BE0">
              <w:rPr>
                <w:noProof/>
                <w:webHidden/>
              </w:rPr>
            </w:r>
            <w:r w:rsidR="00750BE0">
              <w:rPr>
                <w:noProof/>
                <w:webHidden/>
              </w:rPr>
              <w:fldChar w:fldCharType="separate"/>
            </w:r>
            <w:r w:rsidR="000E76A5">
              <w:rPr>
                <w:noProof/>
                <w:webHidden/>
              </w:rPr>
              <w:t>9</w:t>
            </w:r>
            <w:r w:rsidR="00750BE0">
              <w:rPr>
                <w:noProof/>
                <w:webHidden/>
              </w:rPr>
              <w:fldChar w:fldCharType="end"/>
            </w:r>
          </w:hyperlink>
        </w:p>
        <w:p w14:paraId="3AF4B3E9" w14:textId="59C2679B" w:rsidR="00750BE0" w:rsidRDefault="00E65558" w:rsidP="00A258AE">
          <w:pPr>
            <w:pStyle w:val="TOC2"/>
            <w:rPr>
              <w:rFonts w:asciiTheme="minorHAnsi" w:eastAsiaTheme="minorEastAsia" w:hAnsiTheme="minorHAnsi"/>
              <w:noProof/>
              <w:sz w:val="21"/>
            </w:rPr>
          </w:pPr>
          <w:hyperlink w:anchor="_Toc126580104" w:history="1">
            <w:r w:rsidR="00750BE0" w:rsidRPr="005869F4">
              <w:rPr>
                <w:rStyle w:val="a7"/>
                <w:noProof/>
              </w:rPr>
              <w:t>（三）</w:t>
            </w:r>
            <w:r w:rsidR="00750BE0" w:rsidRPr="005869F4">
              <w:rPr>
                <w:rStyle w:val="a7"/>
                <w:noProof/>
              </w:rPr>
              <w:t xml:space="preserve"> </w:t>
            </w:r>
            <w:r w:rsidR="00750BE0" w:rsidRPr="005869F4">
              <w:rPr>
                <w:rStyle w:val="a7"/>
                <w:noProof/>
              </w:rPr>
              <w:t>教学改革</w:t>
            </w:r>
            <w:r w:rsidR="00750BE0">
              <w:rPr>
                <w:noProof/>
                <w:webHidden/>
              </w:rPr>
              <w:tab/>
            </w:r>
            <w:r w:rsidR="00750BE0">
              <w:rPr>
                <w:noProof/>
                <w:webHidden/>
              </w:rPr>
              <w:fldChar w:fldCharType="begin"/>
            </w:r>
            <w:r w:rsidR="00750BE0">
              <w:rPr>
                <w:noProof/>
                <w:webHidden/>
              </w:rPr>
              <w:instrText xml:space="preserve"> PAGEREF _Toc126580104 \h </w:instrText>
            </w:r>
            <w:r w:rsidR="00750BE0">
              <w:rPr>
                <w:noProof/>
                <w:webHidden/>
              </w:rPr>
            </w:r>
            <w:r w:rsidR="00750BE0">
              <w:rPr>
                <w:noProof/>
                <w:webHidden/>
              </w:rPr>
              <w:fldChar w:fldCharType="separate"/>
            </w:r>
            <w:r w:rsidR="000E76A5">
              <w:rPr>
                <w:noProof/>
                <w:webHidden/>
              </w:rPr>
              <w:t>11</w:t>
            </w:r>
            <w:r w:rsidR="00750BE0">
              <w:rPr>
                <w:noProof/>
                <w:webHidden/>
              </w:rPr>
              <w:fldChar w:fldCharType="end"/>
            </w:r>
          </w:hyperlink>
        </w:p>
        <w:p w14:paraId="58A6D2E6" w14:textId="7A777D98" w:rsidR="00750BE0" w:rsidRDefault="00E65558" w:rsidP="00E20B5E">
          <w:pPr>
            <w:pStyle w:val="TOC1"/>
            <w:tabs>
              <w:tab w:val="right" w:leader="dot" w:pos="9016"/>
            </w:tabs>
            <w:spacing w:line="480" w:lineRule="exact"/>
            <w:ind w:firstLine="480"/>
            <w:rPr>
              <w:rFonts w:asciiTheme="minorHAnsi" w:eastAsiaTheme="minorEastAsia" w:hAnsiTheme="minorHAnsi"/>
              <w:noProof/>
              <w:sz w:val="21"/>
            </w:rPr>
          </w:pPr>
          <w:hyperlink w:anchor="_Toc126580105" w:history="1">
            <w:r w:rsidR="00750BE0" w:rsidRPr="005869F4">
              <w:rPr>
                <w:rStyle w:val="a7"/>
                <w:noProof/>
              </w:rPr>
              <w:t>四、</w:t>
            </w:r>
            <w:r w:rsidR="00750BE0" w:rsidRPr="005869F4">
              <w:rPr>
                <w:rStyle w:val="a7"/>
                <w:noProof/>
              </w:rPr>
              <w:t xml:space="preserve"> </w:t>
            </w:r>
            <w:r w:rsidR="00750BE0" w:rsidRPr="005869F4">
              <w:rPr>
                <w:rStyle w:val="a7"/>
                <w:noProof/>
              </w:rPr>
              <w:t>教学质量保障</w:t>
            </w:r>
            <w:r w:rsidR="00750BE0">
              <w:rPr>
                <w:noProof/>
                <w:webHidden/>
              </w:rPr>
              <w:tab/>
            </w:r>
            <w:r w:rsidR="00750BE0">
              <w:rPr>
                <w:noProof/>
                <w:webHidden/>
              </w:rPr>
              <w:fldChar w:fldCharType="begin"/>
            </w:r>
            <w:r w:rsidR="00750BE0">
              <w:rPr>
                <w:noProof/>
                <w:webHidden/>
              </w:rPr>
              <w:instrText xml:space="preserve"> PAGEREF _Toc126580105 \h </w:instrText>
            </w:r>
            <w:r w:rsidR="00750BE0">
              <w:rPr>
                <w:noProof/>
                <w:webHidden/>
              </w:rPr>
            </w:r>
            <w:r w:rsidR="00750BE0">
              <w:rPr>
                <w:noProof/>
                <w:webHidden/>
              </w:rPr>
              <w:fldChar w:fldCharType="separate"/>
            </w:r>
            <w:r w:rsidR="000E76A5">
              <w:rPr>
                <w:noProof/>
                <w:webHidden/>
              </w:rPr>
              <w:t>11</w:t>
            </w:r>
            <w:r w:rsidR="00750BE0">
              <w:rPr>
                <w:noProof/>
                <w:webHidden/>
              </w:rPr>
              <w:fldChar w:fldCharType="end"/>
            </w:r>
          </w:hyperlink>
        </w:p>
        <w:p w14:paraId="12F5B8EB" w14:textId="4BB01DFE" w:rsidR="00750BE0" w:rsidRDefault="00E65558" w:rsidP="00A258AE">
          <w:pPr>
            <w:pStyle w:val="TOC2"/>
            <w:rPr>
              <w:rFonts w:asciiTheme="minorHAnsi" w:eastAsiaTheme="minorEastAsia" w:hAnsiTheme="minorHAnsi"/>
              <w:noProof/>
              <w:sz w:val="21"/>
            </w:rPr>
          </w:pPr>
          <w:hyperlink w:anchor="_Toc126580106" w:history="1">
            <w:r w:rsidR="00750BE0" w:rsidRPr="005869F4">
              <w:rPr>
                <w:rStyle w:val="a7"/>
                <w:noProof/>
              </w:rPr>
              <w:t>（一）</w:t>
            </w:r>
            <w:r w:rsidR="00750BE0" w:rsidRPr="005869F4">
              <w:rPr>
                <w:rStyle w:val="a7"/>
                <w:noProof/>
              </w:rPr>
              <w:t xml:space="preserve"> </w:t>
            </w:r>
            <w:r w:rsidR="00750BE0" w:rsidRPr="005869F4">
              <w:rPr>
                <w:rStyle w:val="a7"/>
                <w:noProof/>
              </w:rPr>
              <w:t>教学质量体系建设</w:t>
            </w:r>
            <w:r w:rsidR="00750BE0">
              <w:rPr>
                <w:noProof/>
                <w:webHidden/>
              </w:rPr>
              <w:tab/>
            </w:r>
            <w:r w:rsidR="00750BE0">
              <w:rPr>
                <w:noProof/>
                <w:webHidden/>
              </w:rPr>
              <w:fldChar w:fldCharType="begin"/>
            </w:r>
            <w:r w:rsidR="00750BE0">
              <w:rPr>
                <w:noProof/>
                <w:webHidden/>
              </w:rPr>
              <w:instrText xml:space="preserve"> PAGEREF _Toc126580106 \h </w:instrText>
            </w:r>
            <w:r w:rsidR="00750BE0">
              <w:rPr>
                <w:noProof/>
                <w:webHidden/>
              </w:rPr>
            </w:r>
            <w:r w:rsidR="00750BE0">
              <w:rPr>
                <w:noProof/>
                <w:webHidden/>
              </w:rPr>
              <w:fldChar w:fldCharType="separate"/>
            </w:r>
            <w:r w:rsidR="000E76A5">
              <w:rPr>
                <w:noProof/>
                <w:webHidden/>
              </w:rPr>
              <w:t>11</w:t>
            </w:r>
            <w:r w:rsidR="00750BE0">
              <w:rPr>
                <w:noProof/>
                <w:webHidden/>
              </w:rPr>
              <w:fldChar w:fldCharType="end"/>
            </w:r>
          </w:hyperlink>
        </w:p>
        <w:p w14:paraId="77C3D068" w14:textId="2B3DDC3F" w:rsidR="00750BE0" w:rsidRDefault="00E65558" w:rsidP="00A258AE">
          <w:pPr>
            <w:pStyle w:val="TOC2"/>
            <w:rPr>
              <w:rFonts w:asciiTheme="minorHAnsi" w:eastAsiaTheme="minorEastAsia" w:hAnsiTheme="minorHAnsi"/>
              <w:noProof/>
              <w:sz w:val="21"/>
            </w:rPr>
          </w:pPr>
          <w:hyperlink w:anchor="_Toc126580107" w:history="1">
            <w:r w:rsidR="00750BE0" w:rsidRPr="005869F4">
              <w:rPr>
                <w:rStyle w:val="a7"/>
                <w:noProof/>
              </w:rPr>
              <w:t>（二）</w:t>
            </w:r>
            <w:r w:rsidR="00750BE0" w:rsidRPr="005869F4">
              <w:rPr>
                <w:rStyle w:val="a7"/>
                <w:noProof/>
              </w:rPr>
              <w:t xml:space="preserve"> </w:t>
            </w:r>
            <w:r w:rsidR="00750BE0" w:rsidRPr="005869F4">
              <w:rPr>
                <w:rStyle w:val="a7"/>
                <w:noProof/>
              </w:rPr>
              <w:t>教学质量监控运行</w:t>
            </w:r>
            <w:r w:rsidR="00750BE0">
              <w:rPr>
                <w:noProof/>
                <w:webHidden/>
              </w:rPr>
              <w:tab/>
            </w:r>
            <w:r w:rsidR="00750BE0">
              <w:rPr>
                <w:noProof/>
                <w:webHidden/>
              </w:rPr>
              <w:fldChar w:fldCharType="begin"/>
            </w:r>
            <w:r w:rsidR="00750BE0">
              <w:rPr>
                <w:noProof/>
                <w:webHidden/>
              </w:rPr>
              <w:instrText xml:space="preserve"> PAGEREF _Toc126580107 \h </w:instrText>
            </w:r>
            <w:r w:rsidR="00750BE0">
              <w:rPr>
                <w:noProof/>
                <w:webHidden/>
              </w:rPr>
            </w:r>
            <w:r w:rsidR="00750BE0">
              <w:rPr>
                <w:noProof/>
                <w:webHidden/>
              </w:rPr>
              <w:fldChar w:fldCharType="separate"/>
            </w:r>
            <w:r w:rsidR="000E76A5">
              <w:rPr>
                <w:noProof/>
                <w:webHidden/>
              </w:rPr>
              <w:t>13</w:t>
            </w:r>
            <w:r w:rsidR="00750BE0">
              <w:rPr>
                <w:noProof/>
                <w:webHidden/>
              </w:rPr>
              <w:fldChar w:fldCharType="end"/>
            </w:r>
          </w:hyperlink>
        </w:p>
        <w:p w14:paraId="2E1F1919" w14:textId="7E60C0E7" w:rsidR="00750BE0" w:rsidRDefault="00E65558" w:rsidP="00A258AE">
          <w:pPr>
            <w:pStyle w:val="TOC2"/>
            <w:rPr>
              <w:rFonts w:asciiTheme="minorHAnsi" w:eastAsiaTheme="minorEastAsia" w:hAnsiTheme="minorHAnsi"/>
              <w:noProof/>
              <w:sz w:val="21"/>
            </w:rPr>
          </w:pPr>
          <w:hyperlink w:anchor="_Toc126580108" w:history="1">
            <w:r w:rsidR="00750BE0" w:rsidRPr="005869F4">
              <w:rPr>
                <w:rStyle w:val="a7"/>
                <w:noProof/>
              </w:rPr>
              <w:t>（三）</w:t>
            </w:r>
            <w:r w:rsidR="00750BE0" w:rsidRPr="005869F4">
              <w:rPr>
                <w:rStyle w:val="a7"/>
                <w:noProof/>
              </w:rPr>
              <w:t xml:space="preserve"> </w:t>
            </w:r>
            <w:r w:rsidR="00750BE0" w:rsidRPr="005869F4">
              <w:rPr>
                <w:rStyle w:val="a7"/>
                <w:noProof/>
              </w:rPr>
              <w:t>教学质量评估与反馈</w:t>
            </w:r>
            <w:r w:rsidR="00750BE0">
              <w:rPr>
                <w:noProof/>
                <w:webHidden/>
              </w:rPr>
              <w:tab/>
            </w:r>
            <w:r w:rsidR="00750BE0">
              <w:rPr>
                <w:noProof/>
                <w:webHidden/>
              </w:rPr>
              <w:fldChar w:fldCharType="begin"/>
            </w:r>
            <w:r w:rsidR="00750BE0">
              <w:rPr>
                <w:noProof/>
                <w:webHidden/>
              </w:rPr>
              <w:instrText xml:space="preserve"> PAGEREF _Toc126580108 \h </w:instrText>
            </w:r>
            <w:r w:rsidR="00750BE0">
              <w:rPr>
                <w:noProof/>
                <w:webHidden/>
              </w:rPr>
            </w:r>
            <w:r w:rsidR="00750BE0">
              <w:rPr>
                <w:noProof/>
                <w:webHidden/>
              </w:rPr>
              <w:fldChar w:fldCharType="separate"/>
            </w:r>
            <w:r w:rsidR="000E76A5">
              <w:rPr>
                <w:noProof/>
                <w:webHidden/>
              </w:rPr>
              <w:t>13</w:t>
            </w:r>
            <w:r w:rsidR="00750BE0">
              <w:rPr>
                <w:noProof/>
                <w:webHidden/>
              </w:rPr>
              <w:fldChar w:fldCharType="end"/>
            </w:r>
          </w:hyperlink>
        </w:p>
        <w:p w14:paraId="7A129C89" w14:textId="4F4D62C5" w:rsidR="00750BE0" w:rsidRDefault="00E65558" w:rsidP="00E20B5E">
          <w:pPr>
            <w:pStyle w:val="TOC1"/>
            <w:tabs>
              <w:tab w:val="right" w:leader="dot" w:pos="9016"/>
            </w:tabs>
            <w:spacing w:line="480" w:lineRule="exact"/>
            <w:ind w:firstLine="480"/>
            <w:rPr>
              <w:rFonts w:asciiTheme="minorHAnsi" w:eastAsiaTheme="minorEastAsia" w:hAnsiTheme="minorHAnsi"/>
              <w:noProof/>
              <w:sz w:val="21"/>
            </w:rPr>
          </w:pPr>
          <w:hyperlink w:anchor="_Toc126580109" w:history="1">
            <w:r w:rsidR="00750BE0" w:rsidRPr="005869F4">
              <w:rPr>
                <w:rStyle w:val="a7"/>
                <w:noProof/>
              </w:rPr>
              <w:t>五、</w:t>
            </w:r>
            <w:r w:rsidR="00750BE0" w:rsidRPr="005869F4">
              <w:rPr>
                <w:rStyle w:val="a7"/>
                <w:noProof/>
              </w:rPr>
              <w:t xml:space="preserve"> </w:t>
            </w:r>
            <w:r w:rsidR="00750BE0" w:rsidRPr="005869F4">
              <w:rPr>
                <w:rStyle w:val="a7"/>
                <w:noProof/>
              </w:rPr>
              <w:t>学生培养成效</w:t>
            </w:r>
            <w:r w:rsidR="00750BE0">
              <w:rPr>
                <w:noProof/>
                <w:webHidden/>
              </w:rPr>
              <w:tab/>
            </w:r>
            <w:r w:rsidR="00750BE0">
              <w:rPr>
                <w:noProof/>
                <w:webHidden/>
              </w:rPr>
              <w:fldChar w:fldCharType="begin"/>
            </w:r>
            <w:r w:rsidR="00750BE0">
              <w:rPr>
                <w:noProof/>
                <w:webHidden/>
              </w:rPr>
              <w:instrText xml:space="preserve"> PAGEREF _Toc126580109 \h </w:instrText>
            </w:r>
            <w:r w:rsidR="00750BE0">
              <w:rPr>
                <w:noProof/>
                <w:webHidden/>
              </w:rPr>
            </w:r>
            <w:r w:rsidR="00750BE0">
              <w:rPr>
                <w:noProof/>
                <w:webHidden/>
              </w:rPr>
              <w:fldChar w:fldCharType="separate"/>
            </w:r>
            <w:r w:rsidR="000E76A5">
              <w:rPr>
                <w:noProof/>
                <w:webHidden/>
              </w:rPr>
              <w:t>13</w:t>
            </w:r>
            <w:r w:rsidR="00750BE0">
              <w:rPr>
                <w:noProof/>
                <w:webHidden/>
              </w:rPr>
              <w:fldChar w:fldCharType="end"/>
            </w:r>
          </w:hyperlink>
        </w:p>
        <w:p w14:paraId="370C2669" w14:textId="0431F907" w:rsidR="00750BE0" w:rsidRDefault="00E65558" w:rsidP="00A258AE">
          <w:pPr>
            <w:pStyle w:val="TOC2"/>
            <w:rPr>
              <w:rFonts w:asciiTheme="minorHAnsi" w:eastAsiaTheme="minorEastAsia" w:hAnsiTheme="minorHAnsi"/>
              <w:noProof/>
              <w:sz w:val="21"/>
            </w:rPr>
          </w:pPr>
          <w:hyperlink w:anchor="_Toc126580110" w:history="1">
            <w:r w:rsidR="00750BE0" w:rsidRPr="005869F4">
              <w:rPr>
                <w:rStyle w:val="a7"/>
                <w:noProof/>
              </w:rPr>
              <w:t>（一）</w:t>
            </w:r>
            <w:r w:rsidR="00750BE0" w:rsidRPr="005869F4">
              <w:rPr>
                <w:rStyle w:val="a7"/>
                <w:noProof/>
              </w:rPr>
              <w:t xml:space="preserve"> </w:t>
            </w:r>
            <w:r w:rsidR="00750BE0" w:rsidRPr="005869F4">
              <w:rPr>
                <w:rStyle w:val="a7"/>
                <w:noProof/>
              </w:rPr>
              <w:t>学风建设情况及效果</w:t>
            </w:r>
            <w:r w:rsidR="00750BE0">
              <w:rPr>
                <w:noProof/>
                <w:webHidden/>
              </w:rPr>
              <w:tab/>
            </w:r>
            <w:r w:rsidR="00750BE0">
              <w:rPr>
                <w:noProof/>
                <w:webHidden/>
              </w:rPr>
              <w:fldChar w:fldCharType="begin"/>
            </w:r>
            <w:r w:rsidR="00750BE0">
              <w:rPr>
                <w:noProof/>
                <w:webHidden/>
              </w:rPr>
              <w:instrText xml:space="preserve"> PAGEREF _Toc126580110 \h </w:instrText>
            </w:r>
            <w:r w:rsidR="00750BE0">
              <w:rPr>
                <w:noProof/>
                <w:webHidden/>
              </w:rPr>
            </w:r>
            <w:r w:rsidR="00750BE0">
              <w:rPr>
                <w:noProof/>
                <w:webHidden/>
              </w:rPr>
              <w:fldChar w:fldCharType="separate"/>
            </w:r>
            <w:r w:rsidR="000E76A5">
              <w:rPr>
                <w:noProof/>
                <w:webHidden/>
              </w:rPr>
              <w:t>13</w:t>
            </w:r>
            <w:r w:rsidR="00750BE0">
              <w:rPr>
                <w:noProof/>
                <w:webHidden/>
              </w:rPr>
              <w:fldChar w:fldCharType="end"/>
            </w:r>
          </w:hyperlink>
        </w:p>
        <w:p w14:paraId="682A60AF" w14:textId="2A9B6942" w:rsidR="00750BE0" w:rsidRDefault="00E65558" w:rsidP="00A258AE">
          <w:pPr>
            <w:pStyle w:val="TOC2"/>
            <w:rPr>
              <w:rFonts w:asciiTheme="minorHAnsi" w:eastAsiaTheme="minorEastAsia" w:hAnsiTheme="minorHAnsi"/>
              <w:noProof/>
              <w:sz w:val="21"/>
            </w:rPr>
          </w:pPr>
          <w:hyperlink w:anchor="_Toc126580111" w:history="1">
            <w:r w:rsidR="00750BE0" w:rsidRPr="005869F4">
              <w:rPr>
                <w:rStyle w:val="a7"/>
                <w:noProof/>
              </w:rPr>
              <w:t>（二）</w:t>
            </w:r>
            <w:r w:rsidR="00750BE0" w:rsidRPr="005869F4">
              <w:rPr>
                <w:rStyle w:val="a7"/>
                <w:noProof/>
              </w:rPr>
              <w:t xml:space="preserve"> </w:t>
            </w:r>
            <w:r w:rsidR="00750BE0" w:rsidRPr="005869F4">
              <w:rPr>
                <w:rStyle w:val="a7"/>
                <w:noProof/>
              </w:rPr>
              <w:t>学生学习效果</w:t>
            </w:r>
            <w:r w:rsidR="00750BE0">
              <w:rPr>
                <w:noProof/>
                <w:webHidden/>
              </w:rPr>
              <w:tab/>
            </w:r>
            <w:r w:rsidR="00750BE0">
              <w:rPr>
                <w:noProof/>
                <w:webHidden/>
              </w:rPr>
              <w:fldChar w:fldCharType="begin"/>
            </w:r>
            <w:r w:rsidR="00750BE0">
              <w:rPr>
                <w:noProof/>
                <w:webHidden/>
              </w:rPr>
              <w:instrText xml:space="preserve"> PAGEREF _Toc126580111 \h </w:instrText>
            </w:r>
            <w:r w:rsidR="00750BE0">
              <w:rPr>
                <w:noProof/>
                <w:webHidden/>
              </w:rPr>
            </w:r>
            <w:r w:rsidR="00750BE0">
              <w:rPr>
                <w:noProof/>
                <w:webHidden/>
              </w:rPr>
              <w:fldChar w:fldCharType="separate"/>
            </w:r>
            <w:r w:rsidR="000E76A5">
              <w:rPr>
                <w:noProof/>
                <w:webHidden/>
              </w:rPr>
              <w:t>14</w:t>
            </w:r>
            <w:r w:rsidR="00750BE0">
              <w:rPr>
                <w:noProof/>
                <w:webHidden/>
              </w:rPr>
              <w:fldChar w:fldCharType="end"/>
            </w:r>
          </w:hyperlink>
        </w:p>
        <w:p w14:paraId="3CCC11E9" w14:textId="0ACE92F6" w:rsidR="00750BE0" w:rsidRDefault="00E65558" w:rsidP="00E20B5E">
          <w:pPr>
            <w:pStyle w:val="TOC1"/>
            <w:tabs>
              <w:tab w:val="right" w:leader="dot" w:pos="9016"/>
            </w:tabs>
            <w:spacing w:line="480" w:lineRule="exact"/>
            <w:ind w:firstLine="480"/>
            <w:rPr>
              <w:rFonts w:asciiTheme="minorHAnsi" w:eastAsiaTheme="minorEastAsia" w:hAnsiTheme="minorHAnsi"/>
              <w:noProof/>
              <w:sz w:val="21"/>
            </w:rPr>
          </w:pPr>
          <w:hyperlink w:anchor="_Toc126580112" w:history="1">
            <w:r w:rsidR="00750BE0" w:rsidRPr="005869F4">
              <w:rPr>
                <w:rStyle w:val="a7"/>
                <w:noProof/>
              </w:rPr>
              <w:t>六、</w:t>
            </w:r>
            <w:r w:rsidR="00750BE0" w:rsidRPr="005869F4">
              <w:rPr>
                <w:rStyle w:val="a7"/>
                <w:noProof/>
              </w:rPr>
              <w:t xml:space="preserve"> </w:t>
            </w:r>
            <w:r w:rsidR="00750BE0" w:rsidRPr="005869F4">
              <w:rPr>
                <w:rStyle w:val="a7"/>
                <w:noProof/>
              </w:rPr>
              <w:t>专业特色发展</w:t>
            </w:r>
            <w:r w:rsidR="00750BE0">
              <w:rPr>
                <w:noProof/>
                <w:webHidden/>
              </w:rPr>
              <w:tab/>
            </w:r>
            <w:r w:rsidR="00750BE0">
              <w:rPr>
                <w:noProof/>
                <w:webHidden/>
              </w:rPr>
              <w:fldChar w:fldCharType="begin"/>
            </w:r>
            <w:r w:rsidR="00750BE0">
              <w:rPr>
                <w:noProof/>
                <w:webHidden/>
              </w:rPr>
              <w:instrText xml:space="preserve"> PAGEREF _Toc126580112 \h </w:instrText>
            </w:r>
            <w:r w:rsidR="00750BE0">
              <w:rPr>
                <w:noProof/>
                <w:webHidden/>
              </w:rPr>
            </w:r>
            <w:r w:rsidR="00750BE0">
              <w:rPr>
                <w:noProof/>
                <w:webHidden/>
              </w:rPr>
              <w:fldChar w:fldCharType="separate"/>
            </w:r>
            <w:r w:rsidR="000E76A5">
              <w:rPr>
                <w:noProof/>
                <w:webHidden/>
              </w:rPr>
              <w:t>16</w:t>
            </w:r>
            <w:r w:rsidR="00750BE0">
              <w:rPr>
                <w:noProof/>
                <w:webHidden/>
              </w:rPr>
              <w:fldChar w:fldCharType="end"/>
            </w:r>
          </w:hyperlink>
        </w:p>
        <w:p w14:paraId="7BD7E68A" w14:textId="3586CA6F" w:rsidR="00750BE0" w:rsidRDefault="00E65558" w:rsidP="00A258AE">
          <w:pPr>
            <w:pStyle w:val="TOC2"/>
            <w:rPr>
              <w:rFonts w:asciiTheme="minorHAnsi" w:eastAsiaTheme="minorEastAsia" w:hAnsiTheme="minorHAnsi"/>
              <w:noProof/>
              <w:sz w:val="21"/>
            </w:rPr>
          </w:pPr>
          <w:hyperlink w:anchor="_Toc126580113" w:history="1">
            <w:r w:rsidR="00750BE0" w:rsidRPr="005869F4">
              <w:rPr>
                <w:rStyle w:val="a7"/>
                <w:noProof/>
              </w:rPr>
              <w:t>（一）</w:t>
            </w:r>
            <w:r w:rsidR="00750BE0" w:rsidRPr="005869F4">
              <w:rPr>
                <w:rStyle w:val="a7"/>
                <w:noProof/>
              </w:rPr>
              <w:t xml:space="preserve"> </w:t>
            </w:r>
            <w:r w:rsidR="00750BE0" w:rsidRPr="005869F4">
              <w:rPr>
                <w:rStyle w:val="a7"/>
                <w:noProof/>
              </w:rPr>
              <w:t>上海首家本科精算学专业</w:t>
            </w:r>
            <w:r w:rsidR="00750BE0">
              <w:rPr>
                <w:noProof/>
                <w:webHidden/>
              </w:rPr>
              <w:tab/>
            </w:r>
            <w:r w:rsidR="00750BE0">
              <w:rPr>
                <w:noProof/>
                <w:webHidden/>
              </w:rPr>
              <w:fldChar w:fldCharType="begin"/>
            </w:r>
            <w:r w:rsidR="00750BE0">
              <w:rPr>
                <w:noProof/>
                <w:webHidden/>
              </w:rPr>
              <w:instrText xml:space="preserve"> PAGEREF _Toc126580113 \h </w:instrText>
            </w:r>
            <w:r w:rsidR="00750BE0">
              <w:rPr>
                <w:noProof/>
                <w:webHidden/>
              </w:rPr>
            </w:r>
            <w:r w:rsidR="00750BE0">
              <w:rPr>
                <w:noProof/>
                <w:webHidden/>
              </w:rPr>
              <w:fldChar w:fldCharType="separate"/>
            </w:r>
            <w:r w:rsidR="000E76A5">
              <w:rPr>
                <w:noProof/>
                <w:webHidden/>
              </w:rPr>
              <w:t>16</w:t>
            </w:r>
            <w:r w:rsidR="00750BE0">
              <w:rPr>
                <w:noProof/>
                <w:webHidden/>
              </w:rPr>
              <w:fldChar w:fldCharType="end"/>
            </w:r>
          </w:hyperlink>
        </w:p>
        <w:p w14:paraId="24B4469A" w14:textId="5744828F" w:rsidR="00750BE0" w:rsidRDefault="00E65558" w:rsidP="00A258AE">
          <w:pPr>
            <w:pStyle w:val="TOC2"/>
            <w:rPr>
              <w:rFonts w:asciiTheme="minorHAnsi" w:eastAsiaTheme="minorEastAsia" w:hAnsiTheme="minorHAnsi"/>
              <w:noProof/>
              <w:sz w:val="21"/>
            </w:rPr>
          </w:pPr>
          <w:hyperlink w:anchor="_Toc126580114" w:history="1">
            <w:r w:rsidR="00750BE0" w:rsidRPr="005869F4">
              <w:rPr>
                <w:rStyle w:val="a7"/>
                <w:noProof/>
              </w:rPr>
              <w:t>（二）</w:t>
            </w:r>
            <w:r w:rsidR="00750BE0" w:rsidRPr="005869F4">
              <w:rPr>
                <w:rStyle w:val="a7"/>
                <w:noProof/>
              </w:rPr>
              <w:t xml:space="preserve"> </w:t>
            </w:r>
            <w:r w:rsidR="00750BE0" w:rsidRPr="005869F4">
              <w:rPr>
                <w:rStyle w:val="a7"/>
                <w:noProof/>
              </w:rPr>
              <w:t>产业融合，深入推进</w:t>
            </w:r>
            <w:r w:rsidR="00750BE0" w:rsidRPr="005869F4">
              <w:rPr>
                <w:rStyle w:val="a7"/>
                <w:noProof/>
              </w:rPr>
              <w:t>“</w:t>
            </w:r>
            <w:r w:rsidR="00750BE0" w:rsidRPr="005869F4">
              <w:rPr>
                <w:rStyle w:val="a7"/>
                <w:noProof/>
              </w:rPr>
              <w:t>双证结合</w:t>
            </w:r>
            <w:r w:rsidR="00750BE0" w:rsidRPr="005869F4">
              <w:rPr>
                <w:rStyle w:val="a7"/>
                <w:noProof/>
              </w:rPr>
              <w:t>”</w:t>
            </w:r>
            <w:r w:rsidR="00750BE0" w:rsidRPr="005869F4">
              <w:rPr>
                <w:rStyle w:val="a7"/>
                <w:noProof/>
              </w:rPr>
              <w:t>制度</w:t>
            </w:r>
            <w:r w:rsidR="00750BE0">
              <w:rPr>
                <w:noProof/>
                <w:webHidden/>
              </w:rPr>
              <w:tab/>
            </w:r>
            <w:r w:rsidR="00750BE0">
              <w:rPr>
                <w:noProof/>
                <w:webHidden/>
              </w:rPr>
              <w:fldChar w:fldCharType="begin"/>
            </w:r>
            <w:r w:rsidR="00750BE0">
              <w:rPr>
                <w:noProof/>
                <w:webHidden/>
              </w:rPr>
              <w:instrText xml:space="preserve"> PAGEREF _Toc126580114 \h </w:instrText>
            </w:r>
            <w:r w:rsidR="00750BE0">
              <w:rPr>
                <w:noProof/>
                <w:webHidden/>
              </w:rPr>
            </w:r>
            <w:r w:rsidR="00750BE0">
              <w:rPr>
                <w:noProof/>
                <w:webHidden/>
              </w:rPr>
              <w:fldChar w:fldCharType="separate"/>
            </w:r>
            <w:r w:rsidR="000E76A5">
              <w:rPr>
                <w:noProof/>
                <w:webHidden/>
              </w:rPr>
              <w:t>16</w:t>
            </w:r>
            <w:r w:rsidR="00750BE0">
              <w:rPr>
                <w:noProof/>
                <w:webHidden/>
              </w:rPr>
              <w:fldChar w:fldCharType="end"/>
            </w:r>
          </w:hyperlink>
        </w:p>
        <w:p w14:paraId="33054F33" w14:textId="7365691B" w:rsidR="00750BE0" w:rsidRDefault="00E65558" w:rsidP="00A258AE">
          <w:pPr>
            <w:pStyle w:val="TOC2"/>
            <w:rPr>
              <w:rFonts w:asciiTheme="minorHAnsi" w:eastAsiaTheme="minorEastAsia" w:hAnsiTheme="minorHAnsi"/>
              <w:noProof/>
              <w:sz w:val="21"/>
            </w:rPr>
          </w:pPr>
          <w:hyperlink w:anchor="_Toc126580115" w:history="1">
            <w:r w:rsidR="00750BE0" w:rsidRPr="005869F4">
              <w:rPr>
                <w:rStyle w:val="a7"/>
                <w:noProof/>
              </w:rPr>
              <w:t>（三）</w:t>
            </w:r>
            <w:r w:rsidR="00750BE0" w:rsidRPr="005869F4">
              <w:rPr>
                <w:rStyle w:val="a7"/>
                <w:noProof/>
              </w:rPr>
              <w:t xml:space="preserve"> </w:t>
            </w:r>
            <w:r w:rsidR="00750BE0" w:rsidRPr="005869F4">
              <w:rPr>
                <w:rStyle w:val="a7"/>
                <w:noProof/>
              </w:rPr>
              <w:t>建设</w:t>
            </w:r>
            <w:r w:rsidR="00750BE0" w:rsidRPr="005869F4">
              <w:rPr>
                <w:rStyle w:val="a7"/>
                <w:noProof/>
              </w:rPr>
              <w:t>“</w:t>
            </w:r>
            <w:r w:rsidR="00750BE0" w:rsidRPr="005869F4">
              <w:rPr>
                <w:rStyle w:val="a7"/>
                <w:noProof/>
              </w:rPr>
              <w:t>五大课堂</w:t>
            </w:r>
            <w:r w:rsidR="00750BE0" w:rsidRPr="005869F4">
              <w:rPr>
                <w:rStyle w:val="a7"/>
                <w:noProof/>
              </w:rPr>
              <w:t>”</w:t>
            </w:r>
            <w:r w:rsidR="00750BE0" w:rsidRPr="005869F4">
              <w:rPr>
                <w:rStyle w:val="a7"/>
                <w:noProof/>
              </w:rPr>
              <w:t>，全面促进学生发展</w:t>
            </w:r>
            <w:r w:rsidR="00750BE0">
              <w:rPr>
                <w:noProof/>
                <w:webHidden/>
              </w:rPr>
              <w:tab/>
            </w:r>
            <w:r w:rsidR="00750BE0">
              <w:rPr>
                <w:noProof/>
                <w:webHidden/>
              </w:rPr>
              <w:fldChar w:fldCharType="begin"/>
            </w:r>
            <w:r w:rsidR="00750BE0">
              <w:rPr>
                <w:noProof/>
                <w:webHidden/>
              </w:rPr>
              <w:instrText xml:space="preserve"> PAGEREF _Toc126580115 \h </w:instrText>
            </w:r>
            <w:r w:rsidR="00750BE0">
              <w:rPr>
                <w:noProof/>
                <w:webHidden/>
              </w:rPr>
            </w:r>
            <w:r w:rsidR="00750BE0">
              <w:rPr>
                <w:noProof/>
                <w:webHidden/>
              </w:rPr>
              <w:fldChar w:fldCharType="separate"/>
            </w:r>
            <w:r w:rsidR="000E76A5">
              <w:rPr>
                <w:noProof/>
                <w:webHidden/>
              </w:rPr>
              <w:t>17</w:t>
            </w:r>
            <w:r w:rsidR="00750BE0">
              <w:rPr>
                <w:noProof/>
                <w:webHidden/>
              </w:rPr>
              <w:fldChar w:fldCharType="end"/>
            </w:r>
          </w:hyperlink>
        </w:p>
        <w:p w14:paraId="6DBC156A" w14:textId="76FD5EBB" w:rsidR="00750BE0" w:rsidRDefault="00E65558" w:rsidP="00E20B5E">
          <w:pPr>
            <w:pStyle w:val="TOC1"/>
            <w:tabs>
              <w:tab w:val="right" w:leader="dot" w:pos="9016"/>
            </w:tabs>
            <w:spacing w:line="480" w:lineRule="exact"/>
            <w:ind w:firstLine="480"/>
            <w:rPr>
              <w:rFonts w:asciiTheme="minorHAnsi" w:eastAsiaTheme="minorEastAsia" w:hAnsiTheme="minorHAnsi"/>
              <w:noProof/>
              <w:sz w:val="21"/>
            </w:rPr>
          </w:pPr>
          <w:hyperlink w:anchor="_Toc126580116" w:history="1">
            <w:r w:rsidR="00750BE0" w:rsidRPr="005869F4">
              <w:rPr>
                <w:rStyle w:val="a7"/>
                <w:noProof/>
              </w:rPr>
              <w:t>七、</w:t>
            </w:r>
            <w:r w:rsidR="00750BE0" w:rsidRPr="005869F4">
              <w:rPr>
                <w:rStyle w:val="a7"/>
                <w:noProof/>
              </w:rPr>
              <w:t xml:space="preserve"> </w:t>
            </w:r>
            <w:r w:rsidR="00750BE0" w:rsidRPr="005869F4">
              <w:rPr>
                <w:rStyle w:val="a7"/>
                <w:noProof/>
              </w:rPr>
              <w:t>问题与对策</w:t>
            </w:r>
            <w:r w:rsidR="00750BE0">
              <w:rPr>
                <w:noProof/>
                <w:webHidden/>
              </w:rPr>
              <w:tab/>
            </w:r>
            <w:r w:rsidR="00750BE0">
              <w:rPr>
                <w:noProof/>
                <w:webHidden/>
              </w:rPr>
              <w:fldChar w:fldCharType="begin"/>
            </w:r>
            <w:r w:rsidR="00750BE0">
              <w:rPr>
                <w:noProof/>
                <w:webHidden/>
              </w:rPr>
              <w:instrText xml:space="preserve"> PAGEREF _Toc126580116 \h </w:instrText>
            </w:r>
            <w:r w:rsidR="00750BE0">
              <w:rPr>
                <w:noProof/>
                <w:webHidden/>
              </w:rPr>
            </w:r>
            <w:r w:rsidR="00750BE0">
              <w:rPr>
                <w:noProof/>
                <w:webHidden/>
              </w:rPr>
              <w:fldChar w:fldCharType="separate"/>
            </w:r>
            <w:r w:rsidR="000E76A5">
              <w:rPr>
                <w:noProof/>
                <w:webHidden/>
              </w:rPr>
              <w:t>17</w:t>
            </w:r>
            <w:r w:rsidR="00750BE0">
              <w:rPr>
                <w:noProof/>
                <w:webHidden/>
              </w:rPr>
              <w:fldChar w:fldCharType="end"/>
            </w:r>
          </w:hyperlink>
        </w:p>
        <w:p w14:paraId="638E850F" w14:textId="1436C3D2" w:rsidR="00750BE0" w:rsidRDefault="00E65558" w:rsidP="00A258AE">
          <w:pPr>
            <w:pStyle w:val="TOC2"/>
            <w:rPr>
              <w:rFonts w:asciiTheme="minorHAnsi" w:eastAsiaTheme="minorEastAsia" w:hAnsiTheme="minorHAnsi"/>
              <w:noProof/>
              <w:sz w:val="21"/>
            </w:rPr>
          </w:pPr>
          <w:hyperlink w:anchor="_Toc126580117" w:history="1">
            <w:r w:rsidR="00750BE0" w:rsidRPr="005869F4">
              <w:rPr>
                <w:rStyle w:val="a7"/>
                <w:noProof/>
              </w:rPr>
              <w:t>（一）</w:t>
            </w:r>
            <w:r w:rsidR="00750BE0" w:rsidRPr="005869F4">
              <w:rPr>
                <w:rStyle w:val="a7"/>
                <w:noProof/>
              </w:rPr>
              <w:t xml:space="preserve"> </w:t>
            </w:r>
            <w:r w:rsidR="00750BE0" w:rsidRPr="005869F4">
              <w:rPr>
                <w:rStyle w:val="a7"/>
                <w:noProof/>
              </w:rPr>
              <w:t>专业特色仍需凝练与提升</w:t>
            </w:r>
            <w:r w:rsidR="00750BE0">
              <w:rPr>
                <w:noProof/>
                <w:webHidden/>
              </w:rPr>
              <w:tab/>
            </w:r>
            <w:r w:rsidR="00750BE0">
              <w:rPr>
                <w:noProof/>
                <w:webHidden/>
              </w:rPr>
              <w:fldChar w:fldCharType="begin"/>
            </w:r>
            <w:r w:rsidR="00750BE0">
              <w:rPr>
                <w:noProof/>
                <w:webHidden/>
              </w:rPr>
              <w:instrText xml:space="preserve"> PAGEREF _Toc126580117 \h </w:instrText>
            </w:r>
            <w:r w:rsidR="00750BE0">
              <w:rPr>
                <w:noProof/>
                <w:webHidden/>
              </w:rPr>
            </w:r>
            <w:r w:rsidR="00750BE0">
              <w:rPr>
                <w:noProof/>
                <w:webHidden/>
              </w:rPr>
              <w:fldChar w:fldCharType="separate"/>
            </w:r>
            <w:r w:rsidR="000E76A5">
              <w:rPr>
                <w:noProof/>
                <w:webHidden/>
              </w:rPr>
              <w:t>17</w:t>
            </w:r>
            <w:r w:rsidR="00750BE0">
              <w:rPr>
                <w:noProof/>
                <w:webHidden/>
              </w:rPr>
              <w:fldChar w:fldCharType="end"/>
            </w:r>
          </w:hyperlink>
        </w:p>
        <w:p w14:paraId="6D936C89" w14:textId="1742623B" w:rsidR="00750BE0" w:rsidRDefault="00E65558" w:rsidP="00A258AE">
          <w:pPr>
            <w:pStyle w:val="TOC2"/>
            <w:rPr>
              <w:rFonts w:asciiTheme="minorHAnsi" w:eastAsiaTheme="minorEastAsia" w:hAnsiTheme="minorHAnsi"/>
              <w:noProof/>
              <w:sz w:val="21"/>
            </w:rPr>
          </w:pPr>
          <w:hyperlink w:anchor="_Toc126580118" w:history="1">
            <w:r w:rsidR="00750BE0" w:rsidRPr="005869F4">
              <w:rPr>
                <w:rStyle w:val="a7"/>
                <w:noProof/>
              </w:rPr>
              <w:t>（二）</w:t>
            </w:r>
            <w:r w:rsidR="00750BE0" w:rsidRPr="005869F4">
              <w:rPr>
                <w:rStyle w:val="a7"/>
                <w:noProof/>
              </w:rPr>
              <w:t xml:space="preserve"> </w:t>
            </w:r>
            <w:r w:rsidR="00750BE0" w:rsidRPr="005869F4">
              <w:rPr>
                <w:rStyle w:val="a7"/>
                <w:noProof/>
              </w:rPr>
              <w:t>师资队伍有待完善提高</w:t>
            </w:r>
            <w:r w:rsidR="00750BE0">
              <w:rPr>
                <w:noProof/>
                <w:webHidden/>
              </w:rPr>
              <w:tab/>
            </w:r>
            <w:r w:rsidR="00750BE0">
              <w:rPr>
                <w:noProof/>
                <w:webHidden/>
              </w:rPr>
              <w:fldChar w:fldCharType="begin"/>
            </w:r>
            <w:r w:rsidR="00750BE0">
              <w:rPr>
                <w:noProof/>
                <w:webHidden/>
              </w:rPr>
              <w:instrText xml:space="preserve"> PAGEREF _Toc126580118 \h </w:instrText>
            </w:r>
            <w:r w:rsidR="00750BE0">
              <w:rPr>
                <w:noProof/>
                <w:webHidden/>
              </w:rPr>
            </w:r>
            <w:r w:rsidR="00750BE0">
              <w:rPr>
                <w:noProof/>
                <w:webHidden/>
              </w:rPr>
              <w:fldChar w:fldCharType="separate"/>
            </w:r>
            <w:r w:rsidR="000E76A5">
              <w:rPr>
                <w:noProof/>
                <w:webHidden/>
              </w:rPr>
              <w:t>18</w:t>
            </w:r>
            <w:r w:rsidR="00750BE0">
              <w:rPr>
                <w:noProof/>
                <w:webHidden/>
              </w:rPr>
              <w:fldChar w:fldCharType="end"/>
            </w:r>
          </w:hyperlink>
        </w:p>
        <w:p w14:paraId="4BB7A6AD" w14:textId="0FA7AB0B" w:rsidR="00750BE0" w:rsidRDefault="00E65558" w:rsidP="00A258AE">
          <w:pPr>
            <w:pStyle w:val="TOC2"/>
            <w:rPr>
              <w:rFonts w:asciiTheme="minorHAnsi" w:eastAsiaTheme="minorEastAsia" w:hAnsiTheme="minorHAnsi"/>
              <w:noProof/>
              <w:sz w:val="21"/>
            </w:rPr>
          </w:pPr>
          <w:hyperlink w:anchor="_Toc126580119" w:history="1">
            <w:r w:rsidR="00750BE0" w:rsidRPr="005869F4">
              <w:rPr>
                <w:rStyle w:val="a7"/>
                <w:noProof/>
              </w:rPr>
              <w:t>（三）</w:t>
            </w:r>
            <w:r w:rsidR="00750BE0" w:rsidRPr="005869F4">
              <w:rPr>
                <w:rStyle w:val="a7"/>
                <w:noProof/>
              </w:rPr>
              <w:t xml:space="preserve"> </w:t>
            </w:r>
            <w:r w:rsidR="00750BE0" w:rsidRPr="005869F4">
              <w:rPr>
                <w:rStyle w:val="a7"/>
                <w:noProof/>
              </w:rPr>
              <w:t>学生科创能力有待提升</w:t>
            </w:r>
            <w:r w:rsidR="00750BE0">
              <w:rPr>
                <w:noProof/>
                <w:webHidden/>
              </w:rPr>
              <w:tab/>
            </w:r>
            <w:r w:rsidR="00750BE0">
              <w:rPr>
                <w:noProof/>
                <w:webHidden/>
              </w:rPr>
              <w:fldChar w:fldCharType="begin"/>
            </w:r>
            <w:r w:rsidR="00750BE0">
              <w:rPr>
                <w:noProof/>
                <w:webHidden/>
              </w:rPr>
              <w:instrText xml:space="preserve"> PAGEREF _Toc126580119 \h </w:instrText>
            </w:r>
            <w:r w:rsidR="00750BE0">
              <w:rPr>
                <w:noProof/>
                <w:webHidden/>
              </w:rPr>
            </w:r>
            <w:r w:rsidR="00750BE0">
              <w:rPr>
                <w:noProof/>
                <w:webHidden/>
              </w:rPr>
              <w:fldChar w:fldCharType="separate"/>
            </w:r>
            <w:r w:rsidR="000E76A5">
              <w:rPr>
                <w:noProof/>
                <w:webHidden/>
              </w:rPr>
              <w:t>18</w:t>
            </w:r>
            <w:r w:rsidR="00750BE0">
              <w:rPr>
                <w:noProof/>
                <w:webHidden/>
              </w:rPr>
              <w:fldChar w:fldCharType="end"/>
            </w:r>
          </w:hyperlink>
        </w:p>
        <w:p w14:paraId="3747CBB5" w14:textId="77777777" w:rsidR="00A258AE" w:rsidRDefault="009657C1" w:rsidP="00630394">
          <w:pPr>
            <w:ind w:firstLineChars="0" w:firstLine="0"/>
            <w:rPr>
              <w:b/>
              <w:bCs/>
              <w:lang w:val="zh-CN"/>
            </w:rPr>
            <w:sectPr w:rsidR="00A258AE" w:rsidSect="0045761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851" w:footer="992" w:gutter="0"/>
              <w:cols w:space="425"/>
              <w:docGrid w:type="lines" w:linePitch="326"/>
            </w:sectPr>
          </w:pPr>
          <w:r>
            <w:rPr>
              <w:b/>
              <w:bCs/>
              <w:lang w:val="zh-CN"/>
            </w:rPr>
            <w:fldChar w:fldCharType="end"/>
          </w:r>
        </w:p>
        <w:p w14:paraId="2CDEE585" w14:textId="2525D421" w:rsidR="009657C1" w:rsidRDefault="00E65558" w:rsidP="00A258AE">
          <w:pPr>
            <w:spacing w:line="20" w:lineRule="exact"/>
            <w:ind w:firstLineChars="0" w:firstLine="0"/>
          </w:pPr>
        </w:p>
      </w:sdtContent>
    </w:sdt>
    <w:p w14:paraId="6BE1E428" w14:textId="3B9A9782" w:rsidR="00DA7D07" w:rsidRDefault="00DF577E" w:rsidP="00493606">
      <w:pPr>
        <w:pStyle w:val="1"/>
        <w:spacing w:before="326" w:after="163"/>
      </w:pPr>
      <w:bookmarkStart w:id="1" w:name="_Toc126580094"/>
      <w:r w:rsidRPr="00DF577E">
        <w:rPr>
          <w:rFonts w:hint="eastAsia"/>
        </w:rPr>
        <w:t>专业基本概况</w:t>
      </w:r>
      <w:bookmarkEnd w:id="1"/>
    </w:p>
    <w:p w14:paraId="25045935" w14:textId="78CC704C" w:rsidR="00DF577E" w:rsidRDefault="00DF577E" w:rsidP="0031757A">
      <w:pPr>
        <w:pStyle w:val="2"/>
        <w:spacing w:before="163" w:after="163"/>
      </w:pPr>
      <w:bookmarkStart w:id="2" w:name="_Toc126580095"/>
      <w:r w:rsidRPr="00DF577E">
        <w:rPr>
          <w:rFonts w:hint="eastAsia"/>
        </w:rPr>
        <w:t>专业概况</w:t>
      </w:r>
      <w:bookmarkEnd w:id="2"/>
    </w:p>
    <w:p w14:paraId="0B5F95A8" w14:textId="56983179" w:rsidR="00DF577E" w:rsidRPr="00F64818" w:rsidRDefault="00DF577E" w:rsidP="00DF577E">
      <w:pPr>
        <w:ind w:firstLine="482"/>
        <w:rPr>
          <w:rFonts w:ascii="黑体" w:eastAsia="黑体" w:hAnsi="黑体"/>
          <w:b/>
          <w:bCs/>
        </w:rPr>
      </w:pPr>
      <w:r w:rsidRPr="00F64818">
        <w:rPr>
          <w:rFonts w:ascii="黑体" w:eastAsia="黑体" w:hAnsi="黑体"/>
          <w:b/>
          <w:bCs/>
        </w:rPr>
        <w:t>1</w:t>
      </w:r>
      <w:r w:rsidRPr="00F64818">
        <w:rPr>
          <w:rFonts w:ascii="黑体" w:eastAsia="黑体" w:hAnsi="黑体" w:hint="eastAsia"/>
          <w:b/>
          <w:bCs/>
        </w:rPr>
        <w:t>、专业设置时间、招收本科生时间，通过相关专业评估时间，取得学位授予资格时间等</w:t>
      </w:r>
    </w:p>
    <w:p w14:paraId="3204EB3E" w14:textId="0D63AD13" w:rsidR="00DF577E" w:rsidRDefault="00DF577E" w:rsidP="00DF577E">
      <w:pPr>
        <w:ind w:firstLine="480"/>
      </w:pPr>
      <w:r>
        <w:rPr>
          <w:rFonts w:hint="eastAsia"/>
        </w:rPr>
        <w:t>2003</w:t>
      </w:r>
      <w:r>
        <w:rPr>
          <w:rFonts w:hint="eastAsia"/>
        </w:rPr>
        <w:t>年</w:t>
      </w:r>
      <w:r>
        <w:rPr>
          <w:rFonts w:hint="eastAsia"/>
        </w:rPr>
        <w:t>9</w:t>
      </w:r>
      <w:r>
        <w:rPr>
          <w:rFonts w:hint="eastAsia"/>
        </w:rPr>
        <w:t>月，经上海市人民政府批准，在上海金融高等专科学校的基础上建立本科层次的普通高校上海金融学院，保险学专业通过教委批准成为上海金融学院第一批获准招收本科学生的专业之一，</w:t>
      </w:r>
      <w:r>
        <w:rPr>
          <w:rFonts w:hint="eastAsia"/>
        </w:rPr>
        <w:t>2004</w:t>
      </w:r>
      <w:r>
        <w:rPr>
          <w:rFonts w:hint="eastAsia"/>
        </w:rPr>
        <w:t>年开始招收本科学生，</w:t>
      </w:r>
      <w:r>
        <w:rPr>
          <w:rFonts w:hint="eastAsia"/>
        </w:rPr>
        <w:t>2005</w:t>
      </w:r>
      <w:r>
        <w:rPr>
          <w:rFonts w:hint="eastAsia"/>
        </w:rPr>
        <w:t>年分设了保险精算方向。</w:t>
      </w:r>
      <w:r>
        <w:rPr>
          <w:rFonts w:hint="eastAsia"/>
        </w:rPr>
        <w:t>2018</w:t>
      </w:r>
      <w:r w:rsidR="00FA7AAB">
        <w:rPr>
          <w:rFonts w:hint="eastAsia"/>
        </w:rPr>
        <w:t>年获教育部批准招收精算学本科生，</w:t>
      </w:r>
      <w:r w:rsidR="00C47559">
        <w:rPr>
          <w:rFonts w:hint="eastAsia"/>
        </w:rPr>
        <w:t>当时</w:t>
      </w:r>
      <w:r>
        <w:rPr>
          <w:rFonts w:hint="eastAsia"/>
        </w:rPr>
        <w:t>是上海</w:t>
      </w:r>
      <w:r w:rsidR="00EA0B45">
        <w:rPr>
          <w:rFonts w:hint="eastAsia"/>
        </w:rPr>
        <w:t>唯一的</w:t>
      </w:r>
      <w:r>
        <w:rPr>
          <w:rFonts w:hint="eastAsia"/>
        </w:rPr>
        <w:t>精算学本科专业。</w:t>
      </w:r>
      <w:r>
        <w:rPr>
          <w:rFonts w:hint="eastAsia"/>
        </w:rPr>
        <w:t>2021</w:t>
      </w:r>
      <w:r>
        <w:rPr>
          <w:rFonts w:hint="eastAsia"/>
        </w:rPr>
        <w:t>年</w:t>
      </w:r>
      <w:r>
        <w:rPr>
          <w:rFonts w:hint="eastAsia"/>
        </w:rPr>
        <w:t>5</w:t>
      </w:r>
      <w:r>
        <w:rPr>
          <w:rFonts w:hint="eastAsia"/>
        </w:rPr>
        <w:t>月，精算学专业通过新专业检查。</w:t>
      </w:r>
    </w:p>
    <w:p w14:paraId="32380ACF" w14:textId="26AEE5F0" w:rsidR="002C2EC2" w:rsidRDefault="002C2EC2" w:rsidP="00DF577E">
      <w:pPr>
        <w:ind w:firstLine="480"/>
      </w:pPr>
      <w:r w:rsidRPr="002C2EC2">
        <w:rPr>
          <w:rFonts w:hint="eastAsia"/>
        </w:rPr>
        <w:t>精算学专业课程设置分为</w:t>
      </w:r>
      <w:proofErr w:type="gramStart"/>
      <w:r w:rsidRPr="002C2EC2">
        <w:rPr>
          <w:rFonts w:hint="eastAsia"/>
        </w:rPr>
        <w:t>通识课模块</w:t>
      </w:r>
      <w:proofErr w:type="gramEnd"/>
      <w:r w:rsidRPr="002C2EC2">
        <w:rPr>
          <w:rFonts w:hint="eastAsia"/>
        </w:rPr>
        <w:t>、专业课模块和实践课模块，同时每个平台课程都分为长学段</w:t>
      </w:r>
      <w:proofErr w:type="gramStart"/>
      <w:r w:rsidRPr="002C2EC2">
        <w:rPr>
          <w:rFonts w:hint="eastAsia"/>
        </w:rPr>
        <w:t>和短学</w:t>
      </w:r>
      <w:proofErr w:type="gramEnd"/>
      <w:r w:rsidRPr="002C2EC2">
        <w:rPr>
          <w:rFonts w:hint="eastAsia"/>
        </w:rPr>
        <w:t>段。课程性质分为必修课和选修课。其中，</w:t>
      </w:r>
      <w:proofErr w:type="gramStart"/>
      <w:r w:rsidRPr="002C2EC2">
        <w:rPr>
          <w:rFonts w:hint="eastAsia"/>
        </w:rPr>
        <w:t>通识课平台</w:t>
      </w:r>
      <w:proofErr w:type="gramEnd"/>
      <w:r w:rsidRPr="002C2EC2">
        <w:rPr>
          <w:rFonts w:hint="eastAsia"/>
        </w:rPr>
        <w:t>长学段必修课</w:t>
      </w:r>
      <w:r w:rsidRPr="002C2EC2">
        <w:rPr>
          <w:rFonts w:hint="eastAsia"/>
        </w:rPr>
        <w:t>29</w:t>
      </w:r>
      <w:r w:rsidRPr="002C2EC2">
        <w:rPr>
          <w:rFonts w:hint="eastAsia"/>
        </w:rPr>
        <w:t>门，选修课</w:t>
      </w:r>
      <w:r w:rsidRPr="002C2EC2">
        <w:rPr>
          <w:rFonts w:hint="eastAsia"/>
        </w:rPr>
        <w:t>8</w:t>
      </w:r>
      <w:r w:rsidRPr="002C2EC2">
        <w:rPr>
          <w:rFonts w:hint="eastAsia"/>
        </w:rPr>
        <w:t>门；专业课长学段必修课</w:t>
      </w:r>
      <w:r w:rsidRPr="002C2EC2">
        <w:rPr>
          <w:rFonts w:hint="eastAsia"/>
        </w:rPr>
        <w:t>16</w:t>
      </w:r>
      <w:r w:rsidRPr="002C2EC2">
        <w:rPr>
          <w:rFonts w:hint="eastAsia"/>
        </w:rPr>
        <w:t>门，选修课</w:t>
      </w:r>
      <w:r w:rsidRPr="002C2EC2">
        <w:rPr>
          <w:rFonts w:hint="eastAsia"/>
        </w:rPr>
        <w:t>28</w:t>
      </w:r>
      <w:r w:rsidRPr="002C2EC2">
        <w:rPr>
          <w:rFonts w:hint="eastAsia"/>
        </w:rPr>
        <w:t>门；实践课平台长学段必修课</w:t>
      </w:r>
      <w:r w:rsidRPr="002C2EC2">
        <w:rPr>
          <w:rFonts w:hint="eastAsia"/>
        </w:rPr>
        <w:t>9</w:t>
      </w:r>
      <w:r w:rsidRPr="002C2EC2">
        <w:rPr>
          <w:rFonts w:hint="eastAsia"/>
        </w:rPr>
        <w:t>门，选修课</w:t>
      </w:r>
      <w:r w:rsidRPr="002C2EC2">
        <w:rPr>
          <w:rFonts w:hint="eastAsia"/>
        </w:rPr>
        <w:t>2</w:t>
      </w:r>
      <w:r w:rsidRPr="002C2EC2">
        <w:rPr>
          <w:rFonts w:hint="eastAsia"/>
        </w:rPr>
        <w:t>门；</w:t>
      </w:r>
      <w:proofErr w:type="gramStart"/>
      <w:r w:rsidRPr="002C2EC2">
        <w:rPr>
          <w:rFonts w:hint="eastAsia"/>
        </w:rPr>
        <w:t>短学段</w:t>
      </w:r>
      <w:proofErr w:type="gramEnd"/>
      <w:r w:rsidRPr="002C2EC2">
        <w:rPr>
          <w:rFonts w:hint="eastAsia"/>
        </w:rPr>
        <w:t>必修课</w:t>
      </w:r>
      <w:r w:rsidRPr="002C2EC2">
        <w:rPr>
          <w:rFonts w:hint="eastAsia"/>
        </w:rPr>
        <w:t>5</w:t>
      </w:r>
      <w:r w:rsidRPr="002C2EC2">
        <w:rPr>
          <w:rFonts w:hint="eastAsia"/>
        </w:rPr>
        <w:t>门，限定选修课</w:t>
      </w:r>
      <w:r w:rsidRPr="002C2EC2">
        <w:rPr>
          <w:rFonts w:hint="eastAsia"/>
        </w:rPr>
        <w:t>8</w:t>
      </w:r>
      <w:r w:rsidRPr="002C2EC2">
        <w:rPr>
          <w:rFonts w:hint="eastAsia"/>
        </w:rPr>
        <w:t>门。每个模块的长短学期都有选修课供学生选修，以完成一定的选修学分。</w:t>
      </w:r>
    </w:p>
    <w:p w14:paraId="73AC0890" w14:textId="407BA124" w:rsidR="00DF577E" w:rsidRPr="00F64818" w:rsidRDefault="00F84C70">
      <w:pPr>
        <w:ind w:firstLine="482"/>
        <w:rPr>
          <w:rFonts w:ascii="黑体" w:eastAsia="黑体" w:hAnsi="黑体"/>
          <w:b/>
          <w:bCs/>
        </w:rPr>
      </w:pPr>
      <w:r w:rsidRPr="00F64818">
        <w:rPr>
          <w:rFonts w:ascii="黑体" w:eastAsia="黑体" w:hAnsi="黑体" w:hint="eastAsia"/>
          <w:b/>
          <w:bCs/>
        </w:rPr>
        <w:t>2、专业年度招生规模、</w:t>
      </w:r>
      <w:r w:rsidR="009F7F06">
        <w:rPr>
          <w:rFonts w:ascii="黑体" w:eastAsia="黑体" w:hAnsi="黑体" w:hint="eastAsia"/>
          <w:b/>
          <w:bCs/>
        </w:rPr>
        <w:t>第</w:t>
      </w:r>
      <w:r w:rsidRPr="00F64818">
        <w:rPr>
          <w:rFonts w:ascii="黑体" w:eastAsia="黑体" w:hAnsi="黑体" w:hint="eastAsia"/>
          <w:b/>
          <w:bCs/>
        </w:rPr>
        <w:t>一志愿录取率、生源质量情况、专业在校生人数等</w:t>
      </w:r>
    </w:p>
    <w:p w14:paraId="48F45B76" w14:textId="77777777" w:rsidR="00F84C70" w:rsidRPr="006577B1" w:rsidRDefault="00F84C70" w:rsidP="00F84C70">
      <w:pPr>
        <w:ind w:firstLine="480"/>
      </w:pPr>
      <w:r w:rsidRPr="006577B1">
        <w:rPr>
          <w:rFonts w:hint="eastAsia"/>
        </w:rPr>
        <w:t>（</w:t>
      </w:r>
      <w:r w:rsidRPr="006577B1">
        <w:rPr>
          <w:rFonts w:hint="eastAsia"/>
        </w:rPr>
        <w:t>1</w:t>
      </w:r>
      <w:r w:rsidRPr="006577B1">
        <w:rPr>
          <w:rFonts w:hint="eastAsia"/>
        </w:rPr>
        <w:t>）专业年度招生规模及在校生人数</w:t>
      </w:r>
    </w:p>
    <w:p w14:paraId="6457FFFD" w14:textId="77169418" w:rsidR="00DF577E" w:rsidRDefault="00F84C70" w:rsidP="00F84C70">
      <w:pPr>
        <w:ind w:firstLine="480"/>
      </w:pPr>
      <w:r w:rsidRPr="00F84C70">
        <w:rPr>
          <w:rFonts w:hint="eastAsia"/>
        </w:rPr>
        <w:t>2005</w:t>
      </w:r>
      <w:r w:rsidRPr="00F84C70">
        <w:rPr>
          <w:rFonts w:hint="eastAsia"/>
        </w:rPr>
        <w:t>年至</w:t>
      </w:r>
      <w:r w:rsidRPr="00F84C70">
        <w:rPr>
          <w:rFonts w:hint="eastAsia"/>
        </w:rPr>
        <w:t>2017</w:t>
      </w:r>
      <w:r w:rsidRPr="00F84C70">
        <w:rPr>
          <w:rFonts w:hint="eastAsia"/>
        </w:rPr>
        <w:t>年以保险学专业（精算方向）招生，每年招生</w:t>
      </w:r>
      <w:r w:rsidRPr="00F84C70">
        <w:rPr>
          <w:rFonts w:hint="eastAsia"/>
        </w:rPr>
        <w:t>2</w:t>
      </w:r>
      <w:r w:rsidRPr="00F84C70">
        <w:rPr>
          <w:rFonts w:hint="eastAsia"/>
        </w:rPr>
        <w:t>个班级，约</w:t>
      </w:r>
      <w:r w:rsidRPr="00F84C70">
        <w:rPr>
          <w:rFonts w:hint="eastAsia"/>
        </w:rPr>
        <w:t>90</w:t>
      </w:r>
      <w:r w:rsidRPr="00F84C70">
        <w:rPr>
          <w:rFonts w:hint="eastAsia"/>
        </w:rPr>
        <w:t>人。</w:t>
      </w:r>
      <w:r>
        <w:rPr>
          <w:rFonts w:hint="eastAsia"/>
        </w:rPr>
        <w:t>精算学专业，从</w:t>
      </w:r>
      <w:r>
        <w:rPr>
          <w:rFonts w:hint="eastAsia"/>
        </w:rPr>
        <w:t>2018</w:t>
      </w:r>
      <w:r>
        <w:rPr>
          <w:rFonts w:hint="eastAsia"/>
        </w:rPr>
        <w:t>年</w:t>
      </w:r>
      <w:r>
        <w:rPr>
          <w:rFonts w:hint="eastAsia"/>
        </w:rPr>
        <w:t>9</w:t>
      </w:r>
      <w:r>
        <w:rPr>
          <w:rFonts w:hint="eastAsia"/>
        </w:rPr>
        <w:t>月单独以专业形式招生，每年招收</w:t>
      </w:r>
      <w:r>
        <w:rPr>
          <w:rFonts w:hint="eastAsia"/>
        </w:rPr>
        <w:t>2</w:t>
      </w:r>
      <w:r>
        <w:rPr>
          <w:rFonts w:hint="eastAsia"/>
        </w:rPr>
        <w:t>个班级，约</w:t>
      </w:r>
      <w:r>
        <w:rPr>
          <w:rFonts w:hint="eastAsia"/>
        </w:rPr>
        <w:t>90</w:t>
      </w:r>
      <w:r>
        <w:rPr>
          <w:rFonts w:hint="eastAsia"/>
        </w:rPr>
        <w:t>人。</w:t>
      </w:r>
      <w:r>
        <w:rPr>
          <w:rFonts w:hint="eastAsia"/>
        </w:rPr>
        <w:t>2021</w:t>
      </w:r>
      <w:r>
        <w:rPr>
          <w:rFonts w:hint="eastAsia"/>
        </w:rPr>
        <w:t>年</w:t>
      </w:r>
      <w:r>
        <w:rPr>
          <w:rFonts w:hint="eastAsia"/>
        </w:rPr>
        <w:t>9</w:t>
      </w:r>
      <w:r>
        <w:rPr>
          <w:rFonts w:hint="eastAsia"/>
        </w:rPr>
        <w:t>月起，每年招收</w:t>
      </w:r>
      <w:r>
        <w:rPr>
          <w:rFonts w:hint="eastAsia"/>
        </w:rPr>
        <w:t>3</w:t>
      </w:r>
      <w:r>
        <w:rPr>
          <w:rFonts w:hint="eastAsia"/>
        </w:rPr>
        <w:t>个班级。截止到目前，精算学专业已招生</w:t>
      </w:r>
      <w:r w:rsidR="005C62A3">
        <w:t>5</w:t>
      </w:r>
      <w:r>
        <w:rPr>
          <w:rFonts w:hint="eastAsia"/>
        </w:rPr>
        <w:t>届，实际在校人数</w:t>
      </w:r>
      <w:r w:rsidR="005C62A3">
        <w:t>4</w:t>
      </w:r>
      <w:r w:rsidR="00595600">
        <w:t>31</w:t>
      </w:r>
      <w:r>
        <w:rPr>
          <w:rFonts w:hint="eastAsia"/>
        </w:rPr>
        <w:t>人。</w:t>
      </w:r>
    </w:p>
    <w:p w14:paraId="0A08A158" w14:textId="4BF7514E" w:rsidR="00DF577E" w:rsidRPr="006577B1" w:rsidRDefault="008D75E4">
      <w:pPr>
        <w:ind w:firstLine="480"/>
      </w:pPr>
      <w:r w:rsidRPr="006577B1">
        <w:rPr>
          <w:rFonts w:hint="eastAsia"/>
        </w:rPr>
        <w:t>（</w:t>
      </w:r>
      <w:r w:rsidRPr="006577B1">
        <w:rPr>
          <w:rFonts w:hint="eastAsia"/>
        </w:rPr>
        <w:t>2</w:t>
      </w:r>
      <w:r w:rsidRPr="006577B1">
        <w:rPr>
          <w:rFonts w:hint="eastAsia"/>
        </w:rPr>
        <w:t>）</w:t>
      </w:r>
      <w:r w:rsidR="00F1549B">
        <w:rPr>
          <w:rFonts w:hint="eastAsia"/>
        </w:rPr>
        <w:t>第</w:t>
      </w:r>
      <w:r w:rsidRPr="006577B1">
        <w:rPr>
          <w:rFonts w:hint="eastAsia"/>
        </w:rPr>
        <w:t>一志愿录取率</w:t>
      </w:r>
    </w:p>
    <w:p w14:paraId="7C77F0D1" w14:textId="29243D48" w:rsidR="00742C53" w:rsidRPr="00742C53" w:rsidRDefault="00322DA4" w:rsidP="00742C53">
      <w:pPr>
        <w:ind w:firstLineChars="0" w:firstLine="0"/>
        <w:jc w:val="center"/>
      </w:pPr>
      <w:r>
        <w:rPr>
          <w:rFonts w:ascii="宋体" w:hAnsi="宋体" w:hint="eastAsia"/>
          <w:szCs w:val="24"/>
        </w:rPr>
        <w:t xml:space="preserve">表1  </w:t>
      </w:r>
      <w:r>
        <w:rPr>
          <w:rFonts w:ascii="宋体" w:hAnsi="宋体"/>
          <w:szCs w:val="24"/>
        </w:rPr>
        <w:t>20</w:t>
      </w:r>
      <w:r>
        <w:rPr>
          <w:rFonts w:ascii="宋体" w:hAnsi="宋体" w:hint="eastAsia"/>
          <w:szCs w:val="24"/>
        </w:rPr>
        <w:t>1</w:t>
      </w:r>
      <w:r>
        <w:rPr>
          <w:rFonts w:ascii="宋体" w:hAnsi="宋体"/>
          <w:szCs w:val="24"/>
        </w:rPr>
        <w:t>8</w:t>
      </w:r>
      <w:r>
        <w:rPr>
          <w:rFonts w:ascii="宋体" w:hAnsi="宋体" w:hint="eastAsia"/>
          <w:szCs w:val="24"/>
        </w:rPr>
        <w:t>-202</w:t>
      </w:r>
      <w:r>
        <w:rPr>
          <w:rFonts w:ascii="宋体" w:hAnsi="宋体"/>
          <w:szCs w:val="24"/>
        </w:rPr>
        <w:t>1</w:t>
      </w:r>
      <w:r>
        <w:rPr>
          <w:rFonts w:ascii="宋体" w:hAnsi="宋体" w:hint="eastAsia"/>
          <w:szCs w:val="24"/>
        </w:rPr>
        <w:t>年精算学专业招生录取情况</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397"/>
        <w:gridCol w:w="1403"/>
        <w:gridCol w:w="1403"/>
        <w:gridCol w:w="1403"/>
        <w:gridCol w:w="1400"/>
      </w:tblGrid>
      <w:tr w:rsidR="00A81D73" w:rsidRPr="00C749E8" w14:paraId="312142EB" w14:textId="390B6154" w:rsidTr="00F01B7D">
        <w:trPr>
          <w:cantSplit/>
          <w:trHeight w:val="567"/>
          <w:jc w:val="center"/>
        </w:trPr>
        <w:tc>
          <w:tcPr>
            <w:tcW w:w="1886" w:type="pct"/>
            <w:vAlign w:val="center"/>
          </w:tcPr>
          <w:p w14:paraId="38B163CC" w14:textId="48A7D886" w:rsidR="00A81D73" w:rsidRPr="00C749E8" w:rsidRDefault="00322DA4" w:rsidP="00A81D73">
            <w:pPr>
              <w:widowControl/>
              <w:spacing w:line="500" w:lineRule="exact"/>
              <w:ind w:firstLine="422"/>
              <w:rPr>
                <w:rFonts w:ascii="宋体" w:hAnsi="宋体" w:cs="宋体"/>
                <w:b/>
                <w:color w:val="000000"/>
                <w:kern w:val="0"/>
                <w:sz w:val="21"/>
                <w:szCs w:val="21"/>
              </w:rPr>
            </w:pPr>
            <w:r>
              <w:rPr>
                <w:rFonts w:ascii="宋体" w:hAnsi="宋体" w:cs="宋体" w:hint="eastAsia"/>
                <w:b/>
                <w:color w:val="000000"/>
                <w:kern w:val="0"/>
                <w:sz w:val="21"/>
                <w:szCs w:val="21"/>
              </w:rPr>
              <w:t>年度</w:t>
            </w:r>
          </w:p>
        </w:tc>
        <w:tc>
          <w:tcPr>
            <w:tcW w:w="779" w:type="pct"/>
            <w:vAlign w:val="center"/>
          </w:tcPr>
          <w:p w14:paraId="22776FBC" w14:textId="576603FB" w:rsidR="00A81D73" w:rsidRPr="00C749E8" w:rsidRDefault="00A81D73" w:rsidP="00F01B7D">
            <w:pPr>
              <w:widowControl/>
              <w:spacing w:line="500" w:lineRule="exact"/>
              <w:ind w:firstLine="422"/>
              <w:jc w:val="center"/>
              <w:rPr>
                <w:rFonts w:ascii="宋体" w:hAnsi="宋体" w:cs="宋体"/>
                <w:b/>
                <w:color w:val="000000"/>
                <w:kern w:val="0"/>
                <w:sz w:val="21"/>
                <w:szCs w:val="21"/>
              </w:rPr>
            </w:pPr>
            <w:r>
              <w:rPr>
                <w:rFonts w:ascii="宋体" w:hAnsi="宋体" w:cs="宋体" w:hint="eastAsia"/>
                <w:b/>
                <w:color w:val="000000"/>
                <w:kern w:val="0"/>
                <w:sz w:val="21"/>
                <w:szCs w:val="21"/>
              </w:rPr>
              <w:t>2</w:t>
            </w:r>
            <w:r>
              <w:rPr>
                <w:rFonts w:ascii="宋体" w:hAnsi="宋体" w:cs="宋体"/>
                <w:b/>
                <w:color w:val="000000"/>
                <w:kern w:val="0"/>
                <w:sz w:val="21"/>
                <w:szCs w:val="21"/>
              </w:rPr>
              <w:t>018</w:t>
            </w:r>
            <w:r>
              <w:rPr>
                <w:rFonts w:ascii="宋体" w:hAnsi="宋体" w:cs="宋体" w:hint="eastAsia"/>
                <w:b/>
                <w:color w:val="000000"/>
                <w:kern w:val="0"/>
                <w:sz w:val="21"/>
                <w:szCs w:val="21"/>
              </w:rPr>
              <w:t>年</w:t>
            </w:r>
          </w:p>
        </w:tc>
        <w:tc>
          <w:tcPr>
            <w:tcW w:w="779" w:type="pct"/>
            <w:vAlign w:val="center"/>
          </w:tcPr>
          <w:p w14:paraId="51810DF5" w14:textId="22CC47F5" w:rsidR="00A81D73" w:rsidRPr="00C749E8" w:rsidRDefault="00A81D73" w:rsidP="00F01B7D">
            <w:pPr>
              <w:widowControl/>
              <w:spacing w:line="500" w:lineRule="exact"/>
              <w:ind w:firstLine="422"/>
              <w:jc w:val="center"/>
              <w:rPr>
                <w:rFonts w:ascii="宋体" w:hAnsi="宋体" w:cs="宋体"/>
                <w:b/>
                <w:color w:val="000000"/>
                <w:kern w:val="0"/>
                <w:sz w:val="21"/>
                <w:szCs w:val="21"/>
              </w:rPr>
            </w:pPr>
            <w:r>
              <w:rPr>
                <w:rFonts w:ascii="宋体" w:hAnsi="宋体" w:cs="宋体" w:hint="eastAsia"/>
                <w:b/>
                <w:color w:val="000000"/>
                <w:kern w:val="0"/>
                <w:sz w:val="21"/>
                <w:szCs w:val="21"/>
              </w:rPr>
              <w:t>2</w:t>
            </w:r>
            <w:r>
              <w:rPr>
                <w:rFonts w:ascii="宋体" w:hAnsi="宋体" w:cs="宋体"/>
                <w:b/>
                <w:color w:val="000000"/>
                <w:kern w:val="0"/>
                <w:sz w:val="21"/>
                <w:szCs w:val="21"/>
              </w:rPr>
              <w:t>019</w:t>
            </w:r>
            <w:r>
              <w:rPr>
                <w:rFonts w:ascii="宋体" w:hAnsi="宋体" w:cs="宋体" w:hint="eastAsia"/>
                <w:b/>
                <w:color w:val="000000"/>
                <w:kern w:val="0"/>
                <w:sz w:val="21"/>
                <w:szCs w:val="21"/>
              </w:rPr>
              <w:t>年</w:t>
            </w:r>
          </w:p>
        </w:tc>
        <w:tc>
          <w:tcPr>
            <w:tcW w:w="779" w:type="pct"/>
            <w:vAlign w:val="center"/>
          </w:tcPr>
          <w:p w14:paraId="084E6427" w14:textId="6AE248FF" w:rsidR="00A81D73" w:rsidRPr="00C749E8" w:rsidRDefault="00A81D73" w:rsidP="00F01B7D">
            <w:pPr>
              <w:widowControl/>
              <w:spacing w:line="500" w:lineRule="exact"/>
              <w:ind w:firstLine="422"/>
              <w:jc w:val="center"/>
              <w:rPr>
                <w:rFonts w:ascii="宋体" w:hAnsi="宋体" w:cs="宋体"/>
                <w:b/>
                <w:color w:val="000000"/>
                <w:kern w:val="0"/>
                <w:sz w:val="21"/>
                <w:szCs w:val="21"/>
              </w:rPr>
            </w:pPr>
            <w:r w:rsidRPr="00C749E8">
              <w:rPr>
                <w:rFonts w:ascii="宋体" w:hAnsi="宋体" w:cs="宋体" w:hint="eastAsia"/>
                <w:b/>
                <w:color w:val="000000"/>
                <w:kern w:val="0"/>
                <w:sz w:val="21"/>
                <w:szCs w:val="21"/>
              </w:rPr>
              <w:t>2020年</w:t>
            </w:r>
          </w:p>
        </w:tc>
        <w:tc>
          <w:tcPr>
            <w:tcW w:w="777" w:type="pct"/>
            <w:vAlign w:val="center"/>
          </w:tcPr>
          <w:p w14:paraId="4264D3E1" w14:textId="6CCB233E" w:rsidR="00A81D73" w:rsidRPr="00C749E8" w:rsidRDefault="00A81D73" w:rsidP="00F01B7D">
            <w:pPr>
              <w:widowControl/>
              <w:spacing w:line="500" w:lineRule="exact"/>
              <w:ind w:firstLine="422"/>
              <w:jc w:val="center"/>
              <w:rPr>
                <w:rFonts w:ascii="宋体" w:hAnsi="宋体" w:cs="宋体"/>
                <w:b/>
                <w:color w:val="000000"/>
                <w:kern w:val="0"/>
                <w:sz w:val="21"/>
                <w:szCs w:val="21"/>
              </w:rPr>
            </w:pPr>
            <w:r w:rsidRPr="00C749E8">
              <w:rPr>
                <w:rFonts w:ascii="宋体" w:hAnsi="宋体" w:cs="宋体" w:hint="eastAsia"/>
                <w:b/>
                <w:color w:val="000000"/>
                <w:kern w:val="0"/>
                <w:sz w:val="21"/>
                <w:szCs w:val="21"/>
              </w:rPr>
              <w:t>2</w:t>
            </w:r>
            <w:r w:rsidRPr="00C749E8">
              <w:rPr>
                <w:rFonts w:ascii="宋体" w:hAnsi="宋体" w:cs="宋体"/>
                <w:b/>
                <w:color w:val="000000"/>
                <w:kern w:val="0"/>
                <w:sz w:val="21"/>
                <w:szCs w:val="21"/>
              </w:rPr>
              <w:t>021</w:t>
            </w:r>
            <w:r w:rsidRPr="00C749E8">
              <w:rPr>
                <w:rFonts w:ascii="宋体" w:hAnsi="宋体" w:cs="宋体" w:hint="eastAsia"/>
                <w:b/>
                <w:color w:val="000000"/>
                <w:kern w:val="0"/>
                <w:sz w:val="21"/>
                <w:szCs w:val="21"/>
              </w:rPr>
              <w:t>年</w:t>
            </w:r>
          </w:p>
        </w:tc>
      </w:tr>
      <w:tr w:rsidR="00A81D73" w:rsidRPr="008D75E4" w14:paraId="696B2498" w14:textId="479E8396" w:rsidTr="00A81D73">
        <w:trPr>
          <w:cantSplit/>
          <w:trHeight w:val="567"/>
          <w:jc w:val="center"/>
        </w:trPr>
        <w:tc>
          <w:tcPr>
            <w:tcW w:w="1886" w:type="pct"/>
            <w:vAlign w:val="center"/>
          </w:tcPr>
          <w:p w14:paraId="64110597" w14:textId="04A4EC6B" w:rsidR="00A81D73" w:rsidRPr="008D75E4" w:rsidRDefault="00A81D73" w:rsidP="008D75E4">
            <w:pPr>
              <w:widowControl/>
              <w:spacing w:line="500" w:lineRule="exact"/>
              <w:ind w:firstLine="420"/>
              <w:rPr>
                <w:rFonts w:ascii="宋体" w:hAnsi="宋体" w:cs="宋体"/>
                <w:color w:val="000000"/>
                <w:kern w:val="0"/>
                <w:sz w:val="21"/>
                <w:szCs w:val="21"/>
              </w:rPr>
            </w:pPr>
            <w:r w:rsidRPr="008D75E4">
              <w:rPr>
                <w:rFonts w:ascii="宋体" w:hAnsi="宋体" w:cs="宋体" w:hint="eastAsia"/>
                <w:color w:val="000000"/>
                <w:kern w:val="0"/>
                <w:sz w:val="21"/>
                <w:szCs w:val="21"/>
              </w:rPr>
              <w:t>本</w:t>
            </w:r>
            <w:r w:rsidRPr="008D75E4">
              <w:rPr>
                <w:rFonts w:ascii="宋体" w:hAnsi="宋体" w:cs="宋体"/>
                <w:color w:val="000000"/>
                <w:kern w:val="0"/>
                <w:sz w:val="21"/>
                <w:szCs w:val="21"/>
              </w:rPr>
              <w:t>专业</w:t>
            </w:r>
            <w:r w:rsidRPr="008D75E4">
              <w:rPr>
                <w:rFonts w:ascii="宋体" w:hAnsi="宋体" w:cs="宋体" w:hint="eastAsia"/>
                <w:color w:val="000000"/>
                <w:kern w:val="0"/>
                <w:sz w:val="21"/>
                <w:szCs w:val="21"/>
              </w:rPr>
              <w:t>录取学生</w:t>
            </w:r>
            <w:r w:rsidRPr="008D75E4">
              <w:rPr>
                <w:rFonts w:ascii="宋体" w:hAnsi="宋体" w:cs="宋体"/>
                <w:color w:val="000000"/>
                <w:kern w:val="0"/>
                <w:sz w:val="21"/>
                <w:szCs w:val="21"/>
              </w:rPr>
              <w:t>数</w:t>
            </w:r>
          </w:p>
        </w:tc>
        <w:tc>
          <w:tcPr>
            <w:tcW w:w="779" w:type="pct"/>
          </w:tcPr>
          <w:p w14:paraId="186C20E1" w14:textId="6FF36674" w:rsidR="00A81D73" w:rsidRPr="008D75E4" w:rsidRDefault="00A81D73" w:rsidP="008D75E4">
            <w:pPr>
              <w:widowControl/>
              <w:spacing w:line="500" w:lineRule="exact"/>
              <w:ind w:firstLine="420"/>
              <w:rPr>
                <w:rFonts w:ascii="宋体" w:hAnsi="宋体" w:cs="宋体"/>
                <w:color w:val="000000"/>
                <w:kern w:val="0"/>
                <w:sz w:val="21"/>
                <w:szCs w:val="21"/>
              </w:rPr>
            </w:pPr>
            <w:r>
              <w:rPr>
                <w:rFonts w:ascii="宋体" w:hAnsi="宋体" w:cs="宋体" w:hint="eastAsia"/>
                <w:color w:val="000000"/>
                <w:kern w:val="0"/>
                <w:sz w:val="21"/>
                <w:szCs w:val="21"/>
              </w:rPr>
              <w:t>9</w:t>
            </w:r>
            <w:r>
              <w:rPr>
                <w:rFonts w:ascii="宋体" w:hAnsi="宋体" w:cs="宋体"/>
                <w:color w:val="000000"/>
                <w:kern w:val="0"/>
                <w:sz w:val="21"/>
                <w:szCs w:val="21"/>
              </w:rPr>
              <w:t>1</w:t>
            </w:r>
          </w:p>
        </w:tc>
        <w:tc>
          <w:tcPr>
            <w:tcW w:w="779" w:type="pct"/>
          </w:tcPr>
          <w:p w14:paraId="51691EE5" w14:textId="19268DFD" w:rsidR="00A81D73" w:rsidRPr="008D75E4" w:rsidRDefault="00A81D73" w:rsidP="008D75E4">
            <w:pPr>
              <w:widowControl/>
              <w:spacing w:line="500" w:lineRule="exact"/>
              <w:ind w:firstLine="420"/>
              <w:rPr>
                <w:rFonts w:ascii="宋体" w:hAnsi="宋体" w:cs="宋体"/>
                <w:color w:val="000000"/>
                <w:kern w:val="0"/>
                <w:sz w:val="21"/>
                <w:szCs w:val="21"/>
              </w:rPr>
            </w:pPr>
            <w:r>
              <w:rPr>
                <w:rFonts w:ascii="宋体" w:hAnsi="宋体" w:cs="宋体" w:hint="eastAsia"/>
                <w:color w:val="000000"/>
                <w:kern w:val="0"/>
                <w:sz w:val="21"/>
                <w:szCs w:val="21"/>
              </w:rPr>
              <w:t>9</w:t>
            </w:r>
            <w:r>
              <w:rPr>
                <w:rFonts w:ascii="宋体" w:hAnsi="宋体" w:cs="宋体"/>
                <w:color w:val="000000"/>
                <w:kern w:val="0"/>
                <w:sz w:val="21"/>
                <w:szCs w:val="21"/>
              </w:rPr>
              <w:t>0</w:t>
            </w:r>
          </w:p>
        </w:tc>
        <w:tc>
          <w:tcPr>
            <w:tcW w:w="779" w:type="pct"/>
            <w:vAlign w:val="center"/>
          </w:tcPr>
          <w:p w14:paraId="7C1051FC" w14:textId="5F0156BB" w:rsidR="00A81D73" w:rsidRPr="008D75E4" w:rsidRDefault="00A81D73" w:rsidP="008D75E4">
            <w:pPr>
              <w:widowControl/>
              <w:spacing w:line="500" w:lineRule="exact"/>
              <w:ind w:firstLine="420"/>
              <w:rPr>
                <w:rFonts w:ascii="宋体" w:hAnsi="宋体" w:cs="宋体"/>
                <w:color w:val="000000"/>
                <w:kern w:val="0"/>
                <w:sz w:val="21"/>
                <w:szCs w:val="21"/>
              </w:rPr>
            </w:pPr>
            <w:r w:rsidRPr="008D75E4">
              <w:rPr>
                <w:rFonts w:ascii="宋体" w:hAnsi="宋体" w:cs="宋体"/>
                <w:color w:val="000000"/>
                <w:kern w:val="0"/>
                <w:sz w:val="21"/>
                <w:szCs w:val="21"/>
              </w:rPr>
              <w:t>92</w:t>
            </w:r>
          </w:p>
        </w:tc>
        <w:tc>
          <w:tcPr>
            <w:tcW w:w="777" w:type="pct"/>
            <w:vAlign w:val="center"/>
          </w:tcPr>
          <w:p w14:paraId="1926327A" w14:textId="77777777" w:rsidR="00A81D73" w:rsidRPr="008D75E4" w:rsidRDefault="00A81D73" w:rsidP="008D75E4">
            <w:pPr>
              <w:widowControl/>
              <w:spacing w:line="500" w:lineRule="exact"/>
              <w:ind w:firstLine="420"/>
              <w:rPr>
                <w:rFonts w:ascii="宋体" w:hAnsi="宋体" w:cs="宋体"/>
                <w:color w:val="000000"/>
                <w:kern w:val="0"/>
                <w:sz w:val="21"/>
                <w:szCs w:val="21"/>
              </w:rPr>
            </w:pPr>
            <w:r w:rsidRPr="008D75E4">
              <w:rPr>
                <w:rFonts w:ascii="宋体" w:hAnsi="宋体" w:cs="宋体"/>
                <w:color w:val="000000"/>
                <w:kern w:val="0"/>
                <w:sz w:val="21"/>
                <w:szCs w:val="21"/>
              </w:rPr>
              <w:t>144</w:t>
            </w:r>
          </w:p>
        </w:tc>
      </w:tr>
      <w:tr w:rsidR="00A81D73" w:rsidRPr="008D75E4" w14:paraId="2275C858" w14:textId="3564C41C" w:rsidTr="00A81D73">
        <w:trPr>
          <w:cantSplit/>
          <w:trHeight w:val="567"/>
          <w:jc w:val="center"/>
        </w:trPr>
        <w:tc>
          <w:tcPr>
            <w:tcW w:w="1886" w:type="pct"/>
            <w:vAlign w:val="center"/>
          </w:tcPr>
          <w:p w14:paraId="4E67D6DA" w14:textId="6A300D30" w:rsidR="00A81D73" w:rsidRPr="008D75E4" w:rsidRDefault="00A81D73" w:rsidP="008D75E4">
            <w:pPr>
              <w:widowControl/>
              <w:spacing w:line="500" w:lineRule="exact"/>
              <w:ind w:firstLine="420"/>
              <w:rPr>
                <w:rFonts w:ascii="宋体" w:hAnsi="宋体" w:cs="宋体"/>
                <w:color w:val="000000"/>
                <w:kern w:val="0"/>
                <w:sz w:val="21"/>
                <w:szCs w:val="21"/>
              </w:rPr>
            </w:pPr>
            <w:r w:rsidRPr="008D75E4">
              <w:rPr>
                <w:rFonts w:ascii="宋体" w:hAnsi="宋体" w:cs="宋体" w:hint="eastAsia"/>
                <w:color w:val="000000"/>
                <w:kern w:val="0"/>
                <w:sz w:val="21"/>
                <w:szCs w:val="21"/>
              </w:rPr>
              <w:lastRenderedPageBreak/>
              <w:t>以第</w:t>
            </w:r>
            <w:r w:rsidRPr="008D75E4">
              <w:rPr>
                <w:rFonts w:ascii="宋体" w:hAnsi="宋体" w:cs="宋体"/>
                <w:color w:val="000000"/>
                <w:kern w:val="0"/>
                <w:sz w:val="21"/>
                <w:szCs w:val="21"/>
              </w:rPr>
              <w:t>一志愿报考本专业人数</w:t>
            </w:r>
          </w:p>
        </w:tc>
        <w:tc>
          <w:tcPr>
            <w:tcW w:w="779" w:type="pct"/>
          </w:tcPr>
          <w:p w14:paraId="41A93403" w14:textId="3617DD05" w:rsidR="00A81D73" w:rsidRPr="008D75E4" w:rsidRDefault="00A81D73" w:rsidP="008D75E4">
            <w:pPr>
              <w:widowControl/>
              <w:spacing w:line="500" w:lineRule="exact"/>
              <w:ind w:firstLine="420"/>
              <w:rPr>
                <w:rFonts w:ascii="宋体" w:hAnsi="宋体" w:cs="宋体"/>
                <w:color w:val="000000"/>
                <w:kern w:val="0"/>
                <w:sz w:val="21"/>
                <w:szCs w:val="21"/>
              </w:rPr>
            </w:pPr>
            <w:r>
              <w:rPr>
                <w:rFonts w:ascii="宋体" w:hAnsi="宋体" w:cs="宋体" w:hint="eastAsia"/>
                <w:color w:val="000000"/>
                <w:kern w:val="0"/>
                <w:sz w:val="21"/>
                <w:szCs w:val="21"/>
              </w:rPr>
              <w:t>4</w:t>
            </w:r>
            <w:r>
              <w:rPr>
                <w:rFonts w:ascii="宋体" w:hAnsi="宋体" w:cs="宋体"/>
                <w:color w:val="000000"/>
                <w:kern w:val="0"/>
                <w:sz w:val="21"/>
                <w:szCs w:val="21"/>
              </w:rPr>
              <w:t>6</w:t>
            </w:r>
          </w:p>
        </w:tc>
        <w:tc>
          <w:tcPr>
            <w:tcW w:w="779" w:type="pct"/>
          </w:tcPr>
          <w:p w14:paraId="67324FB1" w14:textId="6BBC7C82" w:rsidR="00A81D73" w:rsidRPr="008D75E4" w:rsidRDefault="00A81D73" w:rsidP="008D75E4">
            <w:pPr>
              <w:widowControl/>
              <w:spacing w:line="500" w:lineRule="exact"/>
              <w:ind w:firstLine="420"/>
              <w:rPr>
                <w:rFonts w:ascii="宋体" w:hAnsi="宋体" w:cs="宋体"/>
                <w:color w:val="000000"/>
                <w:kern w:val="0"/>
                <w:sz w:val="21"/>
                <w:szCs w:val="21"/>
              </w:rPr>
            </w:pPr>
            <w:r>
              <w:rPr>
                <w:rFonts w:ascii="宋体" w:hAnsi="宋体" w:cs="宋体" w:hint="eastAsia"/>
                <w:color w:val="000000"/>
                <w:kern w:val="0"/>
                <w:sz w:val="21"/>
                <w:szCs w:val="21"/>
              </w:rPr>
              <w:t>4</w:t>
            </w:r>
            <w:r>
              <w:rPr>
                <w:rFonts w:ascii="宋体" w:hAnsi="宋体" w:cs="宋体"/>
                <w:color w:val="000000"/>
                <w:kern w:val="0"/>
                <w:sz w:val="21"/>
                <w:szCs w:val="21"/>
              </w:rPr>
              <w:t>0</w:t>
            </w:r>
          </w:p>
        </w:tc>
        <w:tc>
          <w:tcPr>
            <w:tcW w:w="779" w:type="pct"/>
            <w:vAlign w:val="center"/>
          </w:tcPr>
          <w:p w14:paraId="00AA37CD" w14:textId="48D324A9" w:rsidR="00A81D73" w:rsidRPr="008D75E4" w:rsidRDefault="00A81D73" w:rsidP="008D75E4">
            <w:pPr>
              <w:widowControl/>
              <w:spacing w:line="500" w:lineRule="exact"/>
              <w:ind w:firstLine="420"/>
              <w:rPr>
                <w:rFonts w:ascii="宋体" w:hAnsi="宋体" w:cs="宋体"/>
                <w:color w:val="000000"/>
                <w:kern w:val="0"/>
                <w:sz w:val="21"/>
                <w:szCs w:val="21"/>
              </w:rPr>
            </w:pPr>
            <w:r w:rsidRPr="008D75E4">
              <w:rPr>
                <w:rFonts w:ascii="宋体" w:hAnsi="宋体" w:cs="宋体" w:hint="eastAsia"/>
                <w:color w:val="000000"/>
                <w:kern w:val="0"/>
                <w:sz w:val="21"/>
                <w:szCs w:val="21"/>
              </w:rPr>
              <w:t>46</w:t>
            </w:r>
          </w:p>
        </w:tc>
        <w:tc>
          <w:tcPr>
            <w:tcW w:w="777" w:type="pct"/>
            <w:vAlign w:val="center"/>
          </w:tcPr>
          <w:p w14:paraId="1D2B5558" w14:textId="77777777" w:rsidR="00A81D73" w:rsidRPr="008D75E4" w:rsidRDefault="00A81D73" w:rsidP="008D75E4">
            <w:pPr>
              <w:widowControl/>
              <w:spacing w:line="500" w:lineRule="exact"/>
              <w:ind w:firstLine="420"/>
              <w:rPr>
                <w:rFonts w:ascii="宋体" w:hAnsi="宋体" w:cs="宋体"/>
                <w:color w:val="000000"/>
                <w:kern w:val="0"/>
                <w:sz w:val="21"/>
                <w:szCs w:val="21"/>
              </w:rPr>
            </w:pPr>
            <w:r w:rsidRPr="008D75E4">
              <w:rPr>
                <w:rFonts w:ascii="宋体" w:hAnsi="宋体" w:cs="宋体" w:hint="eastAsia"/>
                <w:color w:val="000000"/>
                <w:kern w:val="0"/>
                <w:sz w:val="21"/>
                <w:szCs w:val="21"/>
              </w:rPr>
              <w:t>9</w:t>
            </w:r>
            <w:r w:rsidRPr="008D75E4">
              <w:rPr>
                <w:rFonts w:ascii="宋体" w:hAnsi="宋体" w:cs="宋体"/>
                <w:color w:val="000000"/>
                <w:kern w:val="0"/>
                <w:sz w:val="21"/>
                <w:szCs w:val="21"/>
              </w:rPr>
              <w:t>6</w:t>
            </w:r>
          </w:p>
        </w:tc>
      </w:tr>
      <w:tr w:rsidR="00A81D73" w:rsidRPr="008D75E4" w14:paraId="2EB16415" w14:textId="05B01B11" w:rsidTr="00A81D73">
        <w:trPr>
          <w:cantSplit/>
          <w:trHeight w:val="567"/>
          <w:jc w:val="center"/>
        </w:trPr>
        <w:tc>
          <w:tcPr>
            <w:tcW w:w="1886" w:type="pct"/>
            <w:vAlign w:val="center"/>
          </w:tcPr>
          <w:p w14:paraId="1B939FDD" w14:textId="7F0340A3" w:rsidR="00A81D73" w:rsidRPr="008D75E4" w:rsidRDefault="00A81D73" w:rsidP="008D75E4">
            <w:pPr>
              <w:widowControl/>
              <w:spacing w:line="500" w:lineRule="exact"/>
              <w:ind w:firstLine="420"/>
              <w:rPr>
                <w:rFonts w:ascii="宋体" w:hAnsi="宋体" w:cs="宋体"/>
                <w:color w:val="000000"/>
                <w:kern w:val="0"/>
                <w:sz w:val="21"/>
                <w:szCs w:val="21"/>
              </w:rPr>
            </w:pPr>
            <w:r w:rsidRPr="008D75E4">
              <w:rPr>
                <w:rFonts w:ascii="宋体" w:hAnsi="宋体" w:cs="宋体" w:hint="eastAsia"/>
                <w:color w:val="000000"/>
                <w:kern w:val="0"/>
                <w:sz w:val="21"/>
                <w:szCs w:val="21"/>
              </w:rPr>
              <w:t>专业</w:t>
            </w:r>
            <w:r w:rsidR="00A24D0A">
              <w:rPr>
                <w:rFonts w:ascii="宋体" w:hAnsi="宋体" w:cs="宋体" w:hint="eastAsia"/>
                <w:color w:val="000000"/>
                <w:kern w:val="0"/>
                <w:sz w:val="21"/>
                <w:szCs w:val="21"/>
              </w:rPr>
              <w:t>第</w:t>
            </w:r>
            <w:r w:rsidRPr="008D75E4">
              <w:rPr>
                <w:rFonts w:ascii="宋体" w:hAnsi="宋体" w:cs="宋体" w:hint="eastAsia"/>
                <w:color w:val="000000"/>
                <w:kern w:val="0"/>
                <w:sz w:val="21"/>
                <w:szCs w:val="21"/>
              </w:rPr>
              <w:t>一</w:t>
            </w:r>
            <w:r w:rsidRPr="008D75E4">
              <w:rPr>
                <w:rFonts w:ascii="宋体" w:hAnsi="宋体" w:cs="宋体"/>
                <w:color w:val="000000"/>
                <w:kern w:val="0"/>
                <w:sz w:val="21"/>
                <w:szCs w:val="21"/>
              </w:rPr>
              <w:t>志愿比例</w:t>
            </w:r>
          </w:p>
        </w:tc>
        <w:tc>
          <w:tcPr>
            <w:tcW w:w="779" w:type="pct"/>
          </w:tcPr>
          <w:p w14:paraId="2CBBF572" w14:textId="1A8460E0" w:rsidR="00A81D73" w:rsidRPr="008D75E4" w:rsidRDefault="00A81D73" w:rsidP="00D723B2">
            <w:pPr>
              <w:widowControl/>
              <w:spacing w:line="500" w:lineRule="exact"/>
              <w:ind w:firstLineChars="0" w:firstLine="0"/>
              <w:jc w:val="center"/>
              <w:rPr>
                <w:rFonts w:ascii="宋体" w:hAnsi="宋体" w:cs="宋体"/>
                <w:color w:val="000000"/>
                <w:kern w:val="0"/>
                <w:sz w:val="21"/>
                <w:szCs w:val="21"/>
              </w:rPr>
            </w:pPr>
            <w:r>
              <w:rPr>
                <w:rFonts w:ascii="宋体" w:hAnsi="宋体" w:cs="宋体" w:hint="eastAsia"/>
                <w:color w:val="000000"/>
                <w:kern w:val="0"/>
                <w:sz w:val="21"/>
                <w:szCs w:val="21"/>
              </w:rPr>
              <w:t>5</w:t>
            </w:r>
            <w:r>
              <w:rPr>
                <w:rFonts w:ascii="宋体" w:hAnsi="宋体" w:cs="宋体"/>
                <w:color w:val="000000"/>
                <w:kern w:val="0"/>
                <w:sz w:val="21"/>
                <w:szCs w:val="21"/>
              </w:rPr>
              <w:t>0.55</w:t>
            </w:r>
            <w:r>
              <w:rPr>
                <w:rFonts w:ascii="宋体" w:hAnsi="宋体" w:cs="宋体" w:hint="eastAsia"/>
                <w:color w:val="000000"/>
                <w:kern w:val="0"/>
                <w:sz w:val="21"/>
                <w:szCs w:val="21"/>
              </w:rPr>
              <w:t>%</w:t>
            </w:r>
          </w:p>
        </w:tc>
        <w:tc>
          <w:tcPr>
            <w:tcW w:w="779" w:type="pct"/>
          </w:tcPr>
          <w:p w14:paraId="714CE5E1" w14:textId="5EFCEFA1" w:rsidR="00A81D73" w:rsidRPr="008D75E4" w:rsidRDefault="00A81D73" w:rsidP="008D75E4">
            <w:pPr>
              <w:widowControl/>
              <w:spacing w:line="500" w:lineRule="exact"/>
              <w:ind w:firstLine="420"/>
              <w:rPr>
                <w:rFonts w:ascii="宋体" w:hAnsi="宋体" w:cs="宋体"/>
                <w:color w:val="000000"/>
                <w:kern w:val="0"/>
                <w:sz w:val="21"/>
                <w:szCs w:val="21"/>
              </w:rPr>
            </w:pPr>
            <w:r>
              <w:rPr>
                <w:rFonts w:ascii="宋体" w:hAnsi="宋体" w:cs="宋体" w:hint="eastAsia"/>
                <w:color w:val="000000"/>
                <w:kern w:val="0"/>
                <w:sz w:val="21"/>
                <w:szCs w:val="21"/>
              </w:rPr>
              <w:t>4</w:t>
            </w:r>
            <w:r>
              <w:rPr>
                <w:rFonts w:ascii="宋体" w:hAnsi="宋体" w:cs="宋体"/>
                <w:color w:val="000000"/>
                <w:kern w:val="0"/>
                <w:sz w:val="21"/>
                <w:szCs w:val="21"/>
              </w:rPr>
              <w:t>4.44</w:t>
            </w:r>
            <w:r>
              <w:rPr>
                <w:rFonts w:ascii="宋体" w:hAnsi="宋体" w:cs="宋体" w:hint="eastAsia"/>
                <w:color w:val="000000"/>
                <w:kern w:val="0"/>
                <w:sz w:val="21"/>
                <w:szCs w:val="21"/>
              </w:rPr>
              <w:t>%</w:t>
            </w:r>
          </w:p>
        </w:tc>
        <w:tc>
          <w:tcPr>
            <w:tcW w:w="779" w:type="pct"/>
            <w:vAlign w:val="center"/>
          </w:tcPr>
          <w:p w14:paraId="0968B2D9" w14:textId="10283383" w:rsidR="00A81D73" w:rsidRPr="008D75E4" w:rsidRDefault="00A81D73" w:rsidP="008D75E4">
            <w:pPr>
              <w:widowControl/>
              <w:spacing w:line="500" w:lineRule="exact"/>
              <w:ind w:firstLine="420"/>
              <w:rPr>
                <w:rFonts w:ascii="宋体" w:hAnsi="宋体" w:cs="宋体"/>
                <w:color w:val="000000"/>
                <w:kern w:val="0"/>
                <w:sz w:val="21"/>
                <w:szCs w:val="21"/>
              </w:rPr>
            </w:pPr>
            <w:r w:rsidRPr="008D75E4">
              <w:rPr>
                <w:rFonts w:ascii="宋体" w:hAnsi="宋体" w:cs="宋体" w:hint="eastAsia"/>
                <w:color w:val="000000"/>
                <w:kern w:val="0"/>
                <w:sz w:val="21"/>
                <w:szCs w:val="21"/>
              </w:rPr>
              <w:t>50%</w:t>
            </w:r>
          </w:p>
        </w:tc>
        <w:tc>
          <w:tcPr>
            <w:tcW w:w="777" w:type="pct"/>
            <w:vAlign w:val="center"/>
          </w:tcPr>
          <w:p w14:paraId="10A1EA97" w14:textId="77777777" w:rsidR="00A81D73" w:rsidRPr="008D75E4" w:rsidRDefault="00A81D73" w:rsidP="008D75E4">
            <w:pPr>
              <w:widowControl/>
              <w:spacing w:line="500" w:lineRule="exact"/>
              <w:ind w:firstLine="420"/>
              <w:rPr>
                <w:rFonts w:ascii="宋体" w:hAnsi="宋体" w:cs="宋体"/>
                <w:color w:val="000000"/>
                <w:kern w:val="0"/>
                <w:sz w:val="21"/>
                <w:szCs w:val="21"/>
              </w:rPr>
            </w:pPr>
            <w:r w:rsidRPr="008D75E4">
              <w:rPr>
                <w:rFonts w:ascii="宋体" w:hAnsi="宋体" w:cs="宋体" w:hint="eastAsia"/>
                <w:color w:val="000000"/>
                <w:kern w:val="0"/>
                <w:sz w:val="21"/>
                <w:szCs w:val="21"/>
              </w:rPr>
              <w:t>6</w:t>
            </w:r>
            <w:r w:rsidRPr="008D75E4">
              <w:rPr>
                <w:rFonts w:ascii="宋体" w:hAnsi="宋体" w:cs="宋体"/>
                <w:color w:val="000000"/>
                <w:kern w:val="0"/>
                <w:sz w:val="21"/>
                <w:szCs w:val="21"/>
              </w:rPr>
              <w:t>6.67%</w:t>
            </w:r>
          </w:p>
        </w:tc>
      </w:tr>
      <w:tr w:rsidR="00A81D73" w:rsidRPr="008D75E4" w14:paraId="4643CD3D" w14:textId="52DC32BC" w:rsidTr="00A81D73">
        <w:trPr>
          <w:cantSplit/>
          <w:trHeight w:val="567"/>
          <w:jc w:val="center"/>
        </w:trPr>
        <w:tc>
          <w:tcPr>
            <w:tcW w:w="1886" w:type="pct"/>
            <w:vAlign w:val="center"/>
          </w:tcPr>
          <w:p w14:paraId="665944D1" w14:textId="03AA8D6E" w:rsidR="00A81D73" w:rsidRPr="008D75E4" w:rsidRDefault="00A81D73" w:rsidP="008D75E4">
            <w:pPr>
              <w:widowControl/>
              <w:spacing w:line="500" w:lineRule="exact"/>
              <w:ind w:firstLine="420"/>
              <w:rPr>
                <w:rFonts w:ascii="宋体" w:hAnsi="宋体" w:cs="宋体"/>
                <w:color w:val="000000"/>
                <w:kern w:val="0"/>
                <w:sz w:val="21"/>
                <w:szCs w:val="21"/>
              </w:rPr>
            </w:pPr>
            <w:r w:rsidRPr="008D75E4">
              <w:rPr>
                <w:rFonts w:ascii="宋体" w:hAnsi="宋体" w:cs="宋体" w:hint="eastAsia"/>
                <w:color w:val="000000"/>
                <w:kern w:val="0"/>
                <w:sz w:val="21"/>
                <w:szCs w:val="21"/>
              </w:rPr>
              <w:t>实际</w:t>
            </w:r>
            <w:r w:rsidRPr="008D75E4">
              <w:rPr>
                <w:rFonts w:ascii="宋体" w:hAnsi="宋体" w:cs="宋体"/>
                <w:color w:val="000000"/>
                <w:kern w:val="0"/>
                <w:sz w:val="21"/>
                <w:szCs w:val="21"/>
              </w:rPr>
              <w:t>报到人数</w:t>
            </w:r>
          </w:p>
        </w:tc>
        <w:tc>
          <w:tcPr>
            <w:tcW w:w="779" w:type="pct"/>
          </w:tcPr>
          <w:p w14:paraId="134C91A7" w14:textId="72E7924E" w:rsidR="00A81D73" w:rsidRPr="008D75E4" w:rsidRDefault="00A81D73" w:rsidP="008D75E4">
            <w:pPr>
              <w:widowControl/>
              <w:spacing w:line="500" w:lineRule="exact"/>
              <w:ind w:firstLine="420"/>
              <w:rPr>
                <w:rFonts w:ascii="宋体" w:hAnsi="宋体" w:cs="宋体"/>
                <w:color w:val="000000"/>
                <w:kern w:val="0"/>
                <w:sz w:val="21"/>
                <w:szCs w:val="21"/>
              </w:rPr>
            </w:pPr>
            <w:r>
              <w:rPr>
                <w:rFonts w:ascii="宋体" w:hAnsi="宋体" w:cs="宋体" w:hint="eastAsia"/>
                <w:color w:val="000000"/>
                <w:kern w:val="0"/>
                <w:sz w:val="21"/>
                <w:szCs w:val="21"/>
              </w:rPr>
              <w:t>8</w:t>
            </w:r>
            <w:r>
              <w:rPr>
                <w:rFonts w:ascii="宋体" w:hAnsi="宋体" w:cs="宋体"/>
                <w:color w:val="000000"/>
                <w:kern w:val="0"/>
                <w:sz w:val="21"/>
                <w:szCs w:val="21"/>
              </w:rPr>
              <w:t>9</w:t>
            </w:r>
          </w:p>
        </w:tc>
        <w:tc>
          <w:tcPr>
            <w:tcW w:w="779" w:type="pct"/>
          </w:tcPr>
          <w:p w14:paraId="7D5D12F8" w14:textId="0CD007C8" w:rsidR="00A81D73" w:rsidRPr="008D75E4" w:rsidRDefault="00A81D73" w:rsidP="008D75E4">
            <w:pPr>
              <w:widowControl/>
              <w:spacing w:line="500" w:lineRule="exact"/>
              <w:ind w:firstLine="420"/>
              <w:rPr>
                <w:rFonts w:ascii="宋体" w:hAnsi="宋体" w:cs="宋体"/>
                <w:color w:val="000000"/>
                <w:kern w:val="0"/>
                <w:sz w:val="21"/>
                <w:szCs w:val="21"/>
              </w:rPr>
            </w:pPr>
            <w:r>
              <w:rPr>
                <w:rFonts w:ascii="宋体" w:hAnsi="宋体" w:cs="宋体" w:hint="eastAsia"/>
                <w:color w:val="000000"/>
                <w:kern w:val="0"/>
                <w:sz w:val="21"/>
                <w:szCs w:val="21"/>
              </w:rPr>
              <w:t>8</w:t>
            </w:r>
            <w:r>
              <w:rPr>
                <w:rFonts w:ascii="宋体" w:hAnsi="宋体" w:cs="宋体"/>
                <w:color w:val="000000"/>
                <w:kern w:val="0"/>
                <w:sz w:val="21"/>
                <w:szCs w:val="21"/>
              </w:rPr>
              <w:t>4</w:t>
            </w:r>
          </w:p>
        </w:tc>
        <w:tc>
          <w:tcPr>
            <w:tcW w:w="779" w:type="pct"/>
            <w:vAlign w:val="center"/>
          </w:tcPr>
          <w:p w14:paraId="09B1FD8D" w14:textId="2E1BD8E8" w:rsidR="00A81D73" w:rsidRPr="008D75E4" w:rsidRDefault="00A81D73" w:rsidP="008D75E4">
            <w:pPr>
              <w:widowControl/>
              <w:spacing w:line="500" w:lineRule="exact"/>
              <w:ind w:firstLine="420"/>
              <w:rPr>
                <w:rFonts w:ascii="宋体" w:hAnsi="宋体" w:cs="宋体"/>
                <w:color w:val="000000"/>
                <w:kern w:val="0"/>
                <w:sz w:val="21"/>
                <w:szCs w:val="21"/>
              </w:rPr>
            </w:pPr>
            <w:r w:rsidRPr="008D75E4">
              <w:rPr>
                <w:rFonts w:ascii="宋体" w:hAnsi="宋体" w:cs="宋体"/>
                <w:color w:val="000000"/>
                <w:kern w:val="0"/>
                <w:sz w:val="21"/>
                <w:szCs w:val="21"/>
              </w:rPr>
              <w:t>92</w:t>
            </w:r>
          </w:p>
        </w:tc>
        <w:tc>
          <w:tcPr>
            <w:tcW w:w="777" w:type="pct"/>
            <w:vAlign w:val="center"/>
          </w:tcPr>
          <w:p w14:paraId="0C58D082" w14:textId="77777777" w:rsidR="00A81D73" w:rsidRPr="008D75E4" w:rsidRDefault="00A81D73" w:rsidP="008D75E4">
            <w:pPr>
              <w:widowControl/>
              <w:spacing w:line="500" w:lineRule="exact"/>
              <w:ind w:firstLine="420"/>
              <w:rPr>
                <w:rFonts w:ascii="宋体" w:hAnsi="宋体" w:cs="宋体"/>
                <w:color w:val="000000"/>
                <w:kern w:val="0"/>
                <w:sz w:val="21"/>
                <w:szCs w:val="21"/>
              </w:rPr>
            </w:pPr>
            <w:r w:rsidRPr="008D75E4">
              <w:rPr>
                <w:rFonts w:ascii="宋体" w:hAnsi="宋体" w:cs="宋体" w:hint="eastAsia"/>
                <w:color w:val="000000"/>
                <w:kern w:val="0"/>
                <w:sz w:val="21"/>
                <w:szCs w:val="21"/>
              </w:rPr>
              <w:t>1</w:t>
            </w:r>
            <w:r w:rsidRPr="008D75E4">
              <w:rPr>
                <w:rFonts w:ascii="宋体" w:hAnsi="宋体" w:cs="宋体"/>
                <w:color w:val="000000"/>
                <w:kern w:val="0"/>
                <w:sz w:val="21"/>
                <w:szCs w:val="21"/>
              </w:rPr>
              <w:t>36</w:t>
            </w:r>
          </w:p>
        </w:tc>
      </w:tr>
      <w:tr w:rsidR="00A81D73" w:rsidRPr="008D75E4" w14:paraId="55C0A13C" w14:textId="015955F9" w:rsidTr="00A81D73">
        <w:trPr>
          <w:cantSplit/>
          <w:trHeight w:val="567"/>
          <w:jc w:val="center"/>
        </w:trPr>
        <w:tc>
          <w:tcPr>
            <w:tcW w:w="1886" w:type="pct"/>
            <w:vAlign w:val="center"/>
          </w:tcPr>
          <w:p w14:paraId="322577F9" w14:textId="350B38D3" w:rsidR="00A81D73" w:rsidRPr="008D75E4" w:rsidRDefault="00A81D73" w:rsidP="008D75E4">
            <w:pPr>
              <w:widowControl/>
              <w:spacing w:line="500" w:lineRule="exact"/>
              <w:ind w:firstLine="420"/>
              <w:rPr>
                <w:rFonts w:ascii="宋体" w:hAnsi="宋体" w:cs="宋体"/>
                <w:color w:val="000000"/>
                <w:kern w:val="0"/>
                <w:sz w:val="21"/>
                <w:szCs w:val="21"/>
              </w:rPr>
            </w:pPr>
            <w:r w:rsidRPr="008D75E4">
              <w:rPr>
                <w:rFonts w:ascii="宋体" w:hAnsi="宋体" w:cs="宋体" w:hint="eastAsia"/>
                <w:color w:val="000000"/>
                <w:kern w:val="0"/>
                <w:sz w:val="21"/>
                <w:szCs w:val="21"/>
              </w:rPr>
              <w:t>报到率</w:t>
            </w:r>
          </w:p>
        </w:tc>
        <w:tc>
          <w:tcPr>
            <w:tcW w:w="779" w:type="pct"/>
          </w:tcPr>
          <w:p w14:paraId="6FF23813" w14:textId="6A39F219" w:rsidR="00A81D73" w:rsidRPr="008D75E4" w:rsidRDefault="00A81D73" w:rsidP="008D75E4">
            <w:pPr>
              <w:widowControl/>
              <w:spacing w:line="500" w:lineRule="exact"/>
              <w:ind w:firstLine="420"/>
              <w:rPr>
                <w:rFonts w:ascii="宋体" w:hAnsi="宋体" w:cs="宋体"/>
                <w:color w:val="000000"/>
                <w:kern w:val="0"/>
                <w:sz w:val="21"/>
                <w:szCs w:val="21"/>
              </w:rPr>
            </w:pPr>
            <w:r>
              <w:rPr>
                <w:rFonts w:ascii="宋体" w:hAnsi="宋体" w:cs="宋体" w:hint="eastAsia"/>
                <w:color w:val="000000"/>
                <w:kern w:val="0"/>
                <w:sz w:val="21"/>
                <w:szCs w:val="21"/>
              </w:rPr>
              <w:t>9</w:t>
            </w:r>
            <w:r>
              <w:rPr>
                <w:rFonts w:ascii="宋体" w:hAnsi="宋体" w:cs="宋体"/>
                <w:color w:val="000000"/>
                <w:kern w:val="0"/>
                <w:sz w:val="21"/>
                <w:szCs w:val="21"/>
              </w:rPr>
              <w:t>7.8</w:t>
            </w:r>
            <w:r>
              <w:rPr>
                <w:rFonts w:ascii="宋体" w:hAnsi="宋体" w:cs="宋体" w:hint="eastAsia"/>
                <w:color w:val="000000"/>
                <w:kern w:val="0"/>
                <w:sz w:val="21"/>
                <w:szCs w:val="21"/>
              </w:rPr>
              <w:t>%</w:t>
            </w:r>
          </w:p>
        </w:tc>
        <w:tc>
          <w:tcPr>
            <w:tcW w:w="779" w:type="pct"/>
          </w:tcPr>
          <w:p w14:paraId="01D36ECF" w14:textId="41034687" w:rsidR="00A81D73" w:rsidRPr="008D75E4" w:rsidRDefault="00A81D73" w:rsidP="008D75E4">
            <w:pPr>
              <w:widowControl/>
              <w:spacing w:line="500" w:lineRule="exact"/>
              <w:ind w:firstLine="420"/>
              <w:rPr>
                <w:rFonts w:ascii="宋体" w:hAnsi="宋体" w:cs="宋体"/>
                <w:color w:val="000000"/>
                <w:kern w:val="0"/>
                <w:sz w:val="21"/>
                <w:szCs w:val="21"/>
              </w:rPr>
            </w:pPr>
            <w:r>
              <w:rPr>
                <w:rFonts w:ascii="宋体" w:hAnsi="宋体" w:cs="宋体" w:hint="eastAsia"/>
                <w:color w:val="000000"/>
                <w:kern w:val="0"/>
                <w:sz w:val="21"/>
                <w:szCs w:val="21"/>
              </w:rPr>
              <w:t>9</w:t>
            </w:r>
            <w:r>
              <w:rPr>
                <w:rFonts w:ascii="宋体" w:hAnsi="宋体" w:cs="宋体"/>
                <w:color w:val="000000"/>
                <w:kern w:val="0"/>
                <w:sz w:val="21"/>
                <w:szCs w:val="21"/>
              </w:rPr>
              <w:t>3.33</w:t>
            </w:r>
            <w:r>
              <w:rPr>
                <w:rFonts w:ascii="宋体" w:hAnsi="宋体" w:cs="宋体" w:hint="eastAsia"/>
                <w:color w:val="000000"/>
                <w:kern w:val="0"/>
                <w:sz w:val="21"/>
                <w:szCs w:val="21"/>
              </w:rPr>
              <w:t>%</w:t>
            </w:r>
          </w:p>
        </w:tc>
        <w:tc>
          <w:tcPr>
            <w:tcW w:w="779" w:type="pct"/>
            <w:vAlign w:val="center"/>
          </w:tcPr>
          <w:p w14:paraId="62786AFD" w14:textId="76ADBA5D" w:rsidR="00A81D73" w:rsidRPr="008D75E4" w:rsidRDefault="00A81D73" w:rsidP="008D75E4">
            <w:pPr>
              <w:widowControl/>
              <w:spacing w:line="500" w:lineRule="exact"/>
              <w:ind w:firstLine="420"/>
              <w:rPr>
                <w:rFonts w:ascii="宋体" w:hAnsi="宋体" w:cs="宋体"/>
                <w:color w:val="000000"/>
                <w:kern w:val="0"/>
                <w:sz w:val="21"/>
                <w:szCs w:val="21"/>
              </w:rPr>
            </w:pPr>
            <w:r w:rsidRPr="008D75E4">
              <w:rPr>
                <w:rFonts w:ascii="宋体" w:hAnsi="宋体" w:cs="宋体"/>
                <w:color w:val="000000"/>
                <w:kern w:val="0"/>
                <w:sz w:val="21"/>
                <w:szCs w:val="21"/>
              </w:rPr>
              <w:t>100%</w:t>
            </w:r>
          </w:p>
        </w:tc>
        <w:tc>
          <w:tcPr>
            <w:tcW w:w="777" w:type="pct"/>
            <w:vAlign w:val="center"/>
          </w:tcPr>
          <w:p w14:paraId="40AD5C74" w14:textId="77777777" w:rsidR="00A81D73" w:rsidRPr="008D75E4" w:rsidRDefault="00A81D73" w:rsidP="008D75E4">
            <w:pPr>
              <w:widowControl/>
              <w:spacing w:line="500" w:lineRule="exact"/>
              <w:ind w:firstLine="420"/>
              <w:rPr>
                <w:rFonts w:ascii="宋体" w:hAnsi="宋体" w:cs="宋体"/>
                <w:color w:val="000000"/>
                <w:kern w:val="0"/>
                <w:sz w:val="21"/>
                <w:szCs w:val="21"/>
              </w:rPr>
            </w:pPr>
            <w:r w:rsidRPr="008D75E4">
              <w:rPr>
                <w:rFonts w:ascii="宋体" w:hAnsi="宋体" w:cs="宋体" w:hint="eastAsia"/>
                <w:color w:val="000000"/>
                <w:kern w:val="0"/>
                <w:sz w:val="21"/>
                <w:szCs w:val="21"/>
              </w:rPr>
              <w:t>9</w:t>
            </w:r>
            <w:r w:rsidRPr="008D75E4">
              <w:rPr>
                <w:rFonts w:ascii="宋体" w:hAnsi="宋体" w:cs="宋体"/>
                <w:color w:val="000000"/>
                <w:kern w:val="0"/>
                <w:sz w:val="21"/>
                <w:szCs w:val="21"/>
              </w:rPr>
              <w:t>4.44%</w:t>
            </w:r>
          </w:p>
        </w:tc>
      </w:tr>
    </w:tbl>
    <w:p w14:paraId="6221E4FD" w14:textId="73D5FF65" w:rsidR="00D96C48" w:rsidRDefault="00DE49F5">
      <w:pPr>
        <w:ind w:firstLine="480"/>
      </w:pPr>
      <w:r w:rsidRPr="00DE49F5">
        <w:rPr>
          <w:rFonts w:hint="eastAsia"/>
        </w:rPr>
        <w:t>（</w:t>
      </w:r>
      <w:r w:rsidRPr="00DE49F5">
        <w:rPr>
          <w:rFonts w:hint="eastAsia"/>
        </w:rPr>
        <w:t>3</w:t>
      </w:r>
      <w:r w:rsidRPr="00DE49F5">
        <w:rPr>
          <w:rFonts w:hint="eastAsia"/>
        </w:rPr>
        <w:t>）生源质量情况</w:t>
      </w:r>
    </w:p>
    <w:p w14:paraId="339C1100" w14:textId="4DA2C345" w:rsidR="00D96C48" w:rsidRDefault="00DE49F5">
      <w:pPr>
        <w:ind w:firstLine="480"/>
      </w:pPr>
      <w:r w:rsidRPr="00DE49F5">
        <w:rPr>
          <w:rFonts w:hint="eastAsia"/>
        </w:rPr>
        <w:t>考生来自上海、山东、山西、河北、河南、贵州、云南、广西等多个省份、自治区、直辖市，生源情况总体向好。</w:t>
      </w:r>
    </w:p>
    <w:p w14:paraId="4307A495" w14:textId="1426B6C1" w:rsidR="00D96C48" w:rsidRDefault="00FD463A" w:rsidP="00FD463A">
      <w:pPr>
        <w:pStyle w:val="2"/>
        <w:spacing w:before="163" w:after="163"/>
      </w:pPr>
      <w:bookmarkStart w:id="3" w:name="_Toc126580096"/>
      <w:r w:rsidRPr="00FD463A">
        <w:rPr>
          <w:rFonts w:hint="eastAsia"/>
        </w:rPr>
        <w:t>专业培养目标和模式</w:t>
      </w:r>
      <w:bookmarkEnd w:id="3"/>
    </w:p>
    <w:p w14:paraId="00255519" w14:textId="7ADABE97" w:rsidR="00763D10" w:rsidRPr="000B7FFA" w:rsidRDefault="00763D10" w:rsidP="00763D10">
      <w:pPr>
        <w:ind w:firstLine="482"/>
        <w:rPr>
          <w:rFonts w:ascii="黑体" w:eastAsia="黑体" w:hAnsi="黑体"/>
          <w:b/>
          <w:bCs/>
        </w:rPr>
      </w:pPr>
      <w:r w:rsidRPr="000B7FFA">
        <w:rPr>
          <w:rFonts w:ascii="黑体" w:eastAsia="黑体" w:hAnsi="黑体" w:hint="eastAsia"/>
          <w:b/>
          <w:bCs/>
        </w:rPr>
        <w:t>1、专业建设规划以及在国内外所处相对地位</w:t>
      </w:r>
    </w:p>
    <w:p w14:paraId="333E4BC4" w14:textId="77777777" w:rsidR="00763D10" w:rsidRDefault="00763D10" w:rsidP="00763D10">
      <w:pPr>
        <w:ind w:firstLine="480"/>
      </w:pPr>
      <w:r>
        <w:rPr>
          <w:rFonts w:hint="eastAsia"/>
        </w:rPr>
        <w:t>（</w:t>
      </w:r>
      <w:r>
        <w:rPr>
          <w:rFonts w:hint="eastAsia"/>
        </w:rPr>
        <w:t>1</w:t>
      </w:r>
      <w:r>
        <w:rPr>
          <w:rFonts w:hint="eastAsia"/>
        </w:rPr>
        <w:t>）专业建设规划</w:t>
      </w:r>
    </w:p>
    <w:p w14:paraId="1263FCA1" w14:textId="77777777" w:rsidR="00742C53" w:rsidRDefault="00763D10" w:rsidP="00260A1C">
      <w:pPr>
        <w:ind w:firstLine="480"/>
      </w:pPr>
      <w:r>
        <w:rPr>
          <w:rFonts w:hint="eastAsia"/>
        </w:rPr>
        <w:t>2009</w:t>
      </w:r>
      <w:r>
        <w:rPr>
          <w:rFonts w:hint="eastAsia"/>
        </w:rPr>
        <w:t>年根据学科发展的需要，也为了进一步做大做强保险、精算学科，学校单独组建保险学院，成为当时国内高校中继西南财经大学、中央财经大学、对外经济贸易大学之后独立设置保险学院的第四个院校。以上海的中心建设为契机，以风险管理与精算技术相结合为专业特色，按照高技能和高素质的人才培养要求，加强师资队伍建设和教学条件建设，不断优化本专业人才培养方案，探索更加科学的人才培养模式，努力提升社会服务能力，把精算学专业建设成国内领先、特色鲜明的本科专业。</w:t>
      </w:r>
    </w:p>
    <w:p w14:paraId="12E8EB64" w14:textId="462AC919" w:rsidR="00FB3CD1" w:rsidRPr="00742C53" w:rsidRDefault="00742C53" w:rsidP="00742C53">
      <w:pPr>
        <w:ind w:firstLineChars="0" w:firstLine="0"/>
        <w:jc w:val="center"/>
        <w:rPr>
          <w:b/>
        </w:rPr>
      </w:pPr>
      <w:r w:rsidRPr="00742C53">
        <w:rPr>
          <w:rFonts w:hint="eastAsia"/>
          <w:b/>
        </w:rPr>
        <w:t>表</w:t>
      </w:r>
      <w:r w:rsidRPr="00742C53">
        <w:rPr>
          <w:rFonts w:hint="eastAsia"/>
          <w:b/>
        </w:rPr>
        <w:t>2</w:t>
      </w:r>
      <w:r w:rsidR="004517BA">
        <w:rPr>
          <w:b/>
        </w:rPr>
        <w:t xml:space="preserve">  </w:t>
      </w:r>
      <w:r w:rsidR="00260A1C" w:rsidRPr="00742C53">
        <w:rPr>
          <w:rFonts w:hint="eastAsia"/>
          <w:b/>
        </w:rPr>
        <w:t>2021</w:t>
      </w:r>
      <w:r w:rsidR="00260A1C" w:rsidRPr="00742C53">
        <w:rPr>
          <w:rFonts w:hint="eastAsia"/>
          <w:b/>
        </w:rPr>
        <w:t>级精算学专业学分、学时分布表</w:t>
      </w:r>
    </w:p>
    <w:tbl>
      <w:tblPr>
        <w:tblStyle w:val="a5"/>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79"/>
        <w:gridCol w:w="791"/>
        <w:gridCol w:w="1155"/>
        <w:gridCol w:w="1155"/>
        <w:gridCol w:w="1156"/>
        <w:gridCol w:w="791"/>
        <w:gridCol w:w="1155"/>
        <w:gridCol w:w="1068"/>
        <w:gridCol w:w="1156"/>
      </w:tblGrid>
      <w:tr w:rsidR="00B85292" w:rsidRPr="006A4984" w14:paraId="2DA71B6B" w14:textId="77777777" w:rsidTr="00B85292">
        <w:tc>
          <w:tcPr>
            <w:tcW w:w="322" w:type="pct"/>
            <w:vMerge w:val="restart"/>
            <w:vAlign w:val="center"/>
          </w:tcPr>
          <w:p w14:paraId="69537B26" w14:textId="77777777" w:rsidR="00FB3CD1" w:rsidRPr="006A4984" w:rsidRDefault="00FB3CD1" w:rsidP="008B62F3">
            <w:pPr>
              <w:spacing w:line="240" w:lineRule="auto"/>
              <w:ind w:firstLineChars="0" w:firstLine="0"/>
              <w:jc w:val="center"/>
              <w:rPr>
                <w:rFonts w:ascii="宋体" w:hAnsi="宋体"/>
                <w:b/>
                <w:bCs/>
                <w:sz w:val="21"/>
                <w:szCs w:val="21"/>
              </w:rPr>
            </w:pPr>
            <w:r w:rsidRPr="006A4984">
              <w:rPr>
                <w:rFonts w:ascii="宋体" w:hAnsi="宋体" w:hint="eastAsia"/>
                <w:b/>
                <w:bCs/>
                <w:sz w:val="21"/>
                <w:szCs w:val="21"/>
              </w:rPr>
              <w:t>分类</w:t>
            </w:r>
          </w:p>
        </w:tc>
        <w:tc>
          <w:tcPr>
            <w:tcW w:w="2363" w:type="pct"/>
            <w:gridSpan w:val="4"/>
          </w:tcPr>
          <w:p w14:paraId="42A8485B" w14:textId="77777777" w:rsidR="00FB3CD1" w:rsidRPr="006A4984" w:rsidRDefault="00FB3CD1" w:rsidP="008B62F3">
            <w:pPr>
              <w:spacing w:line="240" w:lineRule="auto"/>
              <w:ind w:firstLineChars="0" w:firstLine="0"/>
              <w:jc w:val="center"/>
              <w:rPr>
                <w:rFonts w:ascii="宋体" w:hAnsi="宋体"/>
                <w:b/>
                <w:bCs/>
                <w:sz w:val="21"/>
                <w:szCs w:val="21"/>
              </w:rPr>
            </w:pPr>
            <w:r w:rsidRPr="006A4984">
              <w:rPr>
                <w:rFonts w:ascii="宋体" w:hAnsi="宋体" w:hint="eastAsia"/>
                <w:b/>
                <w:bCs/>
                <w:sz w:val="21"/>
                <w:szCs w:val="21"/>
              </w:rPr>
              <w:t>学时数（学时）</w:t>
            </w:r>
          </w:p>
        </w:tc>
        <w:tc>
          <w:tcPr>
            <w:tcW w:w="2315" w:type="pct"/>
            <w:gridSpan w:val="4"/>
          </w:tcPr>
          <w:p w14:paraId="4CECA5F2" w14:textId="77777777" w:rsidR="00FB3CD1" w:rsidRPr="006A4984" w:rsidRDefault="00FB3CD1" w:rsidP="008B62F3">
            <w:pPr>
              <w:spacing w:line="240" w:lineRule="auto"/>
              <w:ind w:firstLineChars="0" w:firstLine="0"/>
              <w:jc w:val="center"/>
              <w:rPr>
                <w:rFonts w:ascii="宋体" w:hAnsi="宋体"/>
                <w:b/>
                <w:bCs/>
                <w:sz w:val="21"/>
                <w:szCs w:val="21"/>
              </w:rPr>
            </w:pPr>
            <w:r w:rsidRPr="006A4984">
              <w:rPr>
                <w:rFonts w:ascii="宋体" w:hAnsi="宋体" w:hint="eastAsia"/>
                <w:b/>
                <w:bCs/>
                <w:sz w:val="21"/>
                <w:szCs w:val="21"/>
              </w:rPr>
              <w:t>学分数（分）</w:t>
            </w:r>
          </w:p>
        </w:tc>
      </w:tr>
      <w:tr w:rsidR="00B85292" w:rsidRPr="006A4984" w14:paraId="1AB0C39B" w14:textId="77777777" w:rsidTr="00B85292">
        <w:tc>
          <w:tcPr>
            <w:tcW w:w="322" w:type="pct"/>
            <w:vMerge/>
          </w:tcPr>
          <w:p w14:paraId="7ED39DED" w14:textId="77777777" w:rsidR="00FB3CD1" w:rsidRPr="006A4984" w:rsidRDefault="00FB3CD1" w:rsidP="008B62F3">
            <w:pPr>
              <w:spacing w:line="240" w:lineRule="auto"/>
              <w:ind w:firstLineChars="0" w:firstLine="0"/>
              <w:jc w:val="center"/>
              <w:rPr>
                <w:rFonts w:ascii="宋体" w:hAnsi="宋体"/>
                <w:b/>
                <w:bCs/>
                <w:sz w:val="21"/>
                <w:szCs w:val="21"/>
              </w:rPr>
            </w:pPr>
          </w:p>
        </w:tc>
        <w:tc>
          <w:tcPr>
            <w:tcW w:w="439" w:type="pct"/>
            <w:vMerge w:val="restart"/>
            <w:vAlign w:val="center"/>
          </w:tcPr>
          <w:p w14:paraId="175E86EF" w14:textId="77777777" w:rsidR="00FB3CD1" w:rsidRPr="006A4984" w:rsidRDefault="00FB3CD1" w:rsidP="008B62F3">
            <w:pPr>
              <w:spacing w:line="240" w:lineRule="auto"/>
              <w:ind w:firstLineChars="0" w:firstLine="0"/>
              <w:jc w:val="center"/>
              <w:rPr>
                <w:rFonts w:ascii="宋体" w:hAnsi="宋体"/>
                <w:b/>
                <w:bCs/>
                <w:sz w:val="21"/>
                <w:szCs w:val="21"/>
              </w:rPr>
            </w:pPr>
            <w:r w:rsidRPr="006A4984">
              <w:rPr>
                <w:rFonts w:ascii="宋体" w:hAnsi="宋体" w:hint="eastAsia"/>
                <w:b/>
                <w:bCs/>
                <w:sz w:val="21"/>
                <w:szCs w:val="21"/>
              </w:rPr>
              <w:t>总学时</w:t>
            </w:r>
          </w:p>
        </w:tc>
        <w:tc>
          <w:tcPr>
            <w:tcW w:w="1924" w:type="pct"/>
            <w:gridSpan w:val="3"/>
          </w:tcPr>
          <w:p w14:paraId="206B3FCA" w14:textId="77777777" w:rsidR="00FB3CD1" w:rsidRPr="006A4984" w:rsidRDefault="00FB3CD1" w:rsidP="008B62F3">
            <w:pPr>
              <w:spacing w:line="240" w:lineRule="auto"/>
              <w:ind w:firstLineChars="0" w:firstLine="0"/>
              <w:jc w:val="center"/>
              <w:rPr>
                <w:rFonts w:ascii="宋体" w:hAnsi="宋体"/>
                <w:b/>
                <w:bCs/>
                <w:sz w:val="21"/>
                <w:szCs w:val="21"/>
              </w:rPr>
            </w:pPr>
            <w:r w:rsidRPr="006A4984">
              <w:rPr>
                <w:rFonts w:ascii="宋体" w:hAnsi="宋体" w:hint="eastAsia"/>
                <w:b/>
                <w:bCs/>
                <w:sz w:val="21"/>
                <w:szCs w:val="21"/>
              </w:rPr>
              <w:t>其中</w:t>
            </w:r>
          </w:p>
        </w:tc>
        <w:tc>
          <w:tcPr>
            <w:tcW w:w="439" w:type="pct"/>
            <w:vMerge w:val="restart"/>
            <w:vAlign w:val="center"/>
          </w:tcPr>
          <w:p w14:paraId="4D7AEE5E" w14:textId="77777777" w:rsidR="00FB3CD1" w:rsidRPr="006A4984" w:rsidRDefault="00FB3CD1" w:rsidP="008B62F3">
            <w:pPr>
              <w:spacing w:line="240" w:lineRule="auto"/>
              <w:ind w:firstLineChars="0" w:firstLine="0"/>
              <w:jc w:val="center"/>
              <w:rPr>
                <w:rFonts w:ascii="宋体" w:hAnsi="宋体"/>
                <w:b/>
                <w:bCs/>
                <w:sz w:val="21"/>
                <w:szCs w:val="21"/>
              </w:rPr>
            </w:pPr>
            <w:r w:rsidRPr="006A4984">
              <w:rPr>
                <w:rFonts w:ascii="宋体" w:hAnsi="宋体" w:hint="eastAsia"/>
                <w:b/>
                <w:bCs/>
                <w:sz w:val="21"/>
                <w:szCs w:val="21"/>
              </w:rPr>
              <w:t>总学分</w:t>
            </w:r>
          </w:p>
        </w:tc>
        <w:tc>
          <w:tcPr>
            <w:tcW w:w="1876" w:type="pct"/>
            <w:gridSpan w:val="3"/>
          </w:tcPr>
          <w:p w14:paraId="001758A8" w14:textId="77777777" w:rsidR="00FB3CD1" w:rsidRPr="006A4984" w:rsidRDefault="00FB3CD1" w:rsidP="008B62F3">
            <w:pPr>
              <w:spacing w:line="240" w:lineRule="auto"/>
              <w:ind w:firstLineChars="0" w:firstLine="0"/>
              <w:jc w:val="center"/>
              <w:rPr>
                <w:rFonts w:ascii="宋体" w:hAnsi="宋体"/>
                <w:b/>
                <w:bCs/>
                <w:sz w:val="21"/>
                <w:szCs w:val="21"/>
              </w:rPr>
            </w:pPr>
            <w:r w:rsidRPr="006A4984">
              <w:rPr>
                <w:rFonts w:ascii="宋体" w:hAnsi="宋体" w:hint="eastAsia"/>
                <w:b/>
                <w:bCs/>
                <w:sz w:val="21"/>
                <w:szCs w:val="21"/>
              </w:rPr>
              <w:t>其中</w:t>
            </w:r>
          </w:p>
        </w:tc>
      </w:tr>
      <w:tr w:rsidR="00B85292" w:rsidRPr="006A4984" w14:paraId="27064CA7" w14:textId="77777777" w:rsidTr="00B85292">
        <w:tc>
          <w:tcPr>
            <w:tcW w:w="322" w:type="pct"/>
            <w:vMerge/>
          </w:tcPr>
          <w:p w14:paraId="0A4CC8FC" w14:textId="77777777" w:rsidR="00FB3CD1" w:rsidRPr="006A4984" w:rsidRDefault="00FB3CD1" w:rsidP="008B62F3">
            <w:pPr>
              <w:spacing w:line="240" w:lineRule="auto"/>
              <w:ind w:firstLineChars="0" w:firstLine="0"/>
              <w:jc w:val="center"/>
              <w:rPr>
                <w:rFonts w:ascii="宋体" w:hAnsi="宋体"/>
                <w:b/>
                <w:bCs/>
                <w:sz w:val="21"/>
                <w:szCs w:val="21"/>
              </w:rPr>
            </w:pPr>
          </w:p>
        </w:tc>
        <w:tc>
          <w:tcPr>
            <w:tcW w:w="439" w:type="pct"/>
            <w:vMerge/>
          </w:tcPr>
          <w:p w14:paraId="3EC72B20" w14:textId="77777777" w:rsidR="00FB3CD1" w:rsidRPr="006A4984" w:rsidRDefault="00FB3CD1" w:rsidP="008B62F3">
            <w:pPr>
              <w:spacing w:line="240" w:lineRule="auto"/>
              <w:ind w:firstLineChars="0" w:firstLine="0"/>
              <w:jc w:val="center"/>
              <w:rPr>
                <w:rFonts w:ascii="宋体" w:hAnsi="宋体"/>
                <w:b/>
                <w:bCs/>
                <w:sz w:val="21"/>
                <w:szCs w:val="21"/>
              </w:rPr>
            </w:pPr>
          </w:p>
        </w:tc>
        <w:tc>
          <w:tcPr>
            <w:tcW w:w="641" w:type="pct"/>
          </w:tcPr>
          <w:p w14:paraId="79CE35F6" w14:textId="77777777" w:rsidR="00FB3CD1" w:rsidRPr="006A4984" w:rsidRDefault="00FB3CD1" w:rsidP="008B62F3">
            <w:pPr>
              <w:spacing w:line="240" w:lineRule="auto"/>
              <w:ind w:firstLineChars="0" w:firstLine="0"/>
              <w:jc w:val="center"/>
              <w:rPr>
                <w:rFonts w:ascii="宋体" w:hAnsi="宋体"/>
                <w:b/>
                <w:bCs/>
                <w:sz w:val="21"/>
                <w:szCs w:val="21"/>
              </w:rPr>
            </w:pPr>
            <w:proofErr w:type="gramStart"/>
            <w:r w:rsidRPr="006A4984">
              <w:rPr>
                <w:rFonts w:ascii="宋体" w:hAnsi="宋体" w:hint="eastAsia"/>
                <w:b/>
                <w:bCs/>
                <w:sz w:val="21"/>
                <w:szCs w:val="21"/>
              </w:rPr>
              <w:t>通识课模块</w:t>
            </w:r>
            <w:proofErr w:type="gramEnd"/>
          </w:p>
        </w:tc>
        <w:tc>
          <w:tcPr>
            <w:tcW w:w="641" w:type="pct"/>
          </w:tcPr>
          <w:p w14:paraId="76F923E3" w14:textId="77777777" w:rsidR="00FB3CD1" w:rsidRPr="006A4984" w:rsidRDefault="00FB3CD1" w:rsidP="008B62F3">
            <w:pPr>
              <w:spacing w:line="240" w:lineRule="auto"/>
              <w:ind w:firstLineChars="0" w:firstLine="0"/>
              <w:jc w:val="center"/>
              <w:rPr>
                <w:rFonts w:ascii="宋体" w:hAnsi="宋体"/>
                <w:b/>
                <w:bCs/>
                <w:sz w:val="21"/>
                <w:szCs w:val="21"/>
              </w:rPr>
            </w:pPr>
            <w:r w:rsidRPr="006A4984">
              <w:rPr>
                <w:rFonts w:ascii="宋体" w:hAnsi="宋体" w:hint="eastAsia"/>
                <w:b/>
                <w:bCs/>
                <w:sz w:val="21"/>
                <w:szCs w:val="21"/>
              </w:rPr>
              <w:t>专业课模块</w:t>
            </w:r>
          </w:p>
        </w:tc>
        <w:tc>
          <w:tcPr>
            <w:tcW w:w="641" w:type="pct"/>
          </w:tcPr>
          <w:p w14:paraId="4EE2AFAE" w14:textId="77777777" w:rsidR="00FB3CD1" w:rsidRPr="006A4984" w:rsidRDefault="00FB3CD1" w:rsidP="008B62F3">
            <w:pPr>
              <w:spacing w:line="240" w:lineRule="auto"/>
              <w:ind w:firstLineChars="0" w:firstLine="0"/>
              <w:jc w:val="center"/>
              <w:rPr>
                <w:rFonts w:ascii="宋体" w:hAnsi="宋体"/>
                <w:b/>
                <w:bCs/>
                <w:sz w:val="21"/>
                <w:szCs w:val="21"/>
              </w:rPr>
            </w:pPr>
            <w:r w:rsidRPr="006A4984">
              <w:rPr>
                <w:rFonts w:ascii="宋体" w:hAnsi="宋体" w:hint="eastAsia"/>
                <w:b/>
                <w:bCs/>
                <w:sz w:val="21"/>
                <w:szCs w:val="21"/>
              </w:rPr>
              <w:t>实践课模块</w:t>
            </w:r>
          </w:p>
        </w:tc>
        <w:tc>
          <w:tcPr>
            <w:tcW w:w="439" w:type="pct"/>
            <w:vMerge/>
          </w:tcPr>
          <w:p w14:paraId="697A758F" w14:textId="77777777" w:rsidR="00FB3CD1" w:rsidRPr="006A4984" w:rsidRDefault="00FB3CD1" w:rsidP="008B62F3">
            <w:pPr>
              <w:spacing w:line="240" w:lineRule="auto"/>
              <w:ind w:firstLineChars="0" w:firstLine="0"/>
              <w:jc w:val="center"/>
              <w:rPr>
                <w:rFonts w:ascii="宋体" w:hAnsi="宋体"/>
                <w:b/>
                <w:bCs/>
                <w:sz w:val="21"/>
                <w:szCs w:val="21"/>
              </w:rPr>
            </w:pPr>
          </w:p>
        </w:tc>
        <w:tc>
          <w:tcPr>
            <w:tcW w:w="641" w:type="pct"/>
          </w:tcPr>
          <w:p w14:paraId="19FCD681" w14:textId="77777777" w:rsidR="00FB3CD1" w:rsidRPr="006A4984" w:rsidRDefault="00FB3CD1" w:rsidP="008B62F3">
            <w:pPr>
              <w:spacing w:line="240" w:lineRule="auto"/>
              <w:ind w:firstLineChars="0" w:firstLine="0"/>
              <w:jc w:val="center"/>
              <w:rPr>
                <w:rFonts w:ascii="宋体" w:hAnsi="宋体"/>
                <w:b/>
                <w:bCs/>
                <w:sz w:val="21"/>
                <w:szCs w:val="21"/>
              </w:rPr>
            </w:pPr>
            <w:proofErr w:type="gramStart"/>
            <w:r w:rsidRPr="006A4984">
              <w:rPr>
                <w:rFonts w:ascii="宋体" w:hAnsi="宋体" w:hint="eastAsia"/>
                <w:b/>
                <w:bCs/>
                <w:sz w:val="21"/>
                <w:szCs w:val="21"/>
              </w:rPr>
              <w:t>通识课模块</w:t>
            </w:r>
            <w:proofErr w:type="gramEnd"/>
          </w:p>
        </w:tc>
        <w:tc>
          <w:tcPr>
            <w:tcW w:w="593" w:type="pct"/>
          </w:tcPr>
          <w:p w14:paraId="13BDC764" w14:textId="77777777" w:rsidR="00FB3CD1" w:rsidRPr="006A4984" w:rsidRDefault="00FB3CD1" w:rsidP="008B62F3">
            <w:pPr>
              <w:spacing w:line="240" w:lineRule="auto"/>
              <w:ind w:firstLineChars="0" w:firstLine="0"/>
              <w:jc w:val="center"/>
              <w:rPr>
                <w:rFonts w:ascii="宋体" w:hAnsi="宋体"/>
                <w:b/>
                <w:bCs/>
                <w:sz w:val="21"/>
                <w:szCs w:val="21"/>
              </w:rPr>
            </w:pPr>
            <w:r w:rsidRPr="006A4984">
              <w:rPr>
                <w:rFonts w:ascii="宋体" w:hAnsi="宋体" w:hint="eastAsia"/>
                <w:b/>
                <w:bCs/>
                <w:sz w:val="21"/>
                <w:szCs w:val="21"/>
              </w:rPr>
              <w:t>专业课模块</w:t>
            </w:r>
          </w:p>
        </w:tc>
        <w:tc>
          <w:tcPr>
            <w:tcW w:w="641" w:type="pct"/>
          </w:tcPr>
          <w:p w14:paraId="72970777" w14:textId="77777777" w:rsidR="00FB3CD1" w:rsidRPr="006A4984" w:rsidRDefault="00FB3CD1" w:rsidP="008B62F3">
            <w:pPr>
              <w:spacing w:line="240" w:lineRule="auto"/>
              <w:ind w:firstLineChars="0" w:firstLine="0"/>
              <w:jc w:val="center"/>
              <w:rPr>
                <w:rFonts w:ascii="宋体" w:hAnsi="宋体"/>
                <w:b/>
                <w:bCs/>
                <w:sz w:val="21"/>
                <w:szCs w:val="21"/>
              </w:rPr>
            </w:pPr>
            <w:r w:rsidRPr="006A4984">
              <w:rPr>
                <w:rFonts w:ascii="宋体" w:hAnsi="宋体" w:hint="eastAsia"/>
                <w:b/>
                <w:bCs/>
                <w:sz w:val="21"/>
                <w:szCs w:val="21"/>
              </w:rPr>
              <w:t>实践课模块</w:t>
            </w:r>
          </w:p>
        </w:tc>
      </w:tr>
      <w:tr w:rsidR="00B85292" w:rsidRPr="006A4984" w14:paraId="3D9A384B" w14:textId="77777777" w:rsidTr="00B85292">
        <w:tc>
          <w:tcPr>
            <w:tcW w:w="322" w:type="pct"/>
          </w:tcPr>
          <w:p w14:paraId="37B77637" w14:textId="77777777" w:rsidR="00FB3CD1" w:rsidRPr="006A4984" w:rsidRDefault="00FB3CD1" w:rsidP="006A4984">
            <w:pPr>
              <w:spacing w:line="240" w:lineRule="auto"/>
              <w:ind w:firstLineChars="0" w:firstLine="0"/>
              <w:rPr>
                <w:rFonts w:ascii="宋体" w:hAnsi="宋体"/>
                <w:sz w:val="21"/>
                <w:szCs w:val="21"/>
              </w:rPr>
            </w:pPr>
            <w:r w:rsidRPr="006A4984">
              <w:rPr>
                <w:rFonts w:ascii="宋体" w:hAnsi="宋体" w:hint="eastAsia"/>
                <w:sz w:val="21"/>
                <w:szCs w:val="21"/>
              </w:rPr>
              <w:t>小计</w:t>
            </w:r>
          </w:p>
        </w:tc>
        <w:tc>
          <w:tcPr>
            <w:tcW w:w="439" w:type="pct"/>
          </w:tcPr>
          <w:p w14:paraId="143EE3C4" w14:textId="77777777" w:rsidR="00FB3CD1" w:rsidRPr="006A4984" w:rsidRDefault="00FB3CD1" w:rsidP="006A4984">
            <w:pPr>
              <w:spacing w:line="240" w:lineRule="auto"/>
              <w:ind w:firstLineChars="0" w:firstLine="0"/>
              <w:rPr>
                <w:rFonts w:ascii="宋体" w:hAnsi="宋体"/>
                <w:sz w:val="21"/>
                <w:szCs w:val="21"/>
              </w:rPr>
            </w:pPr>
            <w:r w:rsidRPr="006A4984">
              <w:rPr>
                <w:rFonts w:ascii="宋体" w:hAnsi="宋体" w:hint="eastAsia"/>
                <w:sz w:val="21"/>
                <w:szCs w:val="21"/>
              </w:rPr>
              <w:t>2</w:t>
            </w:r>
            <w:r w:rsidRPr="006A4984">
              <w:rPr>
                <w:rFonts w:ascii="宋体" w:hAnsi="宋体"/>
                <w:sz w:val="21"/>
                <w:szCs w:val="21"/>
              </w:rPr>
              <w:t>416</w:t>
            </w:r>
          </w:p>
        </w:tc>
        <w:tc>
          <w:tcPr>
            <w:tcW w:w="641" w:type="pct"/>
          </w:tcPr>
          <w:p w14:paraId="4BB48A21" w14:textId="77777777" w:rsidR="00FB3CD1" w:rsidRPr="006A4984" w:rsidRDefault="00FB3CD1" w:rsidP="006A4984">
            <w:pPr>
              <w:spacing w:line="240" w:lineRule="auto"/>
              <w:ind w:firstLineChars="0" w:firstLine="0"/>
              <w:rPr>
                <w:rFonts w:ascii="宋体" w:hAnsi="宋体"/>
                <w:sz w:val="21"/>
                <w:szCs w:val="21"/>
              </w:rPr>
            </w:pPr>
            <w:r w:rsidRPr="006A4984">
              <w:rPr>
                <w:rFonts w:ascii="宋体" w:hAnsi="宋体" w:hint="eastAsia"/>
                <w:sz w:val="21"/>
                <w:szCs w:val="21"/>
              </w:rPr>
              <w:t>1</w:t>
            </w:r>
            <w:r w:rsidRPr="006A4984">
              <w:rPr>
                <w:rFonts w:ascii="宋体" w:hAnsi="宋体"/>
                <w:sz w:val="21"/>
                <w:szCs w:val="21"/>
              </w:rPr>
              <w:t>008</w:t>
            </w:r>
          </w:p>
        </w:tc>
        <w:tc>
          <w:tcPr>
            <w:tcW w:w="641" w:type="pct"/>
          </w:tcPr>
          <w:p w14:paraId="6823E91B" w14:textId="77777777" w:rsidR="00FB3CD1" w:rsidRPr="006A4984" w:rsidRDefault="00FB3CD1" w:rsidP="006A4984">
            <w:pPr>
              <w:spacing w:line="240" w:lineRule="auto"/>
              <w:ind w:firstLineChars="0" w:firstLine="0"/>
              <w:rPr>
                <w:rFonts w:ascii="宋体" w:hAnsi="宋体"/>
                <w:sz w:val="21"/>
                <w:szCs w:val="21"/>
              </w:rPr>
            </w:pPr>
            <w:r w:rsidRPr="006A4984">
              <w:rPr>
                <w:rFonts w:ascii="宋体" w:hAnsi="宋体" w:hint="eastAsia"/>
                <w:sz w:val="21"/>
                <w:szCs w:val="21"/>
              </w:rPr>
              <w:t>1</w:t>
            </w:r>
            <w:r w:rsidRPr="006A4984">
              <w:rPr>
                <w:rFonts w:ascii="宋体" w:hAnsi="宋体"/>
                <w:sz w:val="21"/>
                <w:szCs w:val="21"/>
              </w:rPr>
              <w:t>024</w:t>
            </w:r>
          </w:p>
        </w:tc>
        <w:tc>
          <w:tcPr>
            <w:tcW w:w="641" w:type="pct"/>
          </w:tcPr>
          <w:p w14:paraId="44B297D6" w14:textId="77777777" w:rsidR="00FB3CD1" w:rsidRPr="006A4984" w:rsidRDefault="00FB3CD1" w:rsidP="006A4984">
            <w:pPr>
              <w:spacing w:line="240" w:lineRule="auto"/>
              <w:ind w:firstLineChars="0" w:firstLine="0"/>
              <w:rPr>
                <w:rFonts w:ascii="宋体" w:hAnsi="宋体"/>
                <w:sz w:val="21"/>
                <w:szCs w:val="21"/>
              </w:rPr>
            </w:pPr>
            <w:r w:rsidRPr="006A4984">
              <w:rPr>
                <w:rFonts w:ascii="宋体" w:hAnsi="宋体" w:hint="eastAsia"/>
                <w:sz w:val="21"/>
                <w:szCs w:val="21"/>
              </w:rPr>
              <w:t>3</w:t>
            </w:r>
            <w:r w:rsidRPr="006A4984">
              <w:rPr>
                <w:rFonts w:ascii="宋体" w:hAnsi="宋体"/>
                <w:sz w:val="21"/>
                <w:szCs w:val="21"/>
              </w:rPr>
              <w:t>84</w:t>
            </w:r>
          </w:p>
        </w:tc>
        <w:tc>
          <w:tcPr>
            <w:tcW w:w="439" w:type="pct"/>
          </w:tcPr>
          <w:p w14:paraId="1277BD38" w14:textId="77777777" w:rsidR="00FB3CD1" w:rsidRPr="006A4984" w:rsidRDefault="00FB3CD1" w:rsidP="006A4984">
            <w:pPr>
              <w:spacing w:line="240" w:lineRule="auto"/>
              <w:ind w:firstLineChars="0" w:firstLine="0"/>
              <w:rPr>
                <w:rFonts w:ascii="宋体" w:hAnsi="宋体"/>
                <w:sz w:val="21"/>
                <w:szCs w:val="21"/>
              </w:rPr>
            </w:pPr>
            <w:r w:rsidRPr="006A4984">
              <w:rPr>
                <w:rFonts w:ascii="宋体" w:hAnsi="宋体" w:hint="eastAsia"/>
                <w:sz w:val="21"/>
                <w:szCs w:val="21"/>
              </w:rPr>
              <w:t>1</w:t>
            </w:r>
            <w:r w:rsidRPr="006A4984">
              <w:rPr>
                <w:rFonts w:ascii="宋体" w:hAnsi="宋体"/>
                <w:sz w:val="21"/>
                <w:szCs w:val="21"/>
              </w:rPr>
              <w:t>60</w:t>
            </w:r>
          </w:p>
        </w:tc>
        <w:tc>
          <w:tcPr>
            <w:tcW w:w="641" w:type="pct"/>
          </w:tcPr>
          <w:p w14:paraId="16A2C3F8" w14:textId="77777777" w:rsidR="00FB3CD1" w:rsidRPr="006A4984" w:rsidRDefault="00FB3CD1" w:rsidP="006A4984">
            <w:pPr>
              <w:spacing w:line="240" w:lineRule="auto"/>
              <w:ind w:firstLineChars="0" w:firstLine="0"/>
              <w:rPr>
                <w:rFonts w:ascii="宋体" w:hAnsi="宋体"/>
                <w:sz w:val="21"/>
                <w:szCs w:val="21"/>
              </w:rPr>
            </w:pPr>
            <w:r w:rsidRPr="006A4984">
              <w:rPr>
                <w:rFonts w:ascii="宋体" w:hAnsi="宋体"/>
                <w:sz w:val="21"/>
                <w:szCs w:val="21"/>
              </w:rPr>
              <w:t>57</w:t>
            </w:r>
          </w:p>
        </w:tc>
        <w:tc>
          <w:tcPr>
            <w:tcW w:w="593" w:type="pct"/>
          </w:tcPr>
          <w:p w14:paraId="7D44C487" w14:textId="77777777" w:rsidR="00FB3CD1" w:rsidRPr="006A4984" w:rsidRDefault="00FB3CD1" w:rsidP="006A4984">
            <w:pPr>
              <w:spacing w:line="240" w:lineRule="auto"/>
              <w:ind w:firstLineChars="0" w:firstLine="0"/>
              <w:rPr>
                <w:rFonts w:ascii="宋体" w:hAnsi="宋体"/>
                <w:sz w:val="21"/>
                <w:szCs w:val="21"/>
              </w:rPr>
            </w:pPr>
            <w:r w:rsidRPr="006A4984">
              <w:rPr>
                <w:rFonts w:ascii="宋体" w:hAnsi="宋体"/>
                <w:sz w:val="21"/>
                <w:szCs w:val="21"/>
              </w:rPr>
              <w:t>64</w:t>
            </w:r>
          </w:p>
        </w:tc>
        <w:tc>
          <w:tcPr>
            <w:tcW w:w="641" w:type="pct"/>
          </w:tcPr>
          <w:p w14:paraId="52345B2A" w14:textId="77777777" w:rsidR="00FB3CD1" w:rsidRPr="006A4984" w:rsidRDefault="00FB3CD1" w:rsidP="006A4984">
            <w:pPr>
              <w:spacing w:line="240" w:lineRule="auto"/>
              <w:ind w:firstLineChars="0" w:firstLine="0"/>
              <w:rPr>
                <w:rFonts w:ascii="宋体" w:hAnsi="宋体"/>
                <w:sz w:val="21"/>
                <w:szCs w:val="21"/>
              </w:rPr>
            </w:pPr>
            <w:r w:rsidRPr="006A4984">
              <w:rPr>
                <w:rFonts w:ascii="宋体" w:hAnsi="宋体" w:hint="eastAsia"/>
                <w:sz w:val="21"/>
                <w:szCs w:val="21"/>
              </w:rPr>
              <w:t>3</w:t>
            </w:r>
            <w:r w:rsidRPr="006A4984">
              <w:rPr>
                <w:rFonts w:ascii="宋体" w:hAnsi="宋体"/>
                <w:sz w:val="21"/>
                <w:szCs w:val="21"/>
              </w:rPr>
              <w:t>9</w:t>
            </w:r>
          </w:p>
        </w:tc>
      </w:tr>
      <w:tr w:rsidR="00B85292" w:rsidRPr="006A4984" w14:paraId="616CBC4E" w14:textId="77777777" w:rsidTr="00B85292">
        <w:tc>
          <w:tcPr>
            <w:tcW w:w="322" w:type="pct"/>
          </w:tcPr>
          <w:p w14:paraId="606E6D83" w14:textId="77777777" w:rsidR="00FB3CD1" w:rsidRPr="006A4984" w:rsidRDefault="00FB3CD1" w:rsidP="006A4984">
            <w:pPr>
              <w:spacing w:line="240" w:lineRule="auto"/>
              <w:ind w:firstLineChars="0" w:firstLine="0"/>
              <w:rPr>
                <w:rFonts w:ascii="宋体" w:hAnsi="宋体"/>
                <w:sz w:val="21"/>
                <w:szCs w:val="21"/>
              </w:rPr>
            </w:pPr>
            <w:r w:rsidRPr="006A4984">
              <w:rPr>
                <w:rFonts w:ascii="宋体" w:hAnsi="宋体" w:hint="eastAsia"/>
                <w:sz w:val="21"/>
                <w:szCs w:val="21"/>
              </w:rPr>
              <w:t>比例</w:t>
            </w:r>
          </w:p>
        </w:tc>
        <w:tc>
          <w:tcPr>
            <w:tcW w:w="439" w:type="pct"/>
          </w:tcPr>
          <w:p w14:paraId="076C1362" w14:textId="77777777" w:rsidR="00FB3CD1" w:rsidRPr="006A4984" w:rsidRDefault="00FB3CD1" w:rsidP="006A4984">
            <w:pPr>
              <w:spacing w:line="240" w:lineRule="auto"/>
              <w:ind w:firstLineChars="0" w:firstLine="0"/>
              <w:rPr>
                <w:rFonts w:ascii="宋体" w:hAnsi="宋体"/>
                <w:sz w:val="21"/>
                <w:szCs w:val="21"/>
              </w:rPr>
            </w:pPr>
            <w:r w:rsidRPr="006A4984">
              <w:rPr>
                <w:rFonts w:ascii="宋体" w:hAnsi="宋体" w:hint="eastAsia"/>
                <w:sz w:val="21"/>
                <w:szCs w:val="21"/>
              </w:rPr>
              <w:t>1</w:t>
            </w:r>
            <w:r w:rsidRPr="006A4984">
              <w:rPr>
                <w:rFonts w:ascii="宋体" w:hAnsi="宋体"/>
                <w:sz w:val="21"/>
                <w:szCs w:val="21"/>
              </w:rPr>
              <w:t>00%</w:t>
            </w:r>
          </w:p>
        </w:tc>
        <w:tc>
          <w:tcPr>
            <w:tcW w:w="641" w:type="pct"/>
          </w:tcPr>
          <w:p w14:paraId="58305371" w14:textId="77777777" w:rsidR="00FB3CD1" w:rsidRPr="006A4984" w:rsidRDefault="00FB3CD1" w:rsidP="006A4984">
            <w:pPr>
              <w:spacing w:line="240" w:lineRule="auto"/>
              <w:ind w:firstLineChars="0" w:firstLine="0"/>
              <w:rPr>
                <w:rFonts w:ascii="宋体" w:hAnsi="宋体"/>
                <w:sz w:val="21"/>
                <w:szCs w:val="21"/>
              </w:rPr>
            </w:pPr>
            <w:r w:rsidRPr="006A4984">
              <w:rPr>
                <w:rFonts w:ascii="宋体" w:hAnsi="宋体" w:hint="eastAsia"/>
                <w:sz w:val="21"/>
                <w:szCs w:val="21"/>
              </w:rPr>
              <w:t>4</w:t>
            </w:r>
            <w:r w:rsidRPr="006A4984">
              <w:rPr>
                <w:rFonts w:ascii="宋体" w:hAnsi="宋体"/>
                <w:sz w:val="21"/>
                <w:szCs w:val="21"/>
              </w:rPr>
              <w:t>1.72%</w:t>
            </w:r>
          </w:p>
        </w:tc>
        <w:tc>
          <w:tcPr>
            <w:tcW w:w="641" w:type="pct"/>
          </w:tcPr>
          <w:p w14:paraId="50FE02C5" w14:textId="77777777" w:rsidR="00FB3CD1" w:rsidRPr="006A4984" w:rsidRDefault="00FB3CD1" w:rsidP="006A4984">
            <w:pPr>
              <w:spacing w:line="240" w:lineRule="auto"/>
              <w:ind w:firstLineChars="0" w:firstLine="0"/>
              <w:rPr>
                <w:rFonts w:ascii="宋体" w:hAnsi="宋体"/>
                <w:sz w:val="21"/>
                <w:szCs w:val="21"/>
              </w:rPr>
            </w:pPr>
            <w:r w:rsidRPr="006A4984">
              <w:rPr>
                <w:rFonts w:ascii="宋体" w:hAnsi="宋体" w:hint="eastAsia"/>
                <w:sz w:val="21"/>
                <w:szCs w:val="21"/>
              </w:rPr>
              <w:t>4</w:t>
            </w:r>
            <w:r w:rsidRPr="006A4984">
              <w:rPr>
                <w:rFonts w:ascii="宋体" w:hAnsi="宋体"/>
                <w:sz w:val="21"/>
                <w:szCs w:val="21"/>
              </w:rPr>
              <w:t>2.39%</w:t>
            </w:r>
          </w:p>
        </w:tc>
        <w:tc>
          <w:tcPr>
            <w:tcW w:w="641" w:type="pct"/>
          </w:tcPr>
          <w:p w14:paraId="3BBD2EE9" w14:textId="77777777" w:rsidR="00FB3CD1" w:rsidRPr="006A4984" w:rsidRDefault="00FB3CD1" w:rsidP="006A4984">
            <w:pPr>
              <w:spacing w:line="240" w:lineRule="auto"/>
              <w:ind w:firstLineChars="0" w:firstLine="0"/>
              <w:rPr>
                <w:rFonts w:ascii="宋体" w:hAnsi="宋体"/>
                <w:sz w:val="21"/>
                <w:szCs w:val="21"/>
              </w:rPr>
            </w:pPr>
            <w:r w:rsidRPr="006A4984">
              <w:rPr>
                <w:rFonts w:ascii="宋体" w:hAnsi="宋体" w:hint="eastAsia"/>
                <w:sz w:val="21"/>
                <w:szCs w:val="21"/>
              </w:rPr>
              <w:t>1</w:t>
            </w:r>
            <w:r w:rsidRPr="006A4984">
              <w:rPr>
                <w:rFonts w:ascii="宋体" w:hAnsi="宋体"/>
                <w:sz w:val="21"/>
                <w:szCs w:val="21"/>
              </w:rPr>
              <w:t>5.89%</w:t>
            </w:r>
          </w:p>
        </w:tc>
        <w:tc>
          <w:tcPr>
            <w:tcW w:w="439" w:type="pct"/>
          </w:tcPr>
          <w:p w14:paraId="63BD7756" w14:textId="77777777" w:rsidR="00FB3CD1" w:rsidRPr="006A4984" w:rsidRDefault="00FB3CD1" w:rsidP="006A4984">
            <w:pPr>
              <w:spacing w:line="240" w:lineRule="auto"/>
              <w:ind w:firstLineChars="0" w:firstLine="0"/>
              <w:rPr>
                <w:rFonts w:ascii="宋体" w:hAnsi="宋体"/>
                <w:sz w:val="21"/>
                <w:szCs w:val="21"/>
              </w:rPr>
            </w:pPr>
            <w:r w:rsidRPr="006A4984">
              <w:rPr>
                <w:rFonts w:ascii="宋体" w:hAnsi="宋体" w:hint="eastAsia"/>
                <w:sz w:val="21"/>
                <w:szCs w:val="21"/>
              </w:rPr>
              <w:t>1</w:t>
            </w:r>
            <w:r w:rsidRPr="006A4984">
              <w:rPr>
                <w:rFonts w:ascii="宋体" w:hAnsi="宋体"/>
                <w:sz w:val="21"/>
                <w:szCs w:val="21"/>
              </w:rPr>
              <w:t>00%</w:t>
            </w:r>
          </w:p>
        </w:tc>
        <w:tc>
          <w:tcPr>
            <w:tcW w:w="641" w:type="pct"/>
          </w:tcPr>
          <w:p w14:paraId="7697FE26" w14:textId="77777777" w:rsidR="00FB3CD1" w:rsidRPr="006A4984" w:rsidRDefault="00FB3CD1" w:rsidP="006A4984">
            <w:pPr>
              <w:spacing w:line="240" w:lineRule="auto"/>
              <w:ind w:firstLineChars="0" w:firstLine="0"/>
              <w:rPr>
                <w:rFonts w:ascii="宋体" w:hAnsi="宋体"/>
                <w:sz w:val="21"/>
                <w:szCs w:val="21"/>
              </w:rPr>
            </w:pPr>
            <w:r w:rsidRPr="006A4984">
              <w:rPr>
                <w:rFonts w:ascii="宋体" w:hAnsi="宋体" w:hint="eastAsia"/>
                <w:sz w:val="21"/>
                <w:szCs w:val="21"/>
              </w:rPr>
              <w:t>3</w:t>
            </w:r>
            <w:r w:rsidRPr="006A4984">
              <w:rPr>
                <w:rFonts w:ascii="宋体" w:hAnsi="宋体"/>
                <w:sz w:val="21"/>
                <w:szCs w:val="21"/>
              </w:rPr>
              <w:t>5.62%</w:t>
            </w:r>
          </w:p>
        </w:tc>
        <w:tc>
          <w:tcPr>
            <w:tcW w:w="593" w:type="pct"/>
          </w:tcPr>
          <w:p w14:paraId="3FFDE4D3" w14:textId="77777777" w:rsidR="00FB3CD1" w:rsidRPr="006A4984" w:rsidRDefault="00FB3CD1" w:rsidP="006A4984">
            <w:pPr>
              <w:spacing w:line="240" w:lineRule="auto"/>
              <w:ind w:firstLineChars="0" w:firstLine="0"/>
              <w:rPr>
                <w:rFonts w:ascii="宋体" w:hAnsi="宋体"/>
                <w:sz w:val="21"/>
                <w:szCs w:val="21"/>
              </w:rPr>
            </w:pPr>
            <w:r w:rsidRPr="006A4984">
              <w:rPr>
                <w:rFonts w:ascii="宋体" w:hAnsi="宋体" w:hint="eastAsia"/>
                <w:sz w:val="21"/>
                <w:szCs w:val="21"/>
              </w:rPr>
              <w:t>4</w:t>
            </w:r>
            <w:r w:rsidRPr="006A4984">
              <w:rPr>
                <w:rFonts w:ascii="宋体" w:hAnsi="宋体"/>
                <w:sz w:val="21"/>
                <w:szCs w:val="21"/>
              </w:rPr>
              <w:t>0%</w:t>
            </w:r>
          </w:p>
        </w:tc>
        <w:tc>
          <w:tcPr>
            <w:tcW w:w="641" w:type="pct"/>
          </w:tcPr>
          <w:p w14:paraId="0A405796" w14:textId="77777777" w:rsidR="00FB3CD1" w:rsidRPr="006A4984" w:rsidRDefault="00FB3CD1" w:rsidP="006A4984">
            <w:pPr>
              <w:spacing w:line="240" w:lineRule="auto"/>
              <w:ind w:firstLineChars="0" w:firstLine="0"/>
              <w:rPr>
                <w:rFonts w:ascii="宋体" w:hAnsi="宋体"/>
                <w:sz w:val="21"/>
                <w:szCs w:val="21"/>
              </w:rPr>
            </w:pPr>
            <w:r w:rsidRPr="006A4984">
              <w:rPr>
                <w:rFonts w:ascii="宋体" w:hAnsi="宋体" w:hint="eastAsia"/>
                <w:sz w:val="21"/>
                <w:szCs w:val="21"/>
              </w:rPr>
              <w:t>2</w:t>
            </w:r>
            <w:r w:rsidRPr="006A4984">
              <w:rPr>
                <w:rFonts w:ascii="宋体" w:hAnsi="宋体"/>
                <w:sz w:val="21"/>
                <w:szCs w:val="21"/>
              </w:rPr>
              <w:t>4.38%</w:t>
            </w:r>
          </w:p>
        </w:tc>
      </w:tr>
    </w:tbl>
    <w:p w14:paraId="45B0E78D" w14:textId="77777777" w:rsidR="00763D10" w:rsidRDefault="00763D10" w:rsidP="00763D10">
      <w:pPr>
        <w:ind w:firstLine="480"/>
      </w:pPr>
      <w:r>
        <w:rPr>
          <w:rFonts w:hint="eastAsia"/>
        </w:rPr>
        <w:t>（</w:t>
      </w:r>
      <w:r>
        <w:rPr>
          <w:rFonts w:hint="eastAsia"/>
        </w:rPr>
        <w:t>2</w:t>
      </w:r>
      <w:r>
        <w:rPr>
          <w:rFonts w:hint="eastAsia"/>
        </w:rPr>
        <w:t>）在国际、国内所处相对地位</w:t>
      </w:r>
    </w:p>
    <w:p w14:paraId="5F047D01" w14:textId="52459D9E" w:rsidR="000C728A" w:rsidRDefault="00763D10" w:rsidP="00763D10">
      <w:pPr>
        <w:ind w:firstLine="480"/>
      </w:pPr>
      <w:r>
        <w:rPr>
          <w:rFonts w:hint="eastAsia"/>
        </w:rPr>
        <w:t>2018</w:t>
      </w:r>
      <w:r>
        <w:rPr>
          <w:rFonts w:hint="eastAsia"/>
        </w:rPr>
        <w:t>年精算学专业获教育部批准招生，为全国第三批开设精算学本科专业的高校。</w:t>
      </w:r>
      <w:r>
        <w:rPr>
          <w:rFonts w:hint="eastAsia"/>
        </w:rPr>
        <w:lastRenderedPageBreak/>
        <w:t>截止目前，</w:t>
      </w:r>
      <w:r w:rsidR="00C85341">
        <w:t>15</w:t>
      </w:r>
      <w:r>
        <w:rPr>
          <w:rFonts w:hint="eastAsia"/>
        </w:rPr>
        <w:t>所高校获得教育部批准设置精算学本科专业，</w:t>
      </w:r>
      <w:r w:rsidR="00BE14C8">
        <w:rPr>
          <w:rFonts w:hint="eastAsia"/>
        </w:rPr>
        <w:t>其中我校</w:t>
      </w:r>
      <w:r>
        <w:rPr>
          <w:rFonts w:hint="eastAsia"/>
        </w:rPr>
        <w:t>是上海</w:t>
      </w:r>
      <w:r w:rsidR="00161FD2">
        <w:rPr>
          <w:rFonts w:hint="eastAsia"/>
        </w:rPr>
        <w:t>首家</w:t>
      </w:r>
      <w:r>
        <w:rPr>
          <w:rFonts w:hint="eastAsia"/>
        </w:rPr>
        <w:t>招收精算学本科专业的高校。</w:t>
      </w:r>
    </w:p>
    <w:p w14:paraId="0C2C4F97" w14:textId="34D9C239" w:rsidR="000C728A" w:rsidRPr="000B7FFA" w:rsidRDefault="00057A88">
      <w:pPr>
        <w:ind w:firstLine="482"/>
        <w:rPr>
          <w:rFonts w:ascii="黑体" w:eastAsia="黑体" w:hAnsi="黑体"/>
          <w:b/>
          <w:bCs/>
        </w:rPr>
      </w:pPr>
      <w:r w:rsidRPr="000B7FFA">
        <w:rPr>
          <w:rFonts w:ascii="黑体" w:eastAsia="黑体" w:hAnsi="黑体" w:hint="eastAsia"/>
          <w:b/>
          <w:bCs/>
        </w:rPr>
        <w:t>2、专业人才培养目标、人才培养基本规格、人才培养模式、专业就业面向</w:t>
      </w:r>
    </w:p>
    <w:p w14:paraId="35AEB1FF" w14:textId="77777777" w:rsidR="00457261" w:rsidRDefault="00457261" w:rsidP="00457261">
      <w:pPr>
        <w:ind w:firstLine="480"/>
      </w:pPr>
      <w:r>
        <w:rPr>
          <w:rFonts w:hint="eastAsia"/>
        </w:rPr>
        <w:t>（</w:t>
      </w:r>
      <w:r>
        <w:rPr>
          <w:rFonts w:hint="eastAsia"/>
        </w:rPr>
        <w:t>1</w:t>
      </w:r>
      <w:r>
        <w:rPr>
          <w:rFonts w:hint="eastAsia"/>
        </w:rPr>
        <w:t>）人才培养目标</w:t>
      </w:r>
    </w:p>
    <w:p w14:paraId="09EF529D" w14:textId="77777777" w:rsidR="00457261" w:rsidRDefault="00457261" w:rsidP="00457261">
      <w:pPr>
        <w:ind w:firstLine="480"/>
      </w:pPr>
      <w:r>
        <w:rPr>
          <w:rFonts w:hint="eastAsia"/>
        </w:rPr>
        <w:t>本专业培养品德、知识、能力、综合素质等各方面全面发展，适应社会市场经济发展的需要，系统掌握宽厚的经济、金融、数学、统计、精算等相关领域基础知识，能在保险公司、银行证券、社会保障、资产评估等机构胜任精算、产品研发、风险管理和行业分析工作的，具有较高国际视野的现代精算与风险管理的应用型高级专业人才。</w:t>
      </w:r>
    </w:p>
    <w:p w14:paraId="3D4115BF" w14:textId="77777777" w:rsidR="00457261" w:rsidRDefault="00457261" w:rsidP="00457261">
      <w:pPr>
        <w:ind w:firstLine="480"/>
      </w:pPr>
      <w:r>
        <w:rPr>
          <w:rFonts w:hint="eastAsia"/>
        </w:rPr>
        <w:t>（</w:t>
      </w:r>
      <w:r>
        <w:rPr>
          <w:rFonts w:hint="eastAsia"/>
        </w:rPr>
        <w:t>2</w:t>
      </w:r>
      <w:r>
        <w:rPr>
          <w:rFonts w:hint="eastAsia"/>
        </w:rPr>
        <w:t>）人才培养基本规格</w:t>
      </w:r>
    </w:p>
    <w:p w14:paraId="6E35F194" w14:textId="23D7F5E0" w:rsidR="00457261" w:rsidRDefault="00457261" w:rsidP="00457261">
      <w:pPr>
        <w:ind w:firstLine="480"/>
      </w:pPr>
      <w:r>
        <w:rPr>
          <w:rFonts w:hint="eastAsia"/>
        </w:rPr>
        <w:t>本专业毕业生应获得以下几方面的素质、知识和能力：①具有良好的思想政治素质和道德品质，有很强的责任心和敬业精神。②具备参与竞争的良好身心素质，能积极适应并融入社会。③具备良好的实践能力，并在实际工作中体现出创新精神。④初步拥有金融保险领域实际工作的产品定价和评估的能力。</w:t>
      </w:r>
    </w:p>
    <w:p w14:paraId="2681B8CC" w14:textId="77777777" w:rsidR="00457261" w:rsidRDefault="00457261" w:rsidP="00457261">
      <w:pPr>
        <w:ind w:firstLine="480"/>
      </w:pPr>
      <w:r>
        <w:rPr>
          <w:rFonts w:hint="eastAsia"/>
        </w:rPr>
        <w:t>（</w:t>
      </w:r>
      <w:r>
        <w:rPr>
          <w:rFonts w:hint="eastAsia"/>
        </w:rPr>
        <w:t>3</w:t>
      </w:r>
      <w:r>
        <w:rPr>
          <w:rFonts w:hint="eastAsia"/>
        </w:rPr>
        <w:t>）人才培养模式</w:t>
      </w:r>
    </w:p>
    <w:p w14:paraId="599B31AA" w14:textId="77777777" w:rsidR="00457261" w:rsidRDefault="00457261" w:rsidP="00457261">
      <w:pPr>
        <w:ind w:firstLine="480"/>
      </w:pPr>
      <w:r>
        <w:rPr>
          <w:rFonts w:hint="eastAsia"/>
        </w:rPr>
        <w:t>以保险行业为依托、产教融合作为专业建设的核心，成立专业建设指导委员会，由校企双方代表和有关专家组成，通过制定章程，对专业建设进行规划，</w:t>
      </w:r>
      <w:proofErr w:type="gramStart"/>
      <w:r>
        <w:rPr>
          <w:rFonts w:hint="eastAsia"/>
        </w:rPr>
        <w:t>明确校</w:t>
      </w:r>
      <w:proofErr w:type="gramEnd"/>
      <w:r>
        <w:rPr>
          <w:rFonts w:hint="eastAsia"/>
        </w:rPr>
        <w:t>企合作的内容和方式，建立日常性联络制度，形成长效合作机制。与行业标准、精算师考试紧密结合，将精算学专业的本科毕业证书与专业方向相关得到实务界公认的职业资格证书相互融通，将职业资格证书的考试课程体系融入人才培养方案和教学内容，以便实现本科毕业证书与职业资格证书的实质性有机衔接，将行业和职业标准融入课程标准之中，实现学历教育与职业资格证书的融通，实现“双证结合”。</w:t>
      </w:r>
    </w:p>
    <w:p w14:paraId="31CD3282" w14:textId="77777777" w:rsidR="00457261" w:rsidRDefault="00457261" w:rsidP="00457261">
      <w:pPr>
        <w:ind w:firstLine="480"/>
      </w:pPr>
      <w:r>
        <w:rPr>
          <w:rFonts w:hint="eastAsia"/>
        </w:rPr>
        <w:t>（</w:t>
      </w:r>
      <w:r>
        <w:rPr>
          <w:rFonts w:hint="eastAsia"/>
        </w:rPr>
        <w:t>4</w:t>
      </w:r>
      <w:r>
        <w:rPr>
          <w:rFonts w:hint="eastAsia"/>
        </w:rPr>
        <w:t>）专业就业面向</w:t>
      </w:r>
    </w:p>
    <w:p w14:paraId="6BD775CC" w14:textId="204A4FA9" w:rsidR="000C728A" w:rsidRDefault="00457261" w:rsidP="00457261">
      <w:pPr>
        <w:ind w:firstLine="480"/>
      </w:pPr>
      <w:r>
        <w:rPr>
          <w:rFonts w:hint="eastAsia"/>
        </w:rPr>
        <w:t>就业面向一方面是传统保险精算领域，例如保险公司精算、产品研发、风险管理等部门，另一方面是非传统精算领域方面，投资、财务、企划、业务、数据管理等部门。此外也可以面向精算咨询、会计师事务所等。</w:t>
      </w:r>
    </w:p>
    <w:p w14:paraId="5DDEC927" w14:textId="368421BC" w:rsidR="0024607F" w:rsidRPr="00457261" w:rsidRDefault="002D0E40" w:rsidP="00246502">
      <w:pPr>
        <w:ind w:firstLine="480"/>
      </w:pPr>
      <w:r w:rsidRPr="002D0E40">
        <w:rPr>
          <w:rFonts w:hint="eastAsia"/>
        </w:rPr>
        <w:lastRenderedPageBreak/>
        <w:t>保险学院</w:t>
      </w:r>
      <w:r w:rsidRPr="002D0E40">
        <w:rPr>
          <w:rFonts w:hint="eastAsia"/>
        </w:rPr>
        <w:t xml:space="preserve">2022 </w:t>
      </w:r>
      <w:proofErr w:type="gramStart"/>
      <w:r w:rsidRPr="002D0E40">
        <w:rPr>
          <w:rFonts w:hint="eastAsia"/>
        </w:rPr>
        <w:t>届精算学</w:t>
      </w:r>
      <w:proofErr w:type="gramEnd"/>
      <w:r w:rsidRPr="002D0E40">
        <w:rPr>
          <w:rFonts w:hint="eastAsia"/>
        </w:rPr>
        <w:t>专业</w:t>
      </w:r>
      <w:r w:rsidRPr="002D0E40">
        <w:rPr>
          <w:rFonts w:hint="eastAsia"/>
        </w:rPr>
        <w:t>76</w:t>
      </w:r>
      <w:r w:rsidRPr="002D0E40">
        <w:rPr>
          <w:rFonts w:hint="eastAsia"/>
        </w:rPr>
        <w:t>人，其中派遣人数</w:t>
      </w:r>
      <w:r w:rsidRPr="002D0E40">
        <w:rPr>
          <w:rFonts w:hint="eastAsia"/>
        </w:rPr>
        <w:t>24</w:t>
      </w:r>
      <w:r w:rsidRPr="002D0E40">
        <w:rPr>
          <w:rFonts w:hint="eastAsia"/>
        </w:rPr>
        <w:t>人，合同就业</w:t>
      </w:r>
      <w:r w:rsidRPr="002D0E40">
        <w:rPr>
          <w:rFonts w:hint="eastAsia"/>
        </w:rPr>
        <w:t>15</w:t>
      </w:r>
      <w:r w:rsidRPr="002D0E40">
        <w:rPr>
          <w:rFonts w:hint="eastAsia"/>
        </w:rPr>
        <w:t>人，灵活就业</w:t>
      </w:r>
      <w:r w:rsidRPr="002D0E40">
        <w:rPr>
          <w:rFonts w:hint="eastAsia"/>
        </w:rPr>
        <w:t>21</w:t>
      </w:r>
      <w:r w:rsidRPr="002D0E40">
        <w:rPr>
          <w:rFonts w:hint="eastAsia"/>
        </w:rPr>
        <w:t>人，升学</w:t>
      </w:r>
      <w:r w:rsidRPr="002D0E40">
        <w:rPr>
          <w:rFonts w:hint="eastAsia"/>
        </w:rPr>
        <w:t>7</w:t>
      </w:r>
      <w:r w:rsidRPr="002D0E40">
        <w:rPr>
          <w:rFonts w:hint="eastAsia"/>
        </w:rPr>
        <w:t>人，出国</w:t>
      </w:r>
      <w:r w:rsidR="00F91196">
        <w:rPr>
          <w:rFonts w:hint="eastAsia"/>
        </w:rPr>
        <w:t>（境）</w:t>
      </w:r>
      <w:r w:rsidRPr="002D0E40">
        <w:rPr>
          <w:rFonts w:hint="eastAsia"/>
        </w:rPr>
        <w:t>深造</w:t>
      </w:r>
      <w:r w:rsidRPr="002D0E40">
        <w:rPr>
          <w:rFonts w:hint="eastAsia"/>
        </w:rPr>
        <w:t>3</w:t>
      </w:r>
      <w:r w:rsidRPr="002D0E40">
        <w:rPr>
          <w:rFonts w:hint="eastAsia"/>
        </w:rPr>
        <w:t>人。</w:t>
      </w:r>
      <w:r w:rsidR="00246502">
        <w:rPr>
          <w:rFonts w:hint="eastAsia"/>
        </w:rPr>
        <w:t>据系统信息，</w:t>
      </w:r>
      <w:r w:rsidR="00246502">
        <w:rPr>
          <w:rFonts w:hint="eastAsia"/>
        </w:rPr>
        <w:t xml:space="preserve">2022 </w:t>
      </w:r>
      <w:proofErr w:type="gramStart"/>
      <w:r w:rsidR="00246502">
        <w:rPr>
          <w:rFonts w:hint="eastAsia"/>
        </w:rPr>
        <w:t>届保险</w:t>
      </w:r>
      <w:proofErr w:type="gramEnd"/>
      <w:r w:rsidR="00246502">
        <w:rPr>
          <w:rFonts w:hint="eastAsia"/>
        </w:rPr>
        <w:t>学院毕业生平均薪资</w:t>
      </w:r>
      <w:r w:rsidR="00246502">
        <w:rPr>
          <w:rFonts w:hint="eastAsia"/>
        </w:rPr>
        <w:t>6790</w:t>
      </w:r>
      <w:r w:rsidR="00246502">
        <w:rPr>
          <w:rFonts w:hint="eastAsia"/>
        </w:rPr>
        <w:t>元，其中，精算学毕业生平均薪资为</w:t>
      </w:r>
      <w:r w:rsidR="00246502">
        <w:rPr>
          <w:rFonts w:hint="eastAsia"/>
        </w:rPr>
        <w:t>6484</w:t>
      </w:r>
      <w:r w:rsidR="00246502">
        <w:rPr>
          <w:rFonts w:hint="eastAsia"/>
        </w:rPr>
        <w:t>元。</w:t>
      </w:r>
    </w:p>
    <w:p w14:paraId="3C4C38CF" w14:textId="68577FF1" w:rsidR="00022A26" w:rsidRPr="000B7FFA" w:rsidRDefault="00022A26" w:rsidP="00022A26">
      <w:pPr>
        <w:ind w:firstLine="482"/>
        <w:rPr>
          <w:rFonts w:ascii="黑体" w:eastAsia="黑体" w:hAnsi="黑体"/>
          <w:b/>
          <w:bCs/>
        </w:rPr>
      </w:pPr>
      <w:r w:rsidRPr="000B7FFA">
        <w:rPr>
          <w:rFonts w:ascii="黑体" w:eastAsia="黑体" w:hAnsi="黑体" w:hint="eastAsia"/>
          <w:b/>
          <w:bCs/>
        </w:rPr>
        <w:t>3、专业学分、学时设置等情况</w:t>
      </w:r>
    </w:p>
    <w:p w14:paraId="7969DE4A" w14:textId="5E6EDF0F" w:rsidR="000C728A" w:rsidRDefault="00022A26" w:rsidP="00022A26">
      <w:pPr>
        <w:ind w:firstLine="480"/>
      </w:pPr>
      <w:r>
        <w:rPr>
          <w:rFonts w:hint="eastAsia"/>
        </w:rPr>
        <w:t>精算学专业的人才培养方案实行“平台</w:t>
      </w:r>
      <w:r>
        <w:rPr>
          <w:rFonts w:hint="eastAsia"/>
        </w:rPr>
        <w:t>+</w:t>
      </w:r>
      <w:r>
        <w:rPr>
          <w:rFonts w:hint="eastAsia"/>
        </w:rPr>
        <w:t>模块”的课程结构，着眼于培养学生实际应用能力，构建具备一定国际视野的课程体系。课程平台包括</w:t>
      </w:r>
      <w:proofErr w:type="gramStart"/>
      <w:r>
        <w:rPr>
          <w:rFonts w:hint="eastAsia"/>
        </w:rPr>
        <w:t>通识课平台</w:t>
      </w:r>
      <w:proofErr w:type="gramEnd"/>
      <w:r>
        <w:rPr>
          <w:rFonts w:hint="eastAsia"/>
        </w:rPr>
        <w:t>、学科基础课平台、专业课平台、实践课平台，每个平台由必修课程和选修课程构成。本科专业教育实行</w:t>
      </w:r>
      <w:r>
        <w:rPr>
          <w:rFonts w:hint="eastAsia"/>
        </w:rPr>
        <w:t>4</w:t>
      </w:r>
      <w:r>
        <w:rPr>
          <w:rFonts w:hint="eastAsia"/>
        </w:rPr>
        <w:t>学年的基本学制，并实行</w:t>
      </w:r>
      <w:r>
        <w:rPr>
          <w:rFonts w:hint="eastAsia"/>
        </w:rPr>
        <w:t>3-6</w:t>
      </w:r>
      <w:r>
        <w:rPr>
          <w:rFonts w:hint="eastAsia"/>
        </w:rPr>
        <w:t>年的弹性学制。每学年实行春季和秋季两学期，每学期实行长短两个学段。本专业学生必须修满并获得专业培养方案规定的</w:t>
      </w:r>
      <w:r>
        <w:rPr>
          <w:rFonts w:hint="eastAsia"/>
        </w:rPr>
        <w:t>1</w:t>
      </w:r>
      <w:r w:rsidR="00090111">
        <w:t>60</w:t>
      </w:r>
      <w:r>
        <w:rPr>
          <w:rFonts w:hint="eastAsia"/>
        </w:rPr>
        <w:t>学分，达到学校有关要求的，准予毕业并颁发毕业证书；符合学士学位授予条件的，授予理学学士学位。</w:t>
      </w:r>
    </w:p>
    <w:p w14:paraId="27326183" w14:textId="055A56B1" w:rsidR="0037218F" w:rsidRPr="000B7FFA" w:rsidRDefault="0037218F" w:rsidP="0037218F">
      <w:pPr>
        <w:ind w:firstLine="482"/>
        <w:rPr>
          <w:rFonts w:ascii="黑体" w:eastAsia="黑体" w:hAnsi="黑体"/>
          <w:b/>
          <w:bCs/>
        </w:rPr>
      </w:pPr>
      <w:r w:rsidRPr="000B7FFA">
        <w:rPr>
          <w:rFonts w:ascii="黑体" w:eastAsia="黑体" w:hAnsi="黑体" w:hint="eastAsia"/>
          <w:b/>
          <w:bCs/>
        </w:rPr>
        <w:t>4、主要专业课程设置情况</w:t>
      </w:r>
    </w:p>
    <w:p w14:paraId="69BCBBA2" w14:textId="5FDF99F4" w:rsidR="0037218F" w:rsidRDefault="0037218F" w:rsidP="0037218F">
      <w:pPr>
        <w:ind w:firstLine="480"/>
      </w:pPr>
      <w:r>
        <w:rPr>
          <w:rFonts w:hint="eastAsia"/>
        </w:rPr>
        <w:t>每个学期分长短学段，长学段主要讲授理论性较强的课程，</w:t>
      </w:r>
      <w:proofErr w:type="gramStart"/>
      <w:r>
        <w:rPr>
          <w:rFonts w:hint="eastAsia"/>
        </w:rPr>
        <w:t>短学段</w:t>
      </w:r>
      <w:proofErr w:type="gramEnd"/>
      <w:r>
        <w:rPr>
          <w:rFonts w:hint="eastAsia"/>
        </w:rPr>
        <w:t>主要结合精算学专业实务性较强的特点，开发了一些提升学生实际运用技能的课程。另外，针对大</w:t>
      </w:r>
      <w:proofErr w:type="gramStart"/>
      <w:r>
        <w:rPr>
          <w:rFonts w:hint="eastAsia"/>
        </w:rPr>
        <w:t>一</w:t>
      </w:r>
      <w:proofErr w:type="gramEnd"/>
      <w:r>
        <w:rPr>
          <w:rFonts w:hint="eastAsia"/>
        </w:rPr>
        <w:t>学生开设的“新生导学课”，对精算学的各主要专业课程进行了简明扼要的全面介绍。从一年级到四年级，整个课程体系完整丰富，逐级递进，既能使本科生具备扎实的保险学专业理论基础，又具有较强的实践能力。主要专业课程设置如下：保险学、风险管理、寿险精算、非寿险精算、利息理论、风险理论、精算模型、精算数学、寿险精算实务、非寿险精算实务、保险数据挖掘等。</w:t>
      </w:r>
    </w:p>
    <w:p w14:paraId="5DCC6680" w14:textId="2793DA32" w:rsidR="0037218F" w:rsidRDefault="00D7582A" w:rsidP="00D7582A">
      <w:pPr>
        <w:pStyle w:val="1"/>
        <w:spacing w:before="326" w:after="163"/>
      </w:pPr>
      <w:bookmarkStart w:id="4" w:name="_Toc126580097"/>
      <w:r w:rsidRPr="00D7582A">
        <w:rPr>
          <w:rFonts w:hint="eastAsia"/>
        </w:rPr>
        <w:t>专业师资与</w:t>
      </w:r>
      <w:r w:rsidR="0058753D">
        <w:rPr>
          <w:rFonts w:hint="eastAsia"/>
        </w:rPr>
        <w:t>培养</w:t>
      </w:r>
      <w:bookmarkEnd w:id="4"/>
    </w:p>
    <w:p w14:paraId="61B62B3C" w14:textId="2BA25E46" w:rsidR="0037218F" w:rsidRDefault="00413D44" w:rsidP="00413D44">
      <w:pPr>
        <w:pStyle w:val="2"/>
        <w:spacing w:before="163" w:after="163"/>
      </w:pPr>
      <w:bookmarkStart w:id="5" w:name="_Toc126580098"/>
      <w:r w:rsidRPr="00413D44">
        <w:rPr>
          <w:rFonts w:hint="eastAsia"/>
        </w:rPr>
        <w:t>师资现状与发展</w:t>
      </w:r>
      <w:bookmarkEnd w:id="5"/>
    </w:p>
    <w:p w14:paraId="7F0F2B7B" w14:textId="3CE21D80" w:rsidR="0037218F" w:rsidRDefault="00413D44" w:rsidP="00022A26">
      <w:pPr>
        <w:ind w:firstLine="482"/>
        <w:rPr>
          <w:rFonts w:ascii="黑体" w:eastAsia="黑体" w:hAnsi="黑体"/>
          <w:b/>
          <w:bCs/>
        </w:rPr>
      </w:pPr>
      <w:r w:rsidRPr="009B6CC5">
        <w:rPr>
          <w:rFonts w:ascii="黑体" w:eastAsia="黑体" w:hAnsi="黑体" w:hint="eastAsia"/>
          <w:b/>
          <w:bCs/>
        </w:rPr>
        <w:t>1、专任教师与兼职教师数量及结构（职称、学历、学位、年龄等）、教学团队建设情况</w:t>
      </w:r>
      <w:r w:rsidR="00202BFF" w:rsidRPr="009B6CC5">
        <w:rPr>
          <w:rFonts w:ascii="黑体" w:eastAsia="黑体" w:hAnsi="黑体" w:hint="eastAsia"/>
          <w:b/>
          <w:bCs/>
        </w:rPr>
        <w:t>，如下表所示。</w:t>
      </w:r>
    </w:p>
    <w:p w14:paraId="49929BC1" w14:textId="77777777" w:rsidR="009D1A5E" w:rsidRPr="009D1A5E" w:rsidRDefault="009D1A5E" w:rsidP="00022A26">
      <w:pPr>
        <w:ind w:firstLine="482"/>
        <w:rPr>
          <w:rFonts w:ascii="黑体" w:eastAsia="黑体" w:hAnsi="黑体"/>
          <w:b/>
          <w:bCs/>
        </w:rPr>
      </w:pPr>
    </w:p>
    <w:p w14:paraId="000D4FCB" w14:textId="487C0293" w:rsidR="00ED7EA9" w:rsidRPr="00ED7EA9" w:rsidRDefault="00ED7EA9" w:rsidP="00ED7EA9">
      <w:pPr>
        <w:ind w:firstLineChars="0" w:firstLine="0"/>
        <w:jc w:val="center"/>
        <w:rPr>
          <w:b/>
        </w:rPr>
      </w:pPr>
      <w:r w:rsidRPr="00ED7EA9">
        <w:rPr>
          <w:rFonts w:hint="eastAsia"/>
          <w:b/>
        </w:rPr>
        <w:lastRenderedPageBreak/>
        <w:t>表</w:t>
      </w:r>
      <w:r w:rsidRPr="00ED7EA9">
        <w:rPr>
          <w:rFonts w:hint="eastAsia"/>
          <w:b/>
        </w:rPr>
        <w:t>3</w:t>
      </w:r>
      <w:r w:rsidR="004517BA">
        <w:rPr>
          <w:b/>
        </w:rPr>
        <w:t xml:space="preserve">  </w:t>
      </w:r>
      <w:r w:rsidRPr="00ED7EA9">
        <w:rPr>
          <w:rFonts w:hint="eastAsia"/>
          <w:b/>
        </w:rPr>
        <w:t>精算</w:t>
      </w:r>
      <w:proofErr w:type="gramStart"/>
      <w:r w:rsidRPr="00ED7EA9">
        <w:rPr>
          <w:rFonts w:hint="eastAsia"/>
          <w:b/>
        </w:rPr>
        <w:t>系专业</w:t>
      </w:r>
      <w:proofErr w:type="gramEnd"/>
      <w:r w:rsidRPr="00ED7EA9">
        <w:rPr>
          <w:rFonts w:hint="eastAsia"/>
          <w:b/>
        </w:rPr>
        <w:t>师资现状</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14"/>
        <w:gridCol w:w="960"/>
        <w:gridCol w:w="1160"/>
        <w:gridCol w:w="1270"/>
        <w:gridCol w:w="1270"/>
        <w:gridCol w:w="1272"/>
        <w:gridCol w:w="1160"/>
      </w:tblGrid>
      <w:tr w:rsidR="009467B4" w:rsidRPr="004541ED" w14:paraId="3EAFA129" w14:textId="77777777" w:rsidTr="00971867">
        <w:trPr>
          <w:trHeight w:val="454"/>
        </w:trPr>
        <w:tc>
          <w:tcPr>
            <w:tcW w:w="1595" w:type="pct"/>
            <w:gridSpan w:val="2"/>
            <w:shd w:val="clear" w:color="auto" w:fill="auto"/>
            <w:vAlign w:val="center"/>
          </w:tcPr>
          <w:p w14:paraId="5A6DACA4" w14:textId="77777777" w:rsidR="009467B4" w:rsidRPr="004541ED" w:rsidRDefault="009467B4" w:rsidP="008F6846">
            <w:pPr>
              <w:widowControl/>
              <w:spacing w:line="240" w:lineRule="auto"/>
              <w:ind w:firstLineChars="0" w:firstLine="0"/>
              <w:jc w:val="center"/>
              <w:rPr>
                <w:rFonts w:ascii="宋体" w:hAnsi="宋体" w:cs="宋体"/>
                <w:b/>
                <w:bCs/>
                <w:color w:val="000000"/>
                <w:kern w:val="0"/>
                <w:sz w:val="21"/>
                <w:szCs w:val="21"/>
              </w:rPr>
            </w:pPr>
            <w:r w:rsidRPr="004541ED">
              <w:rPr>
                <w:rFonts w:ascii="宋体" w:hAnsi="宋体" w:cs="宋体" w:hint="eastAsia"/>
                <w:b/>
                <w:bCs/>
                <w:color w:val="000000"/>
                <w:kern w:val="0"/>
                <w:sz w:val="21"/>
                <w:szCs w:val="21"/>
              </w:rPr>
              <w:t>教师中具有博士学位者比例</w:t>
            </w:r>
          </w:p>
        </w:tc>
        <w:tc>
          <w:tcPr>
            <w:tcW w:w="644" w:type="pct"/>
            <w:shd w:val="clear" w:color="auto" w:fill="auto"/>
            <w:vAlign w:val="center"/>
          </w:tcPr>
          <w:p w14:paraId="3C85066A" w14:textId="77777777" w:rsidR="009467B4" w:rsidRPr="004541ED" w:rsidRDefault="009467B4" w:rsidP="008F6846">
            <w:pPr>
              <w:widowControl/>
              <w:spacing w:line="240" w:lineRule="auto"/>
              <w:ind w:firstLineChars="0" w:firstLine="0"/>
              <w:jc w:val="center"/>
              <w:rPr>
                <w:rFonts w:ascii="宋体" w:hAnsi="宋体" w:cs="宋体"/>
                <w:b/>
                <w:bCs/>
                <w:color w:val="000000"/>
                <w:kern w:val="0"/>
                <w:sz w:val="21"/>
                <w:szCs w:val="21"/>
              </w:rPr>
            </w:pPr>
            <w:r w:rsidRPr="004541ED">
              <w:rPr>
                <w:rFonts w:ascii="宋体" w:hAnsi="宋体" w:cs="宋体"/>
                <w:b/>
                <w:bCs/>
                <w:color w:val="000000"/>
                <w:kern w:val="0"/>
                <w:sz w:val="21"/>
                <w:szCs w:val="21"/>
              </w:rPr>
              <w:t>87.5%</w:t>
            </w:r>
          </w:p>
        </w:tc>
        <w:tc>
          <w:tcPr>
            <w:tcW w:w="2116" w:type="pct"/>
            <w:gridSpan w:val="3"/>
            <w:shd w:val="clear" w:color="auto" w:fill="auto"/>
            <w:vAlign w:val="center"/>
          </w:tcPr>
          <w:p w14:paraId="5653ED7E" w14:textId="77777777" w:rsidR="009467B4" w:rsidRPr="004541ED" w:rsidRDefault="009467B4" w:rsidP="008F6846">
            <w:pPr>
              <w:widowControl/>
              <w:spacing w:line="240" w:lineRule="auto"/>
              <w:ind w:firstLineChars="0" w:firstLine="0"/>
              <w:jc w:val="center"/>
              <w:rPr>
                <w:rFonts w:ascii="宋体" w:hAnsi="宋体" w:cs="宋体"/>
                <w:b/>
                <w:bCs/>
                <w:color w:val="000000"/>
                <w:kern w:val="0"/>
                <w:sz w:val="21"/>
                <w:szCs w:val="21"/>
              </w:rPr>
            </w:pPr>
            <w:r w:rsidRPr="004541ED">
              <w:rPr>
                <w:rFonts w:ascii="宋体" w:hAnsi="宋体" w:cs="宋体" w:hint="eastAsia"/>
                <w:b/>
                <w:bCs/>
                <w:color w:val="000000"/>
                <w:kern w:val="0"/>
                <w:sz w:val="21"/>
                <w:szCs w:val="21"/>
              </w:rPr>
              <w:t>教师中具有博、硕士学位比例</w:t>
            </w:r>
          </w:p>
        </w:tc>
        <w:tc>
          <w:tcPr>
            <w:tcW w:w="644" w:type="pct"/>
            <w:shd w:val="clear" w:color="auto" w:fill="auto"/>
            <w:vAlign w:val="center"/>
          </w:tcPr>
          <w:p w14:paraId="6CCAE492" w14:textId="77777777" w:rsidR="009467B4" w:rsidRPr="004541ED" w:rsidRDefault="009467B4" w:rsidP="008F6846">
            <w:pPr>
              <w:widowControl/>
              <w:spacing w:line="240" w:lineRule="auto"/>
              <w:ind w:firstLineChars="0" w:firstLine="0"/>
              <w:jc w:val="center"/>
              <w:rPr>
                <w:rFonts w:ascii="宋体" w:hAnsi="宋体" w:cs="宋体"/>
                <w:b/>
                <w:bCs/>
                <w:color w:val="000000"/>
                <w:kern w:val="0"/>
                <w:sz w:val="21"/>
                <w:szCs w:val="21"/>
              </w:rPr>
            </w:pPr>
            <w:r w:rsidRPr="004541ED">
              <w:rPr>
                <w:rFonts w:ascii="宋体" w:hAnsi="宋体" w:cs="宋体" w:hint="eastAsia"/>
                <w:b/>
                <w:bCs/>
                <w:color w:val="000000"/>
                <w:kern w:val="0"/>
                <w:sz w:val="21"/>
                <w:szCs w:val="21"/>
              </w:rPr>
              <w:t>100%</w:t>
            </w:r>
          </w:p>
        </w:tc>
      </w:tr>
      <w:tr w:rsidR="009467B4" w:rsidRPr="004541ED" w14:paraId="281CFAA6" w14:textId="77777777" w:rsidTr="00971867">
        <w:trPr>
          <w:trHeight w:val="454"/>
        </w:trPr>
        <w:tc>
          <w:tcPr>
            <w:tcW w:w="1062" w:type="pct"/>
            <w:shd w:val="clear" w:color="auto" w:fill="auto"/>
            <w:vAlign w:val="center"/>
          </w:tcPr>
          <w:p w14:paraId="72C67FED" w14:textId="77777777" w:rsidR="009467B4" w:rsidRPr="004541ED" w:rsidRDefault="009467B4" w:rsidP="008F6846">
            <w:pPr>
              <w:widowControl/>
              <w:spacing w:line="240" w:lineRule="auto"/>
              <w:ind w:firstLineChars="0" w:firstLine="0"/>
              <w:jc w:val="center"/>
              <w:rPr>
                <w:rFonts w:ascii="宋体" w:hAnsi="宋体" w:cs="宋体"/>
                <w:b/>
                <w:color w:val="000000"/>
                <w:kern w:val="0"/>
                <w:sz w:val="21"/>
                <w:szCs w:val="21"/>
              </w:rPr>
            </w:pPr>
            <w:r w:rsidRPr="004541ED">
              <w:rPr>
                <w:rFonts w:ascii="宋体" w:hAnsi="宋体" w:cs="宋体" w:hint="eastAsia"/>
                <w:b/>
                <w:color w:val="000000"/>
                <w:kern w:val="0"/>
                <w:sz w:val="21"/>
                <w:szCs w:val="21"/>
              </w:rPr>
              <w:t>专业技术职务</w:t>
            </w:r>
          </w:p>
        </w:tc>
        <w:tc>
          <w:tcPr>
            <w:tcW w:w="533" w:type="pct"/>
            <w:shd w:val="clear" w:color="auto" w:fill="auto"/>
            <w:vAlign w:val="center"/>
          </w:tcPr>
          <w:p w14:paraId="4426A5BA" w14:textId="77777777" w:rsidR="009467B4" w:rsidRPr="004541ED" w:rsidRDefault="009467B4" w:rsidP="008F6846">
            <w:pPr>
              <w:widowControl/>
              <w:snapToGrid w:val="0"/>
              <w:spacing w:line="240" w:lineRule="auto"/>
              <w:ind w:left="2" w:firstLineChars="0" w:firstLine="0"/>
              <w:jc w:val="center"/>
              <w:rPr>
                <w:rFonts w:ascii="宋体" w:hAnsi="宋体" w:cs="宋体"/>
                <w:b/>
                <w:color w:val="000000"/>
                <w:kern w:val="0"/>
                <w:sz w:val="21"/>
                <w:szCs w:val="21"/>
              </w:rPr>
            </w:pPr>
            <w:r w:rsidRPr="004541ED">
              <w:rPr>
                <w:rFonts w:ascii="宋体" w:hAnsi="宋体" w:cs="宋体" w:hint="eastAsia"/>
                <w:b/>
                <w:color w:val="000000"/>
                <w:kern w:val="0"/>
                <w:sz w:val="21"/>
                <w:szCs w:val="21"/>
              </w:rPr>
              <w:t>人数</w:t>
            </w:r>
          </w:p>
          <w:p w14:paraId="19B0A983" w14:textId="77777777" w:rsidR="009467B4" w:rsidRPr="004541ED" w:rsidRDefault="009467B4" w:rsidP="008F6846">
            <w:pPr>
              <w:widowControl/>
              <w:snapToGrid w:val="0"/>
              <w:spacing w:line="240" w:lineRule="auto"/>
              <w:ind w:left="2" w:firstLineChars="0" w:firstLine="0"/>
              <w:jc w:val="center"/>
              <w:rPr>
                <w:rFonts w:ascii="宋体" w:hAnsi="宋体" w:cs="宋体"/>
                <w:b/>
                <w:color w:val="000000"/>
                <w:kern w:val="0"/>
                <w:sz w:val="21"/>
                <w:szCs w:val="21"/>
              </w:rPr>
            </w:pPr>
            <w:r w:rsidRPr="004541ED">
              <w:rPr>
                <w:rFonts w:ascii="宋体" w:hAnsi="宋体" w:cs="宋体" w:hint="eastAsia"/>
                <w:b/>
                <w:color w:val="000000"/>
                <w:kern w:val="0"/>
                <w:sz w:val="21"/>
                <w:szCs w:val="21"/>
              </w:rPr>
              <w:t>合计</w:t>
            </w:r>
          </w:p>
        </w:tc>
        <w:tc>
          <w:tcPr>
            <w:tcW w:w="644" w:type="pct"/>
            <w:shd w:val="clear" w:color="auto" w:fill="auto"/>
            <w:vAlign w:val="center"/>
          </w:tcPr>
          <w:p w14:paraId="2963D15F" w14:textId="71F5BD08" w:rsidR="009467B4" w:rsidRPr="004541ED" w:rsidRDefault="009467B4" w:rsidP="008F6846">
            <w:pPr>
              <w:widowControl/>
              <w:snapToGrid w:val="0"/>
              <w:spacing w:line="240" w:lineRule="auto"/>
              <w:ind w:firstLineChars="0" w:firstLine="0"/>
              <w:jc w:val="center"/>
              <w:rPr>
                <w:rFonts w:ascii="宋体" w:hAnsi="宋体" w:cs="宋体"/>
                <w:b/>
                <w:color w:val="000000"/>
                <w:kern w:val="0"/>
                <w:sz w:val="21"/>
                <w:szCs w:val="21"/>
              </w:rPr>
            </w:pPr>
            <w:r w:rsidRPr="004541ED">
              <w:rPr>
                <w:rFonts w:ascii="宋体" w:hAnsi="宋体" w:cs="宋体"/>
                <w:b/>
                <w:color w:val="000000"/>
                <w:kern w:val="0"/>
                <w:sz w:val="21"/>
                <w:szCs w:val="21"/>
              </w:rPr>
              <w:t>35</w:t>
            </w:r>
            <w:r w:rsidRPr="004541ED">
              <w:rPr>
                <w:rFonts w:ascii="宋体" w:hAnsi="宋体" w:cs="宋体" w:hint="eastAsia"/>
                <w:b/>
                <w:color w:val="000000"/>
                <w:kern w:val="0"/>
                <w:sz w:val="21"/>
                <w:szCs w:val="21"/>
              </w:rPr>
              <w:t>岁</w:t>
            </w:r>
            <w:r w:rsidR="004D2BEC">
              <w:rPr>
                <w:rFonts w:ascii="宋体" w:hAnsi="宋体" w:cs="宋体" w:hint="eastAsia"/>
                <w:b/>
                <w:color w:val="000000"/>
                <w:kern w:val="0"/>
                <w:sz w:val="21"/>
                <w:szCs w:val="21"/>
              </w:rPr>
              <w:t>及</w:t>
            </w:r>
            <w:r w:rsidRPr="004541ED">
              <w:rPr>
                <w:rFonts w:ascii="宋体" w:hAnsi="宋体" w:cs="宋体" w:hint="eastAsia"/>
                <w:b/>
                <w:color w:val="000000"/>
                <w:kern w:val="0"/>
                <w:sz w:val="21"/>
                <w:szCs w:val="21"/>
              </w:rPr>
              <w:t>以下</w:t>
            </w:r>
          </w:p>
        </w:tc>
        <w:tc>
          <w:tcPr>
            <w:tcW w:w="705" w:type="pct"/>
            <w:shd w:val="clear" w:color="auto" w:fill="auto"/>
            <w:vAlign w:val="center"/>
          </w:tcPr>
          <w:p w14:paraId="7563E7A0" w14:textId="77777777" w:rsidR="009467B4" w:rsidRPr="004541ED" w:rsidRDefault="009467B4" w:rsidP="008F6846">
            <w:pPr>
              <w:widowControl/>
              <w:snapToGrid w:val="0"/>
              <w:spacing w:line="240" w:lineRule="auto"/>
              <w:ind w:firstLineChars="0" w:firstLine="0"/>
              <w:jc w:val="center"/>
              <w:rPr>
                <w:rFonts w:ascii="宋体" w:hAnsi="宋体" w:cs="宋体"/>
                <w:b/>
                <w:color w:val="000000"/>
                <w:kern w:val="0"/>
                <w:sz w:val="21"/>
                <w:szCs w:val="21"/>
              </w:rPr>
            </w:pPr>
            <w:r w:rsidRPr="004541ED">
              <w:rPr>
                <w:rFonts w:ascii="宋体" w:hAnsi="宋体" w:cs="宋体"/>
                <w:b/>
                <w:color w:val="000000"/>
                <w:kern w:val="0"/>
                <w:sz w:val="21"/>
                <w:szCs w:val="21"/>
              </w:rPr>
              <w:t>36</w:t>
            </w:r>
            <w:r w:rsidRPr="004541ED">
              <w:rPr>
                <w:rFonts w:ascii="宋体" w:hAnsi="宋体" w:cs="宋体" w:hint="eastAsia"/>
                <w:b/>
                <w:color w:val="000000"/>
                <w:kern w:val="0"/>
                <w:sz w:val="21"/>
                <w:szCs w:val="21"/>
              </w:rPr>
              <w:t>至4</w:t>
            </w:r>
            <w:r w:rsidRPr="004541ED">
              <w:rPr>
                <w:rFonts w:ascii="宋体" w:hAnsi="宋体" w:cs="宋体"/>
                <w:b/>
                <w:color w:val="000000"/>
                <w:kern w:val="0"/>
                <w:sz w:val="21"/>
                <w:szCs w:val="21"/>
              </w:rPr>
              <w:t>5</w:t>
            </w:r>
            <w:r w:rsidRPr="004541ED">
              <w:rPr>
                <w:rFonts w:ascii="宋体" w:hAnsi="宋体" w:cs="宋体" w:hint="eastAsia"/>
                <w:b/>
                <w:color w:val="000000"/>
                <w:kern w:val="0"/>
                <w:sz w:val="21"/>
                <w:szCs w:val="21"/>
              </w:rPr>
              <w:t>岁</w:t>
            </w:r>
          </w:p>
        </w:tc>
        <w:tc>
          <w:tcPr>
            <w:tcW w:w="705" w:type="pct"/>
            <w:shd w:val="clear" w:color="auto" w:fill="auto"/>
            <w:vAlign w:val="center"/>
          </w:tcPr>
          <w:p w14:paraId="14B9D538" w14:textId="77777777" w:rsidR="009467B4" w:rsidRPr="004541ED" w:rsidRDefault="009467B4" w:rsidP="008F6846">
            <w:pPr>
              <w:widowControl/>
              <w:snapToGrid w:val="0"/>
              <w:spacing w:line="240" w:lineRule="auto"/>
              <w:ind w:firstLineChars="0" w:firstLine="0"/>
              <w:jc w:val="center"/>
              <w:rPr>
                <w:rFonts w:ascii="宋体" w:hAnsi="宋体" w:cs="宋体"/>
                <w:b/>
                <w:color w:val="000000"/>
                <w:kern w:val="0"/>
                <w:sz w:val="21"/>
                <w:szCs w:val="21"/>
              </w:rPr>
            </w:pPr>
            <w:r w:rsidRPr="004541ED">
              <w:rPr>
                <w:rFonts w:ascii="宋体" w:hAnsi="宋体" w:cs="宋体"/>
                <w:b/>
                <w:color w:val="000000"/>
                <w:kern w:val="0"/>
                <w:sz w:val="21"/>
                <w:szCs w:val="21"/>
              </w:rPr>
              <w:t>46</w:t>
            </w:r>
            <w:r w:rsidRPr="004541ED">
              <w:rPr>
                <w:rFonts w:ascii="宋体" w:hAnsi="宋体" w:cs="宋体" w:hint="eastAsia"/>
                <w:b/>
                <w:color w:val="000000"/>
                <w:kern w:val="0"/>
                <w:sz w:val="21"/>
                <w:szCs w:val="21"/>
              </w:rPr>
              <w:t>至</w:t>
            </w:r>
            <w:r w:rsidRPr="004541ED">
              <w:rPr>
                <w:rFonts w:ascii="宋体" w:hAnsi="宋体" w:cs="宋体"/>
                <w:b/>
                <w:color w:val="000000"/>
                <w:kern w:val="0"/>
                <w:sz w:val="21"/>
                <w:szCs w:val="21"/>
              </w:rPr>
              <w:t>55</w:t>
            </w:r>
            <w:r w:rsidRPr="004541ED">
              <w:rPr>
                <w:rFonts w:ascii="宋体" w:hAnsi="宋体" w:cs="宋体" w:hint="eastAsia"/>
                <w:b/>
                <w:color w:val="000000"/>
                <w:kern w:val="0"/>
                <w:sz w:val="21"/>
                <w:szCs w:val="21"/>
              </w:rPr>
              <w:t>岁</w:t>
            </w:r>
          </w:p>
        </w:tc>
        <w:tc>
          <w:tcPr>
            <w:tcW w:w="705" w:type="pct"/>
            <w:shd w:val="clear" w:color="auto" w:fill="auto"/>
            <w:vAlign w:val="center"/>
          </w:tcPr>
          <w:p w14:paraId="383594FE" w14:textId="77777777" w:rsidR="009467B4" w:rsidRPr="004541ED" w:rsidRDefault="009467B4" w:rsidP="008F6846">
            <w:pPr>
              <w:widowControl/>
              <w:snapToGrid w:val="0"/>
              <w:spacing w:line="240" w:lineRule="auto"/>
              <w:ind w:firstLineChars="0" w:firstLine="0"/>
              <w:jc w:val="center"/>
              <w:rPr>
                <w:rFonts w:ascii="宋体" w:hAnsi="宋体" w:cs="宋体"/>
                <w:b/>
                <w:color w:val="000000"/>
                <w:kern w:val="0"/>
                <w:sz w:val="21"/>
                <w:szCs w:val="21"/>
              </w:rPr>
            </w:pPr>
            <w:r w:rsidRPr="004541ED">
              <w:rPr>
                <w:rFonts w:ascii="宋体" w:hAnsi="宋体" w:cs="宋体"/>
                <w:b/>
                <w:color w:val="000000"/>
                <w:kern w:val="0"/>
                <w:sz w:val="21"/>
                <w:szCs w:val="21"/>
              </w:rPr>
              <w:t>56</w:t>
            </w:r>
            <w:r w:rsidRPr="004541ED">
              <w:rPr>
                <w:rFonts w:ascii="宋体" w:hAnsi="宋体" w:cs="宋体" w:hint="eastAsia"/>
                <w:b/>
                <w:color w:val="000000"/>
                <w:kern w:val="0"/>
                <w:sz w:val="21"/>
                <w:szCs w:val="21"/>
              </w:rPr>
              <w:t>至</w:t>
            </w:r>
            <w:r w:rsidRPr="004541ED">
              <w:rPr>
                <w:rFonts w:ascii="宋体" w:hAnsi="宋体" w:cs="宋体"/>
                <w:b/>
                <w:color w:val="000000"/>
                <w:kern w:val="0"/>
                <w:sz w:val="21"/>
                <w:szCs w:val="21"/>
              </w:rPr>
              <w:t>60</w:t>
            </w:r>
            <w:r w:rsidRPr="004541ED">
              <w:rPr>
                <w:rFonts w:ascii="宋体" w:hAnsi="宋体" w:cs="宋体" w:hint="eastAsia"/>
                <w:b/>
                <w:color w:val="000000"/>
                <w:kern w:val="0"/>
                <w:sz w:val="21"/>
                <w:szCs w:val="21"/>
              </w:rPr>
              <w:t>岁</w:t>
            </w:r>
          </w:p>
        </w:tc>
        <w:tc>
          <w:tcPr>
            <w:tcW w:w="644" w:type="pct"/>
            <w:shd w:val="clear" w:color="auto" w:fill="auto"/>
            <w:vAlign w:val="center"/>
          </w:tcPr>
          <w:p w14:paraId="7AA1B155" w14:textId="77777777" w:rsidR="009467B4" w:rsidRPr="004541ED" w:rsidRDefault="009467B4" w:rsidP="008F6846">
            <w:pPr>
              <w:widowControl/>
              <w:snapToGrid w:val="0"/>
              <w:spacing w:line="240" w:lineRule="auto"/>
              <w:ind w:firstLineChars="0" w:firstLine="0"/>
              <w:jc w:val="center"/>
              <w:rPr>
                <w:rFonts w:ascii="宋体" w:hAnsi="宋体" w:cs="宋体"/>
                <w:b/>
                <w:color w:val="000000"/>
                <w:kern w:val="0"/>
                <w:sz w:val="21"/>
                <w:szCs w:val="21"/>
              </w:rPr>
            </w:pPr>
            <w:r w:rsidRPr="004541ED">
              <w:rPr>
                <w:rFonts w:ascii="宋体" w:hAnsi="宋体" w:cs="宋体"/>
                <w:b/>
                <w:color w:val="000000"/>
                <w:kern w:val="0"/>
                <w:sz w:val="21"/>
                <w:szCs w:val="21"/>
              </w:rPr>
              <w:t>61</w:t>
            </w:r>
            <w:r w:rsidRPr="004541ED">
              <w:rPr>
                <w:rFonts w:ascii="宋体" w:hAnsi="宋体" w:cs="宋体" w:hint="eastAsia"/>
                <w:b/>
                <w:color w:val="000000"/>
                <w:kern w:val="0"/>
                <w:sz w:val="21"/>
                <w:szCs w:val="21"/>
              </w:rPr>
              <w:t>岁以上</w:t>
            </w:r>
          </w:p>
        </w:tc>
      </w:tr>
      <w:tr w:rsidR="009467B4" w:rsidRPr="004541ED" w14:paraId="6F7EE5DD" w14:textId="77777777" w:rsidTr="00971867">
        <w:trPr>
          <w:trHeight w:val="454"/>
        </w:trPr>
        <w:tc>
          <w:tcPr>
            <w:tcW w:w="1062" w:type="pct"/>
            <w:shd w:val="clear" w:color="auto" w:fill="auto"/>
            <w:vAlign w:val="center"/>
          </w:tcPr>
          <w:p w14:paraId="7AC87403" w14:textId="77777777" w:rsidR="009467B4" w:rsidRPr="004541ED" w:rsidRDefault="009467B4" w:rsidP="009467B4">
            <w:pPr>
              <w:widowControl/>
              <w:spacing w:line="500" w:lineRule="exact"/>
              <w:ind w:firstLineChars="0" w:firstLine="0"/>
              <w:jc w:val="left"/>
              <w:rPr>
                <w:rFonts w:ascii="宋体" w:hAnsi="宋体" w:cs="宋体"/>
                <w:color w:val="000000"/>
                <w:kern w:val="0"/>
                <w:sz w:val="21"/>
                <w:szCs w:val="21"/>
              </w:rPr>
            </w:pPr>
            <w:r w:rsidRPr="004541ED">
              <w:rPr>
                <w:rFonts w:ascii="宋体" w:hAnsi="宋体" w:cs="宋体" w:hint="eastAsia"/>
                <w:color w:val="000000"/>
                <w:kern w:val="0"/>
                <w:sz w:val="21"/>
                <w:szCs w:val="21"/>
              </w:rPr>
              <w:t>教授</w:t>
            </w:r>
          </w:p>
        </w:tc>
        <w:tc>
          <w:tcPr>
            <w:tcW w:w="533" w:type="pct"/>
            <w:shd w:val="clear" w:color="auto" w:fill="auto"/>
            <w:vAlign w:val="center"/>
          </w:tcPr>
          <w:p w14:paraId="7717A2C1" w14:textId="77777777" w:rsidR="009467B4" w:rsidRPr="004541ED" w:rsidRDefault="009467B4" w:rsidP="009467B4">
            <w:pPr>
              <w:widowControl/>
              <w:snapToGrid w:val="0"/>
              <w:spacing w:line="500" w:lineRule="exact"/>
              <w:ind w:firstLine="420"/>
              <w:jc w:val="left"/>
              <w:rPr>
                <w:rFonts w:ascii="宋体" w:hAnsi="宋体" w:cs="宋体"/>
                <w:color w:val="000000"/>
                <w:kern w:val="0"/>
                <w:sz w:val="21"/>
                <w:szCs w:val="21"/>
              </w:rPr>
            </w:pPr>
            <w:r w:rsidRPr="004541ED">
              <w:rPr>
                <w:rFonts w:ascii="宋体" w:hAnsi="宋体" w:cs="宋体" w:hint="eastAsia"/>
                <w:color w:val="000000"/>
                <w:kern w:val="0"/>
                <w:sz w:val="21"/>
                <w:szCs w:val="21"/>
              </w:rPr>
              <w:t>1</w:t>
            </w:r>
          </w:p>
        </w:tc>
        <w:tc>
          <w:tcPr>
            <w:tcW w:w="644" w:type="pct"/>
            <w:shd w:val="clear" w:color="auto" w:fill="auto"/>
            <w:vAlign w:val="center"/>
          </w:tcPr>
          <w:p w14:paraId="60CBB621" w14:textId="77777777" w:rsidR="009467B4" w:rsidRPr="004541ED" w:rsidRDefault="009467B4" w:rsidP="009467B4">
            <w:pPr>
              <w:widowControl/>
              <w:snapToGrid w:val="0"/>
              <w:spacing w:line="500" w:lineRule="exact"/>
              <w:ind w:firstLine="420"/>
              <w:jc w:val="left"/>
              <w:rPr>
                <w:rFonts w:ascii="宋体" w:hAnsi="宋体" w:cs="宋体"/>
                <w:color w:val="000000"/>
                <w:kern w:val="0"/>
                <w:sz w:val="21"/>
                <w:szCs w:val="21"/>
              </w:rPr>
            </w:pPr>
          </w:p>
        </w:tc>
        <w:tc>
          <w:tcPr>
            <w:tcW w:w="705" w:type="pct"/>
            <w:shd w:val="clear" w:color="auto" w:fill="auto"/>
            <w:vAlign w:val="center"/>
          </w:tcPr>
          <w:p w14:paraId="0216FF1C" w14:textId="77777777" w:rsidR="009467B4" w:rsidRPr="004541ED" w:rsidRDefault="009467B4" w:rsidP="009467B4">
            <w:pPr>
              <w:widowControl/>
              <w:snapToGrid w:val="0"/>
              <w:spacing w:line="500" w:lineRule="exact"/>
              <w:ind w:firstLine="420"/>
              <w:jc w:val="left"/>
              <w:rPr>
                <w:rFonts w:ascii="宋体" w:hAnsi="宋体" w:cs="宋体"/>
                <w:color w:val="000000"/>
                <w:kern w:val="0"/>
                <w:sz w:val="21"/>
                <w:szCs w:val="21"/>
              </w:rPr>
            </w:pPr>
          </w:p>
        </w:tc>
        <w:tc>
          <w:tcPr>
            <w:tcW w:w="705" w:type="pct"/>
            <w:shd w:val="clear" w:color="auto" w:fill="auto"/>
            <w:vAlign w:val="center"/>
          </w:tcPr>
          <w:p w14:paraId="474596F5" w14:textId="77777777" w:rsidR="009467B4" w:rsidRPr="004541ED" w:rsidRDefault="009467B4" w:rsidP="009467B4">
            <w:pPr>
              <w:widowControl/>
              <w:snapToGrid w:val="0"/>
              <w:spacing w:line="500" w:lineRule="exact"/>
              <w:ind w:firstLine="420"/>
              <w:jc w:val="left"/>
              <w:rPr>
                <w:rFonts w:ascii="宋体" w:hAnsi="宋体" w:cs="宋体"/>
                <w:color w:val="000000"/>
                <w:kern w:val="0"/>
                <w:sz w:val="21"/>
                <w:szCs w:val="21"/>
              </w:rPr>
            </w:pPr>
            <w:r w:rsidRPr="004541ED">
              <w:rPr>
                <w:rFonts w:ascii="宋体" w:hAnsi="宋体" w:cs="宋体" w:hint="eastAsia"/>
                <w:color w:val="000000"/>
                <w:kern w:val="0"/>
                <w:sz w:val="21"/>
                <w:szCs w:val="21"/>
              </w:rPr>
              <w:t>1</w:t>
            </w:r>
          </w:p>
        </w:tc>
        <w:tc>
          <w:tcPr>
            <w:tcW w:w="705" w:type="pct"/>
            <w:shd w:val="clear" w:color="auto" w:fill="auto"/>
            <w:vAlign w:val="center"/>
          </w:tcPr>
          <w:p w14:paraId="53BD2147" w14:textId="77777777" w:rsidR="009467B4" w:rsidRPr="004541ED" w:rsidRDefault="009467B4" w:rsidP="009467B4">
            <w:pPr>
              <w:widowControl/>
              <w:snapToGrid w:val="0"/>
              <w:spacing w:line="500" w:lineRule="exact"/>
              <w:ind w:firstLine="420"/>
              <w:jc w:val="left"/>
              <w:rPr>
                <w:rFonts w:ascii="宋体" w:hAnsi="宋体" w:cs="宋体"/>
                <w:color w:val="000000"/>
                <w:kern w:val="0"/>
                <w:sz w:val="21"/>
                <w:szCs w:val="21"/>
              </w:rPr>
            </w:pPr>
          </w:p>
        </w:tc>
        <w:tc>
          <w:tcPr>
            <w:tcW w:w="644" w:type="pct"/>
            <w:shd w:val="clear" w:color="auto" w:fill="auto"/>
            <w:vAlign w:val="center"/>
          </w:tcPr>
          <w:p w14:paraId="19B27D55" w14:textId="77777777" w:rsidR="009467B4" w:rsidRPr="004541ED" w:rsidRDefault="009467B4" w:rsidP="009467B4">
            <w:pPr>
              <w:widowControl/>
              <w:snapToGrid w:val="0"/>
              <w:spacing w:line="500" w:lineRule="exact"/>
              <w:ind w:firstLine="420"/>
              <w:jc w:val="left"/>
              <w:rPr>
                <w:rFonts w:ascii="宋体" w:hAnsi="宋体" w:cs="宋体"/>
                <w:color w:val="000000"/>
                <w:kern w:val="0"/>
                <w:sz w:val="21"/>
                <w:szCs w:val="21"/>
              </w:rPr>
            </w:pPr>
          </w:p>
        </w:tc>
      </w:tr>
      <w:tr w:rsidR="009467B4" w:rsidRPr="004541ED" w14:paraId="51EE29F4" w14:textId="77777777" w:rsidTr="00971867">
        <w:trPr>
          <w:trHeight w:val="454"/>
        </w:trPr>
        <w:tc>
          <w:tcPr>
            <w:tcW w:w="1062" w:type="pct"/>
            <w:shd w:val="clear" w:color="auto" w:fill="auto"/>
            <w:vAlign w:val="center"/>
          </w:tcPr>
          <w:p w14:paraId="72455421" w14:textId="77777777" w:rsidR="009467B4" w:rsidRPr="004541ED" w:rsidRDefault="009467B4" w:rsidP="009467B4">
            <w:pPr>
              <w:widowControl/>
              <w:spacing w:line="500" w:lineRule="exact"/>
              <w:ind w:firstLineChars="0" w:firstLine="0"/>
              <w:jc w:val="left"/>
              <w:rPr>
                <w:rFonts w:ascii="宋体" w:hAnsi="宋体" w:cs="宋体"/>
                <w:color w:val="000000"/>
                <w:kern w:val="0"/>
                <w:sz w:val="21"/>
                <w:szCs w:val="21"/>
              </w:rPr>
            </w:pPr>
            <w:r w:rsidRPr="004541ED">
              <w:rPr>
                <w:rFonts w:ascii="宋体" w:hAnsi="宋体" w:cs="宋体" w:hint="eastAsia"/>
                <w:color w:val="000000"/>
                <w:kern w:val="0"/>
                <w:sz w:val="21"/>
                <w:szCs w:val="21"/>
              </w:rPr>
              <w:t>副教授</w:t>
            </w:r>
          </w:p>
        </w:tc>
        <w:tc>
          <w:tcPr>
            <w:tcW w:w="533" w:type="pct"/>
            <w:shd w:val="clear" w:color="auto" w:fill="auto"/>
            <w:vAlign w:val="center"/>
          </w:tcPr>
          <w:p w14:paraId="68B97823" w14:textId="665FB095" w:rsidR="009467B4" w:rsidRPr="004541ED" w:rsidRDefault="00B925DA" w:rsidP="009467B4">
            <w:pPr>
              <w:widowControl/>
              <w:snapToGrid w:val="0"/>
              <w:spacing w:line="500" w:lineRule="exact"/>
              <w:ind w:firstLine="420"/>
              <w:jc w:val="left"/>
              <w:rPr>
                <w:rFonts w:ascii="宋体" w:hAnsi="宋体" w:cs="宋体"/>
                <w:color w:val="000000"/>
                <w:kern w:val="0"/>
                <w:sz w:val="21"/>
                <w:szCs w:val="21"/>
              </w:rPr>
            </w:pPr>
            <w:r w:rsidRPr="004541ED">
              <w:rPr>
                <w:rFonts w:ascii="宋体" w:hAnsi="宋体" w:cs="宋体"/>
                <w:color w:val="000000"/>
                <w:kern w:val="0"/>
                <w:sz w:val="21"/>
                <w:szCs w:val="21"/>
              </w:rPr>
              <w:t>4</w:t>
            </w:r>
          </w:p>
        </w:tc>
        <w:tc>
          <w:tcPr>
            <w:tcW w:w="644" w:type="pct"/>
            <w:shd w:val="clear" w:color="auto" w:fill="auto"/>
            <w:vAlign w:val="center"/>
          </w:tcPr>
          <w:p w14:paraId="2E42C430" w14:textId="77777777" w:rsidR="009467B4" w:rsidRPr="004541ED" w:rsidRDefault="009467B4" w:rsidP="009467B4">
            <w:pPr>
              <w:widowControl/>
              <w:snapToGrid w:val="0"/>
              <w:spacing w:line="500" w:lineRule="exact"/>
              <w:ind w:firstLine="420"/>
              <w:jc w:val="left"/>
              <w:rPr>
                <w:rFonts w:ascii="宋体" w:hAnsi="宋体" w:cs="宋体"/>
                <w:color w:val="000000"/>
                <w:kern w:val="0"/>
                <w:sz w:val="21"/>
                <w:szCs w:val="21"/>
              </w:rPr>
            </w:pPr>
          </w:p>
        </w:tc>
        <w:tc>
          <w:tcPr>
            <w:tcW w:w="705" w:type="pct"/>
            <w:shd w:val="clear" w:color="auto" w:fill="auto"/>
            <w:vAlign w:val="center"/>
          </w:tcPr>
          <w:p w14:paraId="526D2760" w14:textId="02A2119D" w:rsidR="009467B4" w:rsidRPr="004541ED" w:rsidRDefault="00B0149D" w:rsidP="009467B4">
            <w:pPr>
              <w:widowControl/>
              <w:snapToGrid w:val="0"/>
              <w:spacing w:line="500" w:lineRule="exact"/>
              <w:ind w:firstLine="420"/>
              <w:jc w:val="left"/>
              <w:rPr>
                <w:rFonts w:ascii="宋体" w:hAnsi="宋体" w:cs="宋体"/>
                <w:color w:val="000000"/>
                <w:kern w:val="0"/>
                <w:sz w:val="21"/>
                <w:szCs w:val="21"/>
              </w:rPr>
            </w:pPr>
            <w:r w:rsidRPr="004541ED">
              <w:rPr>
                <w:rFonts w:ascii="宋体" w:hAnsi="宋体" w:cs="宋体"/>
                <w:color w:val="000000"/>
                <w:kern w:val="0"/>
                <w:sz w:val="21"/>
                <w:szCs w:val="21"/>
              </w:rPr>
              <w:t>3</w:t>
            </w:r>
          </w:p>
        </w:tc>
        <w:tc>
          <w:tcPr>
            <w:tcW w:w="705" w:type="pct"/>
            <w:shd w:val="clear" w:color="auto" w:fill="auto"/>
            <w:vAlign w:val="center"/>
          </w:tcPr>
          <w:p w14:paraId="408C61B8" w14:textId="77777777" w:rsidR="009467B4" w:rsidRPr="004541ED" w:rsidRDefault="009467B4" w:rsidP="009467B4">
            <w:pPr>
              <w:widowControl/>
              <w:snapToGrid w:val="0"/>
              <w:spacing w:line="500" w:lineRule="exact"/>
              <w:ind w:firstLine="420"/>
              <w:jc w:val="left"/>
              <w:rPr>
                <w:rFonts w:ascii="宋体" w:hAnsi="宋体" w:cs="宋体"/>
                <w:color w:val="000000"/>
                <w:kern w:val="0"/>
                <w:sz w:val="21"/>
                <w:szCs w:val="21"/>
              </w:rPr>
            </w:pPr>
            <w:r w:rsidRPr="004541ED">
              <w:rPr>
                <w:rFonts w:ascii="宋体" w:hAnsi="宋体" w:cs="宋体" w:hint="eastAsia"/>
                <w:color w:val="000000"/>
                <w:kern w:val="0"/>
                <w:sz w:val="21"/>
                <w:szCs w:val="21"/>
              </w:rPr>
              <w:t>1</w:t>
            </w:r>
          </w:p>
        </w:tc>
        <w:tc>
          <w:tcPr>
            <w:tcW w:w="705" w:type="pct"/>
            <w:shd w:val="clear" w:color="auto" w:fill="auto"/>
            <w:vAlign w:val="center"/>
          </w:tcPr>
          <w:p w14:paraId="648DB37F" w14:textId="77777777" w:rsidR="009467B4" w:rsidRPr="004541ED" w:rsidRDefault="009467B4" w:rsidP="009467B4">
            <w:pPr>
              <w:widowControl/>
              <w:snapToGrid w:val="0"/>
              <w:spacing w:line="500" w:lineRule="exact"/>
              <w:ind w:firstLine="420"/>
              <w:jc w:val="left"/>
              <w:rPr>
                <w:rFonts w:ascii="宋体" w:hAnsi="宋体" w:cs="宋体"/>
                <w:color w:val="000000"/>
                <w:kern w:val="0"/>
                <w:sz w:val="21"/>
                <w:szCs w:val="21"/>
              </w:rPr>
            </w:pPr>
          </w:p>
        </w:tc>
        <w:tc>
          <w:tcPr>
            <w:tcW w:w="644" w:type="pct"/>
            <w:shd w:val="clear" w:color="auto" w:fill="auto"/>
            <w:vAlign w:val="center"/>
          </w:tcPr>
          <w:p w14:paraId="2B2BFF4E" w14:textId="77777777" w:rsidR="009467B4" w:rsidRPr="004541ED" w:rsidRDefault="009467B4" w:rsidP="009467B4">
            <w:pPr>
              <w:widowControl/>
              <w:snapToGrid w:val="0"/>
              <w:spacing w:line="500" w:lineRule="exact"/>
              <w:ind w:firstLine="420"/>
              <w:jc w:val="left"/>
              <w:rPr>
                <w:rFonts w:ascii="宋体" w:hAnsi="宋体" w:cs="宋体"/>
                <w:color w:val="000000"/>
                <w:kern w:val="0"/>
                <w:sz w:val="21"/>
                <w:szCs w:val="21"/>
              </w:rPr>
            </w:pPr>
          </w:p>
        </w:tc>
      </w:tr>
      <w:tr w:rsidR="009467B4" w:rsidRPr="004541ED" w14:paraId="7AFD8C6A" w14:textId="77777777" w:rsidTr="00971867">
        <w:trPr>
          <w:trHeight w:val="454"/>
        </w:trPr>
        <w:tc>
          <w:tcPr>
            <w:tcW w:w="1062" w:type="pct"/>
            <w:shd w:val="clear" w:color="auto" w:fill="auto"/>
            <w:vAlign w:val="center"/>
          </w:tcPr>
          <w:p w14:paraId="38CC4E95" w14:textId="77777777" w:rsidR="009467B4" w:rsidRPr="004541ED" w:rsidRDefault="009467B4" w:rsidP="009467B4">
            <w:pPr>
              <w:widowControl/>
              <w:spacing w:line="500" w:lineRule="exact"/>
              <w:ind w:firstLineChars="0" w:firstLine="0"/>
              <w:jc w:val="left"/>
              <w:rPr>
                <w:rFonts w:ascii="宋体" w:hAnsi="宋体" w:cs="宋体"/>
                <w:color w:val="000000"/>
                <w:kern w:val="0"/>
                <w:sz w:val="21"/>
                <w:szCs w:val="21"/>
              </w:rPr>
            </w:pPr>
            <w:r w:rsidRPr="004541ED">
              <w:rPr>
                <w:rFonts w:ascii="宋体" w:hAnsi="宋体" w:cs="宋体" w:hint="eastAsia"/>
                <w:color w:val="000000"/>
                <w:kern w:val="0"/>
                <w:sz w:val="21"/>
                <w:szCs w:val="21"/>
              </w:rPr>
              <w:t>讲师</w:t>
            </w:r>
          </w:p>
        </w:tc>
        <w:tc>
          <w:tcPr>
            <w:tcW w:w="533" w:type="pct"/>
            <w:shd w:val="clear" w:color="auto" w:fill="auto"/>
            <w:vAlign w:val="center"/>
          </w:tcPr>
          <w:p w14:paraId="10EF74E9" w14:textId="0DDBAE62" w:rsidR="009467B4" w:rsidRPr="004541ED" w:rsidRDefault="00B925DA" w:rsidP="009467B4">
            <w:pPr>
              <w:widowControl/>
              <w:snapToGrid w:val="0"/>
              <w:spacing w:line="500" w:lineRule="exact"/>
              <w:ind w:firstLine="420"/>
              <w:jc w:val="left"/>
              <w:rPr>
                <w:rFonts w:ascii="宋体" w:hAnsi="宋体" w:cs="宋体"/>
                <w:color w:val="000000"/>
                <w:kern w:val="0"/>
                <w:sz w:val="21"/>
                <w:szCs w:val="21"/>
              </w:rPr>
            </w:pPr>
            <w:r w:rsidRPr="004541ED">
              <w:rPr>
                <w:rFonts w:ascii="宋体" w:hAnsi="宋体" w:cs="宋体"/>
                <w:color w:val="000000"/>
                <w:kern w:val="0"/>
                <w:sz w:val="21"/>
                <w:szCs w:val="21"/>
              </w:rPr>
              <w:t>3</w:t>
            </w:r>
          </w:p>
        </w:tc>
        <w:tc>
          <w:tcPr>
            <w:tcW w:w="644" w:type="pct"/>
            <w:shd w:val="clear" w:color="auto" w:fill="auto"/>
            <w:vAlign w:val="center"/>
          </w:tcPr>
          <w:p w14:paraId="4D64CCC2" w14:textId="77777777" w:rsidR="009467B4" w:rsidRPr="004541ED" w:rsidRDefault="009467B4" w:rsidP="009467B4">
            <w:pPr>
              <w:widowControl/>
              <w:snapToGrid w:val="0"/>
              <w:spacing w:line="500" w:lineRule="exact"/>
              <w:ind w:firstLine="420"/>
              <w:jc w:val="left"/>
              <w:rPr>
                <w:rFonts w:ascii="宋体" w:hAnsi="宋体" w:cs="宋体"/>
                <w:color w:val="000000"/>
                <w:kern w:val="0"/>
                <w:sz w:val="21"/>
                <w:szCs w:val="21"/>
              </w:rPr>
            </w:pPr>
            <w:r w:rsidRPr="004541ED">
              <w:rPr>
                <w:rFonts w:ascii="宋体" w:hAnsi="宋体" w:cs="宋体" w:hint="eastAsia"/>
                <w:color w:val="000000"/>
                <w:kern w:val="0"/>
                <w:sz w:val="21"/>
                <w:szCs w:val="21"/>
              </w:rPr>
              <w:t>2</w:t>
            </w:r>
          </w:p>
        </w:tc>
        <w:tc>
          <w:tcPr>
            <w:tcW w:w="705" w:type="pct"/>
            <w:shd w:val="clear" w:color="auto" w:fill="auto"/>
            <w:vAlign w:val="center"/>
          </w:tcPr>
          <w:p w14:paraId="2F101E92" w14:textId="16883344" w:rsidR="009467B4" w:rsidRPr="004541ED" w:rsidRDefault="00B0149D" w:rsidP="009467B4">
            <w:pPr>
              <w:widowControl/>
              <w:snapToGrid w:val="0"/>
              <w:spacing w:line="500" w:lineRule="exact"/>
              <w:ind w:firstLine="420"/>
              <w:jc w:val="left"/>
              <w:rPr>
                <w:rFonts w:ascii="宋体" w:hAnsi="宋体" w:cs="宋体"/>
                <w:color w:val="000000"/>
                <w:kern w:val="0"/>
                <w:sz w:val="21"/>
                <w:szCs w:val="21"/>
              </w:rPr>
            </w:pPr>
            <w:r w:rsidRPr="004541ED">
              <w:rPr>
                <w:rFonts w:ascii="宋体" w:hAnsi="宋体" w:cs="宋体"/>
                <w:color w:val="000000"/>
                <w:kern w:val="0"/>
                <w:sz w:val="21"/>
                <w:szCs w:val="21"/>
              </w:rPr>
              <w:t>1</w:t>
            </w:r>
          </w:p>
        </w:tc>
        <w:tc>
          <w:tcPr>
            <w:tcW w:w="705" w:type="pct"/>
            <w:shd w:val="clear" w:color="auto" w:fill="auto"/>
            <w:vAlign w:val="center"/>
          </w:tcPr>
          <w:p w14:paraId="187196B1" w14:textId="77777777" w:rsidR="009467B4" w:rsidRPr="004541ED" w:rsidRDefault="009467B4" w:rsidP="009467B4">
            <w:pPr>
              <w:widowControl/>
              <w:snapToGrid w:val="0"/>
              <w:spacing w:line="500" w:lineRule="exact"/>
              <w:ind w:firstLine="420"/>
              <w:jc w:val="left"/>
              <w:rPr>
                <w:rFonts w:ascii="宋体" w:hAnsi="宋体" w:cs="宋体"/>
                <w:color w:val="000000"/>
                <w:kern w:val="0"/>
                <w:sz w:val="21"/>
                <w:szCs w:val="21"/>
              </w:rPr>
            </w:pPr>
          </w:p>
        </w:tc>
        <w:tc>
          <w:tcPr>
            <w:tcW w:w="705" w:type="pct"/>
            <w:shd w:val="clear" w:color="auto" w:fill="auto"/>
            <w:vAlign w:val="center"/>
          </w:tcPr>
          <w:p w14:paraId="58AEBAFF" w14:textId="77777777" w:rsidR="009467B4" w:rsidRPr="004541ED" w:rsidRDefault="009467B4" w:rsidP="009467B4">
            <w:pPr>
              <w:widowControl/>
              <w:snapToGrid w:val="0"/>
              <w:spacing w:line="500" w:lineRule="exact"/>
              <w:ind w:firstLine="420"/>
              <w:jc w:val="left"/>
              <w:rPr>
                <w:rFonts w:ascii="宋体" w:hAnsi="宋体" w:cs="宋体"/>
                <w:color w:val="000000"/>
                <w:kern w:val="0"/>
                <w:sz w:val="21"/>
                <w:szCs w:val="21"/>
              </w:rPr>
            </w:pPr>
          </w:p>
        </w:tc>
        <w:tc>
          <w:tcPr>
            <w:tcW w:w="644" w:type="pct"/>
            <w:shd w:val="clear" w:color="auto" w:fill="auto"/>
            <w:vAlign w:val="center"/>
          </w:tcPr>
          <w:p w14:paraId="4248B967" w14:textId="77777777" w:rsidR="009467B4" w:rsidRPr="004541ED" w:rsidRDefault="009467B4" w:rsidP="009467B4">
            <w:pPr>
              <w:widowControl/>
              <w:snapToGrid w:val="0"/>
              <w:spacing w:line="500" w:lineRule="exact"/>
              <w:ind w:firstLine="420"/>
              <w:jc w:val="left"/>
              <w:rPr>
                <w:rFonts w:ascii="宋体" w:hAnsi="宋体" w:cs="宋体"/>
                <w:color w:val="000000"/>
                <w:kern w:val="0"/>
                <w:sz w:val="21"/>
                <w:szCs w:val="21"/>
              </w:rPr>
            </w:pPr>
          </w:p>
        </w:tc>
      </w:tr>
      <w:tr w:rsidR="009467B4" w:rsidRPr="004C14C8" w14:paraId="302F31EF" w14:textId="77777777" w:rsidTr="00971867">
        <w:trPr>
          <w:trHeight w:val="454"/>
        </w:trPr>
        <w:tc>
          <w:tcPr>
            <w:tcW w:w="1062" w:type="pct"/>
            <w:shd w:val="clear" w:color="auto" w:fill="auto"/>
            <w:vAlign w:val="center"/>
          </w:tcPr>
          <w:p w14:paraId="6C00C334" w14:textId="77777777" w:rsidR="009467B4" w:rsidRPr="004541ED" w:rsidRDefault="009467B4" w:rsidP="009467B4">
            <w:pPr>
              <w:widowControl/>
              <w:spacing w:line="500" w:lineRule="exact"/>
              <w:ind w:firstLineChars="0" w:firstLine="0"/>
              <w:jc w:val="left"/>
              <w:rPr>
                <w:rFonts w:ascii="宋体" w:hAnsi="宋体" w:cs="宋体"/>
                <w:color w:val="000000"/>
                <w:kern w:val="0"/>
                <w:sz w:val="21"/>
                <w:szCs w:val="21"/>
              </w:rPr>
            </w:pPr>
            <w:r w:rsidRPr="004541ED">
              <w:rPr>
                <w:rFonts w:ascii="宋体" w:hAnsi="宋体" w:cs="宋体" w:hint="eastAsia"/>
                <w:color w:val="000000"/>
                <w:kern w:val="0"/>
                <w:sz w:val="21"/>
                <w:szCs w:val="21"/>
              </w:rPr>
              <w:t>助教</w:t>
            </w:r>
          </w:p>
        </w:tc>
        <w:tc>
          <w:tcPr>
            <w:tcW w:w="533" w:type="pct"/>
            <w:shd w:val="clear" w:color="auto" w:fill="auto"/>
            <w:vAlign w:val="center"/>
          </w:tcPr>
          <w:p w14:paraId="744D961A" w14:textId="77777777" w:rsidR="009467B4" w:rsidRPr="004C14C8" w:rsidRDefault="009467B4" w:rsidP="009467B4">
            <w:pPr>
              <w:widowControl/>
              <w:snapToGrid w:val="0"/>
              <w:spacing w:line="500" w:lineRule="exact"/>
              <w:ind w:firstLine="420"/>
              <w:jc w:val="left"/>
              <w:rPr>
                <w:rFonts w:ascii="宋体" w:hAnsi="宋体" w:cs="宋体"/>
                <w:color w:val="000000"/>
                <w:kern w:val="0"/>
                <w:sz w:val="21"/>
                <w:szCs w:val="21"/>
              </w:rPr>
            </w:pPr>
            <w:r w:rsidRPr="004541ED">
              <w:rPr>
                <w:rFonts w:ascii="宋体" w:hAnsi="宋体" w:cs="宋体" w:hint="eastAsia"/>
                <w:color w:val="000000"/>
                <w:kern w:val="0"/>
                <w:sz w:val="21"/>
                <w:szCs w:val="21"/>
              </w:rPr>
              <w:t>0</w:t>
            </w:r>
          </w:p>
        </w:tc>
        <w:tc>
          <w:tcPr>
            <w:tcW w:w="644" w:type="pct"/>
            <w:shd w:val="clear" w:color="auto" w:fill="auto"/>
            <w:vAlign w:val="center"/>
          </w:tcPr>
          <w:p w14:paraId="5F845928" w14:textId="77777777" w:rsidR="009467B4" w:rsidRPr="004C14C8" w:rsidRDefault="009467B4" w:rsidP="009467B4">
            <w:pPr>
              <w:widowControl/>
              <w:snapToGrid w:val="0"/>
              <w:spacing w:line="500" w:lineRule="exact"/>
              <w:ind w:firstLine="420"/>
              <w:jc w:val="left"/>
              <w:rPr>
                <w:rFonts w:ascii="宋体" w:hAnsi="宋体" w:cs="宋体"/>
                <w:color w:val="000000"/>
                <w:kern w:val="0"/>
                <w:sz w:val="21"/>
                <w:szCs w:val="21"/>
              </w:rPr>
            </w:pPr>
          </w:p>
        </w:tc>
        <w:tc>
          <w:tcPr>
            <w:tcW w:w="705" w:type="pct"/>
            <w:shd w:val="clear" w:color="auto" w:fill="auto"/>
            <w:vAlign w:val="center"/>
          </w:tcPr>
          <w:p w14:paraId="735D3B27" w14:textId="77777777" w:rsidR="009467B4" w:rsidRPr="004C14C8" w:rsidRDefault="009467B4" w:rsidP="009467B4">
            <w:pPr>
              <w:widowControl/>
              <w:snapToGrid w:val="0"/>
              <w:spacing w:line="500" w:lineRule="exact"/>
              <w:ind w:firstLine="420"/>
              <w:jc w:val="left"/>
              <w:rPr>
                <w:rFonts w:ascii="宋体" w:hAnsi="宋体" w:cs="宋体"/>
                <w:color w:val="000000"/>
                <w:kern w:val="0"/>
                <w:sz w:val="21"/>
                <w:szCs w:val="21"/>
              </w:rPr>
            </w:pPr>
          </w:p>
        </w:tc>
        <w:tc>
          <w:tcPr>
            <w:tcW w:w="705" w:type="pct"/>
            <w:shd w:val="clear" w:color="auto" w:fill="auto"/>
            <w:vAlign w:val="center"/>
          </w:tcPr>
          <w:p w14:paraId="5AB34F63" w14:textId="77777777" w:rsidR="009467B4" w:rsidRPr="004C14C8" w:rsidRDefault="009467B4" w:rsidP="009467B4">
            <w:pPr>
              <w:widowControl/>
              <w:snapToGrid w:val="0"/>
              <w:spacing w:line="500" w:lineRule="exact"/>
              <w:ind w:firstLine="420"/>
              <w:jc w:val="left"/>
              <w:rPr>
                <w:rFonts w:ascii="宋体" w:hAnsi="宋体" w:cs="宋体"/>
                <w:color w:val="000000"/>
                <w:kern w:val="0"/>
                <w:sz w:val="21"/>
                <w:szCs w:val="21"/>
              </w:rPr>
            </w:pPr>
          </w:p>
        </w:tc>
        <w:tc>
          <w:tcPr>
            <w:tcW w:w="705" w:type="pct"/>
            <w:shd w:val="clear" w:color="auto" w:fill="auto"/>
            <w:vAlign w:val="center"/>
          </w:tcPr>
          <w:p w14:paraId="2BF96B7F" w14:textId="77777777" w:rsidR="009467B4" w:rsidRPr="004C14C8" w:rsidRDefault="009467B4" w:rsidP="009467B4">
            <w:pPr>
              <w:widowControl/>
              <w:snapToGrid w:val="0"/>
              <w:spacing w:line="500" w:lineRule="exact"/>
              <w:ind w:firstLine="420"/>
              <w:jc w:val="left"/>
              <w:rPr>
                <w:rFonts w:ascii="宋体" w:hAnsi="宋体" w:cs="宋体"/>
                <w:color w:val="000000"/>
                <w:kern w:val="0"/>
                <w:sz w:val="21"/>
                <w:szCs w:val="21"/>
              </w:rPr>
            </w:pPr>
          </w:p>
        </w:tc>
        <w:tc>
          <w:tcPr>
            <w:tcW w:w="644" w:type="pct"/>
            <w:shd w:val="clear" w:color="auto" w:fill="auto"/>
            <w:vAlign w:val="center"/>
          </w:tcPr>
          <w:p w14:paraId="1A9DBB82" w14:textId="77777777" w:rsidR="009467B4" w:rsidRPr="004C14C8" w:rsidRDefault="009467B4" w:rsidP="009467B4">
            <w:pPr>
              <w:widowControl/>
              <w:snapToGrid w:val="0"/>
              <w:spacing w:line="500" w:lineRule="exact"/>
              <w:ind w:firstLine="420"/>
              <w:jc w:val="left"/>
              <w:rPr>
                <w:rFonts w:ascii="宋体" w:hAnsi="宋体" w:cs="宋体"/>
                <w:color w:val="000000"/>
                <w:kern w:val="0"/>
                <w:sz w:val="21"/>
                <w:szCs w:val="21"/>
              </w:rPr>
            </w:pPr>
          </w:p>
        </w:tc>
      </w:tr>
    </w:tbl>
    <w:p w14:paraId="67BD901B" w14:textId="4696B9FC" w:rsidR="00ED7EA9" w:rsidRPr="00ED7EA9" w:rsidRDefault="00ED7EA9" w:rsidP="00ED7EA9">
      <w:pPr>
        <w:ind w:firstLineChars="0" w:firstLine="0"/>
        <w:jc w:val="center"/>
        <w:rPr>
          <w:b/>
        </w:rPr>
      </w:pPr>
      <w:r w:rsidRPr="00ED7EA9">
        <w:rPr>
          <w:rFonts w:hint="eastAsia"/>
          <w:b/>
        </w:rPr>
        <w:t>表</w:t>
      </w:r>
      <w:r w:rsidRPr="00ED7EA9">
        <w:rPr>
          <w:rFonts w:hint="eastAsia"/>
          <w:b/>
        </w:rPr>
        <w:t>4</w:t>
      </w:r>
      <w:r w:rsidR="004517BA">
        <w:rPr>
          <w:b/>
        </w:rPr>
        <w:t xml:space="preserve">  </w:t>
      </w:r>
      <w:r w:rsidRPr="00ED7EA9">
        <w:rPr>
          <w:rFonts w:hint="eastAsia"/>
          <w:b/>
        </w:rPr>
        <w:t>精算</w:t>
      </w:r>
      <w:proofErr w:type="gramStart"/>
      <w:r w:rsidRPr="00ED7EA9">
        <w:rPr>
          <w:rFonts w:hint="eastAsia"/>
          <w:b/>
        </w:rPr>
        <w:t>系专业</w:t>
      </w:r>
      <w:proofErr w:type="gramEnd"/>
      <w:r w:rsidRPr="00ED7EA9">
        <w:rPr>
          <w:rFonts w:hint="eastAsia"/>
          <w:b/>
        </w:rPr>
        <w:t>兼职教学团队</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638"/>
        <w:gridCol w:w="954"/>
        <w:gridCol w:w="1164"/>
        <w:gridCol w:w="1166"/>
        <w:gridCol w:w="5084"/>
      </w:tblGrid>
      <w:tr w:rsidR="00202BFF" w:rsidRPr="00B85292" w14:paraId="65590181" w14:textId="77777777" w:rsidTr="00BE047F">
        <w:tc>
          <w:tcPr>
            <w:tcW w:w="354" w:type="pct"/>
            <w:noWrap/>
            <w:vAlign w:val="center"/>
          </w:tcPr>
          <w:p w14:paraId="240462E6" w14:textId="77777777" w:rsidR="00202BFF" w:rsidRPr="00B85292" w:rsidRDefault="00202BFF" w:rsidP="008F6846">
            <w:pPr>
              <w:spacing w:line="240" w:lineRule="auto"/>
              <w:ind w:firstLineChars="0" w:firstLine="0"/>
              <w:jc w:val="center"/>
              <w:rPr>
                <w:rFonts w:ascii="宋体" w:hAnsi="宋体"/>
                <w:b/>
                <w:color w:val="000000"/>
                <w:sz w:val="21"/>
                <w:szCs w:val="21"/>
              </w:rPr>
            </w:pPr>
            <w:r w:rsidRPr="00B85292">
              <w:rPr>
                <w:rFonts w:ascii="宋体" w:hAnsi="宋体" w:hint="eastAsia"/>
                <w:b/>
                <w:color w:val="000000"/>
                <w:sz w:val="21"/>
                <w:szCs w:val="21"/>
              </w:rPr>
              <w:t>序号</w:t>
            </w:r>
          </w:p>
        </w:tc>
        <w:tc>
          <w:tcPr>
            <w:tcW w:w="521" w:type="pct"/>
            <w:noWrap/>
            <w:vAlign w:val="center"/>
          </w:tcPr>
          <w:p w14:paraId="5752D451" w14:textId="77777777" w:rsidR="00202BFF" w:rsidRPr="00B85292" w:rsidRDefault="00202BFF" w:rsidP="008F6846">
            <w:pPr>
              <w:spacing w:line="240" w:lineRule="auto"/>
              <w:ind w:firstLineChars="0" w:firstLine="0"/>
              <w:jc w:val="center"/>
              <w:rPr>
                <w:rFonts w:ascii="宋体" w:hAnsi="宋体"/>
                <w:b/>
                <w:color w:val="000000"/>
                <w:sz w:val="21"/>
                <w:szCs w:val="21"/>
              </w:rPr>
            </w:pPr>
            <w:r w:rsidRPr="00B85292">
              <w:rPr>
                <w:rFonts w:ascii="宋体" w:hAnsi="宋体" w:hint="eastAsia"/>
                <w:b/>
                <w:color w:val="000000"/>
                <w:sz w:val="21"/>
                <w:szCs w:val="21"/>
              </w:rPr>
              <w:t>姓名</w:t>
            </w:r>
          </w:p>
        </w:tc>
        <w:tc>
          <w:tcPr>
            <w:tcW w:w="633" w:type="pct"/>
            <w:noWrap/>
            <w:vAlign w:val="center"/>
          </w:tcPr>
          <w:p w14:paraId="1FA7FB33" w14:textId="77777777" w:rsidR="00202BFF" w:rsidRPr="00B85292" w:rsidRDefault="00202BFF" w:rsidP="008F6846">
            <w:pPr>
              <w:spacing w:line="240" w:lineRule="auto"/>
              <w:ind w:firstLineChars="0" w:firstLine="0"/>
              <w:jc w:val="center"/>
              <w:rPr>
                <w:rFonts w:ascii="宋体" w:hAnsi="宋体"/>
                <w:b/>
                <w:color w:val="000000"/>
                <w:sz w:val="21"/>
                <w:szCs w:val="21"/>
              </w:rPr>
            </w:pPr>
            <w:r w:rsidRPr="00B85292">
              <w:rPr>
                <w:rFonts w:ascii="宋体" w:hAnsi="宋体" w:hint="eastAsia"/>
                <w:b/>
                <w:color w:val="000000"/>
                <w:sz w:val="21"/>
                <w:szCs w:val="21"/>
              </w:rPr>
              <w:t>职务</w:t>
            </w:r>
          </w:p>
        </w:tc>
        <w:tc>
          <w:tcPr>
            <w:tcW w:w="633" w:type="pct"/>
            <w:noWrap/>
            <w:vAlign w:val="center"/>
          </w:tcPr>
          <w:p w14:paraId="0A5C89DB" w14:textId="77777777" w:rsidR="00202BFF" w:rsidRPr="00B85292" w:rsidRDefault="00202BFF" w:rsidP="008F6846">
            <w:pPr>
              <w:spacing w:line="240" w:lineRule="auto"/>
              <w:ind w:firstLineChars="0" w:firstLine="0"/>
              <w:jc w:val="center"/>
              <w:rPr>
                <w:rFonts w:ascii="宋体" w:hAnsi="宋体"/>
                <w:b/>
                <w:color w:val="000000"/>
                <w:sz w:val="21"/>
                <w:szCs w:val="21"/>
              </w:rPr>
            </w:pPr>
            <w:r w:rsidRPr="00B85292">
              <w:rPr>
                <w:rFonts w:ascii="宋体" w:hAnsi="宋体" w:hint="eastAsia"/>
                <w:b/>
                <w:color w:val="000000"/>
                <w:sz w:val="21"/>
                <w:szCs w:val="21"/>
              </w:rPr>
              <w:t>学历/学位</w:t>
            </w:r>
          </w:p>
        </w:tc>
        <w:tc>
          <w:tcPr>
            <w:tcW w:w="2859" w:type="pct"/>
            <w:noWrap/>
            <w:vAlign w:val="center"/>
          </w:tcPr>
          <w:p w14:paraId="1B213E20" w14:textId="77777777" w:rsidR="00202BFF" w:rsidRPr="00B85292" w:rsidRDefault="00202BFF" w:rsidP="008F6846">
            <w:pPr>
              <w:spacing w:line="240" w:lineRule="auto"/>
              <w:ind w:firstLineChars="0" w:firstLine="0"/>
              <w:jc w:val="center"/>
              <w:rPr>
                <w:rFonts w:ascii="宋体" w:hAnsi="宋体"/>
                <w:b/>
                <w:color w:val="000000"/>
                <w:sz w:val="21"/>
                <w:szCs w:val="21"/>
              </w:rPr>
            </w:pPr>
            <w:r w:rsidRPr="00B85292">
              <w:rPr>
                <w:rFonts w:ascii="宋体" w:hAnsi="宋体" w:hint="eastAsia"/>
                <w:b/>
                <w:color w:val="000000"/>
                <w:sz w:val="21"/>
                <w:szCs w:val="21"/>
              </w:rPr>
              <w:t>行业实践背景</w:t>
            </w:r>
          </w:p>
        </w:tc>
      </w:tr>
      <w:tr w:rsidR="00202BFF" w:rsidRPr="00B85292" w14:paraId="3047A05F" w14:textId="77777777" w:rsidTr="00927A45">
        <w:trPr>
          <w:trHeight w:val="546"/>
        </w:trPr>
        <w:tc>
          <w:tcPr>
            <w:tcW w:w="354" w:type="pct"/>
            <w:noWrap/>
            <w:vAlign w:val="center"/>
          </w:tcPr>
          <w:p w14:paraId="229B8E54" w14:textId="77777777" w:rsidR="00202BFF" w:rsidRPr="00B85292" w:rsidRDefault="00202BFF" w:rsidP="00202BFF">
            <w:pPr>
              <w:snapToGrid w:val="0"/>
              <w:spacing w:line="400" w:lineRule="exact"/>
              <w:ind w:leftChars="-30" w:left="-72" w:rightChars="-30" w:right="-72" w:firstLineChars="0" w:firstLine="0"/>
              <w:jc w:val="center"/>
              <w:rPr>
                <w:rFonts w:ascii="宋体" w:hAnsi="宋体"/>
                <w:color w:val="000000"/>
                <w:sz w:val="21"/>
                <w:szCs w:val="21"/>
              </w:rPr>
            </w:pPr>
            <w:r w:rsidRPr="00B85292">
              <w:rPr>
                <w:rFonts w:ascii="宋体" w:hAnsi="宋体" w:hint="eastAsia"/>
                <w:color w:val="000000"/>
                <w:sz w:val="21"/>
                <w:szCs w:val="21"/>
              </w:rPr>
              <w:t>1</w:t>
            </w:r>
          </w:p>
        </w:tc>
        <w:tc>
          <w:tcPr>
            <w:tcW w:w="521" w:type="pct"/>
            <w:noWrap/>
            <w:vAlign w:val="center"/>
          </w:tcPr>
          <w:p w14:paraId="44AFE589" w14:textId="77777777" w:rsidR="00202BFF" w:rsidRPr="00B85292" w:rsidRDefault="00202BFF" w:rsidP="00202BFF">
            <w:pPr>
              <w:snapToGrid w:val="0"/>
              <w:spacing w:line="400" w:lineRule="exact"/>
              <w:ind w:leftChars="-30" w:left="-72" w:rightChars="-30" w:right="-72" w:firstLineChars="0" w:firstLine="0"/>
              <w:jc w:val="center"/>
              <w:rPr>
                <w:rFonts w:ascii="宋体" w:hAnsi="宋体"/>
                <w:color w:val="000000"/>
                <w:sz w:val="21"/>
                <w:szCs w:val="21"/>
              </w:rPr>
            </w:pPr>
            <w:proofErr w:type="gramStart"/>
            <w:r w:rsidRPr="00B85292">
              <w:rPr>
                <w:rFonts w:ascii="宋体" w:hAnsi="宋体" w:hint="eastAsia"/>
                <w:color w:val="000000"/>
                <w:sz w:val="21"/>
                <w:szCs w:val="21"/>
              </w:rPr>
              <w:t>赵雷</w:t>
            </w:r>
            <w:proofErr w:type="gramEnd"/>
          </w:p>
        </w:tc>
        <w:tc>
          <w:tcPr>
            <w:tcW w:w="633" w:type="pct"/>
            <w:noWrap/>
            <w:vAlign w:val="center"/>
          </w:tcPr>
          <w:p w14:paraId="2B059B60" w14:textId="01DD2CC0" w:rsidR="00202BFF" w:rsidRPr="00B85292" w:rsidRDefault="00537223" w:rsidP="00202BFF">
            <w:pPr>
              <w:snapToGrid w:val="0"/>
              <w:spacing w:line="400" w:lineRule="exact"/>
              <w:ind w:leftChars="-30" w:left="-72" w:rightChars="-30" w:right="-72" w:firstLineChars="0" w:firstLine="0"/>
              <w:jc w:val="center"/>
              <w:rPr>
                <w:rFonts w:ascii="宋体" w:hAnsi="宋体"/>
                <w:color w:val="000000"/>
                <w:sz w:val="21"/>
                <w:szCs w:val="21"/>
              </w:rPr>
            </w:pPr>
            <w:r>
              <w:rPr>
                <w:rFonts w:ascii="宋体" w:hAnsi="宋体" w:hint="eastAsia"/>
                <w:color w:val="000000"/>
                <w:sz w:val="21"/>
                <w:szCs w:val="21"/>
              </w:rPr>
              <w:t>总监</w:t>
            </w:r>
          </w:p>
        </w:tc>
        <w:tc>
          <w:tcPr>
            <w:tcW w:w="633" w:type="pct"/>
            <w:noWrap/>
            <w:vAlign w:val="center"/>
          </w:tcPr>
          <w:p w14:paraId="11268D37" w14:textId="77777777" w:rsidR="00202BFF" w:rsidRPr="00B85292" w:rsidRDefault="00202BFF" w:rsidP="00202BFF">
            <w:pPr>
              <w:snapToGrid w:val="0"/>
              <w:spacing w:line="400" w:lineRule="exact"/>
              <w:ind w:leftChars="-30" w:left="-72" w:rightChars="-30" w:right="-72" w:firstLineChars="0" w:firstLine="0"/>
              <w:jc w:val="center"/>
              <w:rPr>
                <w:rFonts w:ascii="宋体" w:hAnsi="宋体"/>
                <w:color w:val="000000"/>
                <w:sz w:val="21"/>
                <w:szCs w:val="21"/>
              </w:rPr>
            </w:pPr>
            <w:r w:rsidRPr="00B85292">
              <w:rPr>
                <w:rFonts w:ascii="宋体" w:hAnsi="宋体" w:hint="eastAsia"/>
                <w:color w:val="000000"/>
                <w:sz w:val="21"/>
                <w:szCs w:val="21"/>
              </w:rPr>
              <w:t>硕士</w:t>
            </w:r>
          </w:p>
        </w:tc>
        <w:tc>
          <w:tcPr>
            <w:tcW w:w="2859" w:type="pct"/>
            <w:noWrap/>
            <w:vAlign w:val="center"/>
          </w:tcPr>
          <w:p w14:paraId="0F043A92" w14:textId="7C17FA04" w:rsidR="00202BFF" w:rsidRPr="00B85292" w:rsidRDefault="00202BFF" w:rsidP="00941E5B">
            <w:pPr>
              <w:snapToGrid w:val="0"/>
              <w:spacing w:line="400" w:lineRule="exact"/>
              <w:ind w:leftChars="-30" w:left="-72" w:rightChars="-30" w:right="-72" w:firstLineChars="0" w:firstLine="0"/>
              <w:jc w:val="center"/>
              <w:rPr>
                <w:rFonts w:ascii="宋体" w:hAnsi="宋体"/>
                <w:color w:val="000000"/>
                <w:sz w:val="21"/>
                <w:szCs w:val="21"/>
              </w:rPr>
            </w:pPr>
            <w:r w:rsidRPr="00B85292">
              <w:rPr>
                <w:rFonts w:ascii="宋体" w:hAnsi="宋体" w:hint="eastAsia"/>
                <w:color w:val="000000"/>
                <w:sz w:val="21"/>
                <w:szCs w:val="21"/>
              </w:rPr>
              <w:t>上海保险交易所再保险总监</w:t>
            </w:r>
          </w:p>
        </w:tc>
      </w:tr>
      <w:tr w:rsidR="00202BFF" w:rsidRPr="00B85292" w14:paraId="600BFE78" w14:textId="77777777" w:rsidTr="00BE047F">
        <w:trPr>
          <w:trHeight w:val="497"/>
        </w:trPr>
        <w:tc>
          <w:tcPr>
            <w:tcW w:w="354" w:type="pct"/>
            <w:noWrap/>
            <w:vAlign w:val="center"/>
          </w:tcPr>
          <w:p w14:paraId="46E0323B" w14:textId="77777777" w:rsidR="00202BFF" w:rsidRPr="00B85292" w:rsidRDefault="00202BFF" w:rsidP="00202BFF">
            <w:pPr>
              <w:snapToGrid w:val="0"/>
              <w:spacing w:line="400" w:lineRule="exact"/>
              <w:ind w:leftChars="-30" w:left="-72" w:rightChars="-30" w:right="-72" w:firstLineChars="0" w:firstLine="0"/>
              <w:jc w:val="center"/>
              <w:rPr>
                <w:rFonts w:ascii="宋体" w:hAnsi="宋体"/>
                <w:color w:val="000000"/>
                <w:sz w:val="21"/>
                <w:szCs w:val="21"/>
              </w:rPr>
            </w:pPr>
            <w:r w:rsidRPr="00B85292">
              <w:rPr>
                <w:rFonts w:ascii="宋体" w:hAnsi="宋体" w:hint="eastAsia"/>
                <w:color w:val="000000"/>
                <w:sz w:val="21"/>
                <w:szCs w:val="21"/>
              </w:rPr>
              <w:t>2</w:t>
            </w:r>
          </w:p>
        </w:tc>
        <w:tc>
          <w:tcPr>
            <w:tcW w:w="521" w:type="pct"/>
            <w:noWrap/>
            <w:vAlign w:val="center"/>
          </w:tcPr>
          <w:p w14:paraId="21F3D37B" w14:textId="77777777" w:rsidR="00202BFF" w:rsidRPr="00B85292" w:rsidRDefault="00202BFF" w:rsidP="00202BFF">
            <w:pPr>
              <w:snapToGrid w:val="0"/>
              <w:spacing w:line="400" w:lineRule="exact"/>
              <w:ind w:leftChars="-30" w:left="-72" w:rightChars="-30" w:right="-72" w:firstLineChars="0" w:firstLine="0"/>
              <w:jc w:val="center"/>
              <w:rPr>
                <w:rFonts w:ascii="宋体" w:hAnsi="宋体"/>
                <w:color w:val="000000"/>
                <w:sz w:val="21"/>
                <w:szCs w:val="21"/>
              </w:rPr>
            </w:pPr>
            <w:proofErr w:type="gramStart"/>
            <w:r w:rsidRPr="00B85292">
              <w:rPr>
                <w:rFonts w:ascii="宋体" w:hAnsi="宋体" w:hint="eastAsia"/>
                <w:color w:val="000000"/>
                <w:sz w:val="21"/>
                <w:szCs w:val="21"/>
              </w:rPr>
              <w:t>毛寄文</w:t>
            </w:r>
            <w:proofErr w:type="gramEnd"/>
          </w:p>
        </w:tc>
        <w:tc>
          <w:tcPr>
            <w:tcW w:w="633" w:type="pct"/>
            <w:noWrap/>
            <w:vAlign w:val="center"/>
          </w:tcPr>
          <w:p w14:paraId="2204EB8E" w14:textId="77777777" w:rsidR="00202BFF" w:rsidRPr="00B85292" w:rsidRDefault="00202BFF" w:rsidP="00202BFF">
            <w:pPr>
              <w:snapToGrid w:val="0"/>
              <w:spacing w:line="400" w:lineRule="exact"/>
              <w:ind w:leftChars="-30" w:left="-72" w:rightChars="-30" w:right="-72" w:firstLineChars="0" w:firstLine="0"/>
              <w:jc w:val="center"/>
              <w:rPr>
                <w:rFonts w:ascii="宋体" w:hAnsi="宋体"/>
                <w:color w:val="000000"/>
                <w:sz w:val="21"/>
                <w:szCs w:val="21"/>
              </w:rPr>
            </w:pPr>
            <w:r w:rsidRPr="00B85292">
              <w:rPr>
                <w:rFonts w:ascii="宋体" w:hAnsi="宋体" w:hint="eastAsia"/>
                <w:color w:val="000000"/>
                <w:sz w:val="21"/>
                <w:szCs w:val="21"/>
              </w:rPr>
              <w:t>总经理</w:t>
            </w:r>
          </w:p>
        </w:tc>
        <w:tc>
          <w:tcPr>
            <w:tcW w:w="633" w:type="pct"/>
            <w:noWrap/>
            <w:vAlign w:val="center"/>
          </w:tcPr>
          <w:p w14:paraId="31CD6035" w14:textId="77777777" w:rsidR="00202BFF" w:rsidRPr="00B85292" w:rsidRDefault="00202BFF" w:rsidP="00202BFF">
            <w:pPr>
              <w:snapToGrid w:val="0"/>
              <w:spacing w:line="400" w:lineRule="exact"/>
              <w:ind w:leftChars="-30" w:left="-72" w:rightChars="-30" w:right="-72" w:firstLineChars="0" w:firstLine="0"/>
              <w:jc w:val="center"/>
              <w:rPr>
                <w:rFonts w:ascii="宋体" w:hAnsi="宋体"/>
                <w:color w:val="000000"/>
                <w:sz w:val="21"/>
                <w:szCs w:val="21"/>
              </w:rPr>
            </w:pPr>
            <w:r w:rsidRPr="00B85292">
              <w:rPr>
                <w:rFonts w:ascii="宋体" w:hAnsi="宋体" w:hint="eastAsia"/>
                <w:color w:val="000000"/>
                <w:sz w:val="21"/>
                <w:szCs w:val="21"/>
              </w:rPr>
              <w:t>硕士</w:t>
            </w:r>
          </w:p>
        </w:tc>
        <w:tc>
          <w:tcPr>
            <w:tcW w:w="2859" w:type="pct"/>
            <w:noWrap/>
            <w:vAlign w:val="center"/>
          </w:tcPr>
          <w:p w14:paraId="2EF09EE2" w14:textId="77777777" w:rsidR="00202BFF" w:rsidRPr="00B85292" w:rsidRDefault="00202BFF" w:rsidP="00202BFF">
            <w:pPr>
              <w:snapToGrid w:val="0"/>
              <w:spacing w:line="400" w:lineRule="exact"/>
              <w:ind w:leftChars="-30" w:left="-72" w:rightChars="-30" w:right="-72" w:firstLineChars="0" w:firstLine="0"/>
              <w:jc w:val="center"/>
              <w:rPr>
                <w:rFonts w:ascii="宋体" w:hAnsi="宋体"/>
                <w:color w:val="000000"/>
                <w:sz w:val="21"/>
                <w:szCs w:val="21"/>
              </w:rPr>
            </w:pPr>
            <w:r w:rsidRPr="00B85292">
              <w:rPr>
                <w:rFonts w:ascii="宋体" w:hAnsi="宋体" w:hint="eastAsia"/>
                <w:color w:val="000000"/>
                <w:sz w:val="21"/>
                <w:szCs w:val="21"/>
              </w:rPr>
              <w:t>人保上海分公司</w:t>
            </w:r>
          </w:p>
        </w:tc>
      </w:tr>
      <w:tr w:rsidR="00202BFF" w:rsidRPr="00B85292" w14:paraId="117F83E9" w14:textId="77777777" w:rsidTr="00BE047F">
        <w:trPr>
          <w:trHeight w:val="547"/>
        </w:trPr>
        <w:tc>
          <w:tcPr>
            <w:tcW w:w="354" w:type="pct"/>
            <w:noWrap/>
            <w:vAlign w:val="center"/>
          </w:tcPr>
          <w:p w14:paraId="472E2E8A" w14:textId="77777777" w:rsidR="00202BFF" w:rsidRPr="00B85292" w:rsidRDefault="00202BFF" w:rsidP="00202BFF">
            <w:pPr>
              <w:snapToGrid w:val="0"/>
              <w:spacing w:line="400" w:lineRule="exact"/>
              <w:ind w:leftChars="-30" w:left="-72" w:rightChars="-30" w:right="-72" w:firstLineChars="0" w:firstLine="0"/>
              <w:jc w:val="center"/>
              <w:rPr>
                <w:rFonts w:ascii="宋体" w:hAnsi="宋体"/>
                <w:color w:val="000000"/>
                <w:sz w:val="21"/>
                <w:szCs w:val="21"/>
              </w:rPr>
            </w:pPr>
            <w:r w:rsidRPr="00B85292">
              <w:rPr>
                <w:rFonts w:ascii="宋体" w:hAnsi="宋体" w:hint="eastAsia"/>
                <w:color w:val="000000"/>
                <w:sz w:val="21"/>
                <w:szCs w:val="21"/>
              </w:rPr>
              <w:t>3</w:t>
            </w:r>
          </w:p>
        </w:tc>
        <w:tc>
          <w:tcPr>
            <w:tcW w:w="521" w:type="pct"/>
            <w:noWrap/>
            <w:vAlign w:val="center"/>
          </w:tcPr>
          <w:p w14:paraId="51BC4204" w14:textId="77777777" w:rsidR="00202BFF" w:rsidRPr="00B85292" w:rsidRDefault="00202BFF" w:rsidP="00202BFF">
            <w:pPr>
              <w:snapToGrid w:val="0"/>
              <w:spacing w:line="400" w:lineRule="exact"/>
              <w:ind w:leftChars="-30" w:left="-72" w:rightChars="-30" w:right="-72" w:firstLineChars="0" w:firstLine="0"/>
              <w:jc w:val="center"/>
              <w:rPr>
                <w:rFonts w:ascii="宋体" w:hAnsi="宋体"/>
                <w:color w:val="000000"/>
                <w:sz w:val="21"/>
                <w:szCs w:val="21"/>
              </w:rPr>
            </w:pPr>
            <w:r w:rsidRPr="00B85292">
              <w:rPr>
                <w:rFonts w:ascii="宋体" w:hAnsi="宋体" w:hint="eastAsia"/>
                <w:color w:val="000000"/>
                <w:sz w:val="21"/>
                <w:szCs w:val="21"/>
              </w:rPr>
              <w:t>郑明强</w:t>
            </w:r>
          </w:p>
        </w:tc>
        <w:tc>
          <w:tcPr>
            <w:tcW w:w="633" w:type="pct"/>
            <w:noWrap/>
            <w:vAlign w:val="center"/>
          </w:tcPr>
          <w:p w14:paraId="3E3D8425" w14:textId="77777777" w:rsidR="00202BFF" w:rsidRPr="00B85292" w:rsidRDefault="00202BFF" w:rsidP="00202BFF">
            <w:pPr>
              <w:snapToGrid w:val="0"/>
              <w:spacing w:line="400" w:lineRule="exact"/>
              <w:ind w:leftChars="-30" w:left="-72" w:rightChars="-30" w:right="-72" w:firstLineChars="0" w:firstLine="0"/>
              <w:jc w:val="center"/>
              <w:rPr>
                <w:rFonts w:ascii="宋体" w:hAnsi="宋体"/>
                <w:color w:val="000000"/>
                <w:sz w:val="21"/>
                <w:szCs w:val="21"/>
              </w:rPr>
            </w:pPr>
            <w:r w:rsidRPr="00B85292">
              <w:rPr>
                <w:rFonts w:ascii="宋体" w:hAnsi="宋体" w:hint="eastAsia"/>
                <w:color w:val="000000"/>
                <w:sz w:val="21"/>
                <w:szCs w:val="21"/>
              </w:rPr>
              <w:t>副总经理</w:t>
            </w:r>
          </w:p>
        </w:tc>
        <w:tc>
          <w:tcPr>
            <w:tcW w:w="633" w:type="pct"/>
            <w:noWrap/>
            <w:vAlign w:val="center"/>
          </w:tcPr>
          <w:p w14:paraId="59036079" w14:textId="77777777" w:rsidR="00202BFF" w:rsidRPr="00B85292" w:rsidRDefault="00202BFF" w:rsidP="00202BFF">
            <w:pPr>
              <w:snapToGrid w:val="0"/>
              <w:spacing w:line="400" w:lineRule="exact"/>
              <w:ind w:leftChars="-30" w:left="-72" w:rightChars="-30" w:right="-72" w:firstLineChars="0" w:firstLine="0"/>
              <w:jc w:val="center"/>
              <w:rPr>
                <w:rFonts w:ascii="宋体" w:hAnsi="宋体"/>
                <w:color w:val="000000"/>
                <w:sz w:val="21"/>
                <w:szCs w:val="21"/>
              </w:rPr>
            </w:pPr>
            <w:r w:rsidRPr="00B85292">
              <w:rPr>
                <w:rFonts w:ascii="宋体" w:hAnsi="宋体" w:hint="eastAsia"/>
                <w:color w:val="000000"/>
                <w:sz w:val="21"/>
                <w:szCs w:val="21"/>
              </w:rPr>
              <w:t>硕士</w:t>
            </w:r>
          </w:p>
        </w:tc>
        <w:tc>
          <w:tcPr>
            <w:tcW w:w="2859" w:type="pct"/>
            <w:noWrap/>
            <w:vAlign w:val="center"/>
          </w:tcPr>
          <w:p w14:paraId="7198E469" w14:textId="77777777" w:rsidR="00202BFF" w:rsidRPr="00B85292" w:rsidRDefault="00202BFF" w:rsidP="00202BFF">
            <w:pPr>
              <w:snapToGrid w:val="0"/>
              <w:spacing w:line="400" w:lineRule="exact"/>
              <w:ind w:leftChars="-30" w:left="-72" w:rightChars="-30" w:right="-72" w:firstLineChars="0" w:firstLine="0"/>
              <w:jc w:val="center"/>
              <w:rPr>
                <w:rFonts w:ascii="宋体" w:hAnsi="宋体"/>
                <w:color w:val="000000"/>
                <w:sz w:val="21"/>
                <w:szCs w:val="21"/>
              </w:rPr>
            </w:pPr>
            <w:r w:rsidRPr="00B85292">
              <w:rPr>
                <w:rFonts w:ascii="宋体" w:hAnsi="宋体" w:hint="eastAsia"/>
                <w:color w:val="000000"/>
                <w:sz w:val="21"/>
                <w:szCs w:val="21"/>
              </w:rPr>
              <w:t>人保上海分公司</w:t>
            </w:r>
          </w:p>
        </w:tc>
      </w:tr>
      <w:tr w:rsidR="00202BFF" w:rsidRPr="00B85292" w14:paraId="69BF1A34" w14:textId="77777777" w:rsidTr="00BE047F">
        <w:trPr>
          <w:trHeight w:val="442"/>
        </w:trPr>
        <w:tc>
          <w:tcPr>
            <w:tcW w:w="354" w:type="pct"/>
            <w:noWrap/>
            <w:vAlign w:val="center"/>
          </w:tcPr>
          <w:p w14:paraId="63F44D8C" w14:textId="77777777" w:rsidR="00202BFF" w:rsidRPr="00B85292" w:rsidRDefault="00202BFF" w:rsidP="00202BFF">
            <w:pPr>
              <w:snapToGrid w:val="0"/>
              <w:spacing w:line="400" w:lineRule="exact"/>
              <w:ind w:leftChars="-30" w:left="-72" w:rightChars="-30" w:right="-72" w:firstLineChars="0" w:firstLine="0"/>
              <w:jc w:val="center"/>
              <w:rPr>
                <w:rFonts w:ascii="宋体" w:hAnsi="宋体"/>
                <w:color w:val="000000"/>
                <w:sz w:val="21"/>
                <w:szCs w:val="21"/>
              </w:rPr>
            </w:pPr>
            <w:r w:rsidRPr="00B85292">
              <w:rPr>
                <w:rFonts w:ascii="宋体" w:hAnsi="宋体" w:hint="eastAsia"/>
                <w:color w:val="000000"/>
                <w:sz w:val="21"/>
                <w:szCs w:val="21"/>
              </w:rPr>
              <w:t>4</w:t>
            </w:r>
          </w:p>
        </w:tc>
        <w:tc>
          <w:tcPr>
            <w:tcW w:w="521" w:type="pct"/>
            <w:noWrap/>
            <w:vAlign w:val="center"/>
          </w:tcPr>
          <w:p w14:paraId="2E4FCDC6" w14:textId="77777777" w:rsidR="00202BFF" w:rsidRPr="00B85292" w:rsidRDefault="00202BFF" w:rsidP="00202BFF">
            <w:pPr>
              <w:snapToGrid w:val="0"/>
              <w:spacing w:line="400" w:lineRule="exact"/>
              <w:ind w:leftChars="-30" w:left="-72" w:rightChars="-30" w:right="-72" w:firstLineChars="0" w:firstLine="0"/>
              <w:jc w:val="center"/>
              <w:rPr>
                <w:rFonts w:ascii="宋体" w:hAnsi="宋体"/>
                <w:color w:val="000000"/>
                <w:sz w:val="21"/>
                <w:szCs w:val="21"/>
              </w:rPr>
            </w:pPr>
            <w:r w:rsidRPr="00B85292">
              <w:rPr>
                <w:rFonts w:ascii="宋体" w:hAnsi="宋体" w:hint="eastAsia"/>
                <w:color w:val="000000"/>
                <w:sz w:val="21"/>
                <w:szCs w:val="21"/>
              </w:rPr>
              <w:t>于洋</w:t>
            </w:r>
          </w:p>
        </w:tc>
        <w:tc>
          <w:tcPr>
            <w:tcW w:w="633" w:type="pct"/>
            <w:noWrap/>
            <w:vAlign w:val="center"/>
          </w:tcPr>
          <w:p w14:paraId="4695FD92" w14:textId="77777777" w:rsidR="00202BFF" w:rsidRPr="00B85292" w:rsidRDefault="00202BFF" w:rsidP="00202BFF">
            <w:pPr>
              <w:snapToGrid w:val="0"/>
              <w:spacing w:line="400" w:lineRule="exact"/>
              <w:ind w:leftChars="-30" w:left="-72" w:rightChars="-30" w:right="-72" w:firstLineChars="0" w:firstLine="0"/>
              <w:jc w:val="center"/>
              <w:rPr>
                <w:rFonts w:ascii="宋体" w:hAnsi="宋体"/>
                <w:color w:val="000000"/>
                <w:sz w:val="21"/>
                <w:szCs w:val="21"/>
              </w:rPr>
            </w:pPr>
            <w:r w:rsidRPr="00B85292">
              <w:rPr>
                <w:rFonts w:ascii="宋体" w:hAnsi="宋体" w:hint="eastAsia"/>
                <w:color w:val="000000"/>
                <w:sz w:val="21"/>
                <w:szCs w:val="21"/>
              </w:rPr>
              <w:t>总经理</w:t>
            </w:r>
          </w:p>
        </w:tc>
        <w:tc>
          <w:tcPr>
            <w:tcW w:w="633" w:type="pct"/>
            <w:noWrap/>
            <w:vAlign w:val="center"/>
          </w:tcPr>
          <w:p w14:paraId="032D9F50" w14:textId="77777777" w:rsidR="00202BFF" w:rsidRPr="00B85292" w:rsidRDefault="00202BFF" w:rsidP="00202BFF">
            <w:pPr>
              <w:snapToGrid w:val="0"/>
              <w:spacing w:line="400" w:lineRule="exact"/>
              <w:ind w:leftChars="-30" w:left="-72" w:rightChars="-30" w:right="-72" w:firstLineChars="0" w:firstLine="0"/>
              <w:jc w:val="center"/>
              <w:rPr>
                <w:rFonts w:ascii="宋体" w:hAnsi="宋体"/>
                <w:color w:val="000000"/>
                <w:sz w:val="21"/>
                <w:szCs w:val="21"/>
              </w:rPr>
            </w:pPr>
            <w:r w:rsidRPr="00B85292">
              <w:rPr>
                <w:rFonts w:ascii="宋体" w:hAnsi="宋体" w:hint="eastAsia"/>
                <w:sz w:val="21"/>
                <w:szCs w:val="21"/>
              </w:rPr>
              <w:t>硕士</w:t>
            </w:r>
          </w:p>
        </w:tc>
        <w:tc>
          <w:tcPr>
            <w:tcW w:w="2859" w:type="pct"/>
            <w:noWrap/>
            <w:vAlign w:val="center"/>
          </w:tcPr>
          <w:p w14:paraId="0845684D" w14:textId="77777777" w:rsidR="00202BFF" w:rsidRPr="00B85292" w:rsidRDefault="00202BFF" w:rsidP="00202BFF">
            <w:pPr>
              <w:snapToGrid w:val="0"/>
              <w:spacing w:line="400" w:lineRule="exact"/>
              <w:ind w:leftChars="-30" w:left="-72" w:rightChars="-30" w:right="-72" w:firstLineChars="0" w:firstLine="0"/>
              <w:jc w:val="center"/>
              <w:rPr>
                <w:rFonts w:ascii="宋体" w:hAnsi="宋体"/>
                <w:color w:val="000000"/>
                <w:sz w:val="21"/>
                <w:szCs w:val="21"/>
              </w:rPr>
            </w:pPr>
            <w:r w:rsidRPr="00B85292">
              <w:rPr>
                <w:rFonts w:ascii="宋体" w:hAnsi="宋体" w:hint="eastAsia"/>
                <w:color w:val="000000"/>
                <w:sz w:val="21"/>
                <w:szCs w:val="21"/>
              </w:rPr>
              <w:t>平安养老保险公司上海分公司</w:t>
            </w:r>
          </w:p>
        </w:tc>
      </w:tr>
      <w:tr w:rsidR="00202BFF" w:rsidRPr="00B85292" w14:paraId="61340E69" w14:textId="77777777" w:rsidTr="00BE047F">
        <w:trPr>
          <w:trHeight w:val="447"/>
        </w:trPr>
        <w:tc>
          <w:tcPr>
            <w:tcW w:w="354" w:type="pct"/>
            <w:noWrap/>
            <w:vAlign w:val="center"/>
          </w:tcPr>
          <w:p w14:paraId="635D319E" w14:textId="77777777" w:rsidR="00202BFF" w:rsidRPr="00B85292" w:rsidRDefault="00202BFF" w:rsidP="00202BFF">
            <w:pPr>
              <w:snapToGrid w:val="0"/>
              <w:spacing w:line="400" w:lineRule="exact"/>
              <w:ind w:leftChars="-30" w:left="-72" w:rightChars="-30" w:right="-72" w:firstLineChars="0" w:firstLine="0"/>
              <w:jc w:val="center"/>
              <w:rPr>
                <w:rFonts w:ascii="宋体" w:hAnsi="宋体"/>
                <w:color w:val="000000"/>
                <w:sz w:val="21"/>
                <w:szCs w:val="21"/>
              </w:rPr>
            </w:pPr>
            <w:r w:rsidRPr="00B85292">
              <w:rPr>
                <w:rFonts w:ascii="宋体" w:hAnsi="宋体" w:hint="eastAsia"/>
                <w:color w:val="000000"/>
                <w:sz w:val="21"/>
                <w:szCs w:val="21"/>
              </w:rPr>
              <w:t>5</w:t>
            </w:r>
          </w:p>
        </w:tc>
        <w:tc>
          <w:tcPr>
            <w:tcW w:w="521" w:type="pct"/>
            <w:noWrap/>
            <w:vAlign w:val="center"/>
          </w:tcPr>
          <w:p w14:paraId="09456B2B" w14:textId="77777777" w:rsidR="00202BFF" w:rsidRPr="00B85292" w:rsidRDefault="00202BFF" w:rsidP="00202BFF">
            <w:pPr>
              <w:snapToGrid w:val="0"/>
              <w:spacing w:line="400" w:lineRule="exact"/>
              <w:ind w:leftChars="-30" w:left="-72" w:rightChars="-30" w:right="-72" w:firstLineChars="0" w:firstLine="0"/>
              <w:jc w:val="center"/>
              <w:rPr>
                <w:rFonts w:ascii="宋体" w:hAnsi="宋体"/>
                <w:color w:val="000000"/>
                <w:sz w:val="21"/>
                <w:szCs w:val="21"/>
              </w:rPr>
            </w:pPr>
            <w:proofErr w:type="gramStart"/>
            <w:r w:rsidRPr="00B85292">
              <w:rPr>
                <w:rFonts w:ascii="宋体" w:hAnsi="宋体" w:hint="eastAsia"/>
                <w:color w:val="000000"/>
                <w:sz w:val="21"/>
                <w:szCs w:val="21"/>
              </w:rPr>
              <w:t>贺力</w:t>
            </w:r>
            <w:proofErr w:type="gramEnd"/>
          </w:p>
        </w:tc>
        <w:tc>
          <w:tcPr>
            <w:tcW w:w="633" w:type="pct"/>
            <w:noWrap/>
            <w:vAlign w:val="center"/>
          </w:tcPr>
          <w:p w14:paraId="472D1242" w14:textId="77777777" w:rsidR="00202BFF" w:rsidRPr="00B85292" w:rsidRDefault="00202BFF" w:rsidP="00202BFF">
            <w:pPr>
              <w:snapToGrid w:val="0"/>
              <w:spacing w:line="400" w:lineRule="exact"/>
              <w:ind w:leftChars="-30" w:left="-72" w:rightChars="-30" w:right="-72" w:firstLineChars="0" w:firstLine="0"/>
              <w:jc w:val="center"/>
              <w:rPr>
                <w:rFonts w:ascii="宋体" w:hAnsi="宋体"/>
                <w:color w:val="000000"/>
                <w:sz w:val="21"/>
                <w:szCs w:val="21"/>
              </w:rPr>
            </w:pPr>
            <w:r w:rsidRPr="00B85292">
              <w:rPr>
                <w:rFonts w:ascii="宋体" w:hAnsi="宋体" w:hint="eastAsia"/>
                <w:color w:val="000000"/>
                <w:sz w:val="21"/>
                <w:szCs w:val="21"/>
              </w:rPr>
              <w:t>副总经理</w:t>
            </w:r>
          </w:p>
        </w:tc>
        <w:tc>
          <w:tcPr>
            <w:tcW w:w="633" w:type="pct"/>
            <w:noWrap/>
            <w:vAlign w:val="center"/>
          </w:tcPr>
          <w:p w14:paraId="27224C50" w14:textId="77777777" w:rsidR="00202BFF" w:rsidRPr="00B85292" w:rsidRDefault="00202BFF" w:rsidP="00202BFF">
            <w:pPr>
              <w:snapToGrid w:val="0"/>
              <w:spacing w:line="400" w:lineRule="exact"/>
              <w:ind w:leftChars="-30" w:left="-72" w:rightChars="-30" w:right="-72" w:firstLineChars="0" w:firstLine="0"/>
              <w:jc w:val="center"/>
              <w:rPr>
                <w:rFonts w:ascii="宋体" w:hAnsi="宋体"/>
                <w:color w:val="000000"/>
                <w:sz w:val="21"/>
                <w:szCs w:val="21"/>
              </w:rPr>
            </w:pPr>
            <w:r w:rsidRPr="00B85292">
              <w:rPr>
                <w:rFonts w:ascii="宋体" w:hAnsi="宋体" w:hint="eastAsia"/>
                <w:color w:val="000000"/>
                <w:sz w:val="21"/>
                <w:szCs w:val="21"/>
              </w:rPr>
              <w:t>硕士</w:t>
            </w:r>
          </w:p>
        </w:tc>
        <w:tc>
          <w:tcPr>
            <w:tcW w:w="2859" w:type="pct"/>
            <w:noWrap/>
            <w:vAlign w:val="center"/>
          </w:tcPr>
          <w:p w14:paraId="69D666D6" w14:textId="77777777" w:rsidR="00202BFF" w:rsidRPr="00B85292" w:rsidRDefault="00202BFF" w:rsidP="00202BFF">
            <w:pPr>
              <w:snapToGrid w:val="0"/>
              <w:spacing w:line="400" w:lineRule="exact"/>
              <w:ind w:leftChars="-30" w:left="-72" w:rightChars="-30" w:right="-72" w:firstLineChars="0" w:firstLine="0"/>
              <w:jc w:val="center"/>
              <w:rPr>
                <w:rFonts w:ascii="宋体" w:hAnsi="宋体"/>
                <w:color w:val="000000"/>
                <w:sz w:val="21"/>
                <w:szCs w:val="21"/>
              </w:rPr>
            </w:pPr>
            <w:r w:rsidRPr="00B85292">
              <w:rPr>
                <w:rFonts w:ascii="宋体" w:hAnsi="宋体" w:hint="eastAsia"/>
                <w:color w:val="000000"/>
                <w:sz w:val="21"/>
                <w:szCs w:val="21"/>
              </w:rPr>
              <w:t>东吴人寿保险公司总公司</w:t>
            </w:r>
          </w:p>
        </w:tc>
      </w:tr>
      <w:tr w:rsidR="00202BFF" w:rsidRPr="00B85292" w14:paraId="73A122BC" w14:textId="77777777" w:rsidTr="00BE047F">
        <w:trPr>
          <w:trHeight w:val="457"/>
        </w:trPr>
        <w:tc>
          <w:tcPr>
            <w:tcW w:w="354" w:type="pct"/>
            <w:noWrap/>
            <w:vAlign w:val="center"/>
          </w:tcPr>
          <w:p w14:paraId="2519B6DA" w14:textId="77777777" w:rsidR="00202BFF" w:rsidRPr="00B85292" w:rsidRDefault="00202BFF" w:rsidP="00202BFF">
            <w:pPr>
              <w:snapToGrid w:val="0"/>
              <w:spacing w:line="400" w:lineRule="exact"/>
              <w:ind w:leftChars="-30" w:left="-72" w:rightChars="-30" w:right="-72" w:firstLineChars="0" w:firstLine="0"/>
              <w:jc w:val="center"/>
              <w:rPr>
                <w:rFonts w:ascii="宋体" w:hAnsi="宋体"/>
                <w:color w:val="000000"/>
                <w:sz w:val="21"/>
                <w:szCs w:val="21"/>
              </w:rPr>
            </w:pPr>
            <w:r w:rsidRPr="00B85292">
              <w:rPr>
                <w:rFonts w:ascii="宋体" w:hAnsi="宋体" w:hint="eastAsia"/>
                <w:color w:val="000000"/>
                <w:sz w:val="21"/>
                <w:szCs w:val="21"/>
              </w:rPr>
              <w:t>6</w:t>
            </w:r>
          </w:p>
        </w:tc>
        <w:tc>
          <w:tcPr>
            <w:tcW w:w="521" w:type="pct"/>
            <w:noWrap/>
            <w:vAlign w:val="center"/>
          </w:tcPr>
          <w:p w14:paraId="66888177" w14:textId="77777777" w:rsidR="00202BFF" w:rsidRPr="00B85292" w:rsidRDefault="00202BFF" w:rsidP="00202BFF">
            <w:pPr>
              <w:snapToGrid w:val="0"/>
              <w:spacing w:line="400" w:lineRule="exact"/>
              <w:ind w:leftChars="-30" w:left="-72" w:rightChars="-30" w:right="-72" w:firstLineChars="0" w:firstLine="0"/>
              <w:jc w:val="center"/>
              <w:rPr>
                <w:rFonts w:ascii="宋体" w:hAnsi="宋体"/>
                <w:color w:val="000000"/>
                <w:sz w:val="21"/>
                <w:szCs w:val="21"/>
              </w:rPr>
            </w:pPr>
            <w:r w:rsidRPr="00B85292">
              <w:rPr>
                <w:rFonts w:ascii="宋体" w:hAnsi="宋体" w:hint="eastAsia"/>
                <w:color w:val="000000"/>
                <w:sz w:val="21"/>
                <w:szCs w:val="21"/>
              </w:rPr>
              <w:t>赵学农</w:t>
            </w:r>
          </w:p>
        </w:tc>
        <w:tc>
          <w:tcPr>
            <w:tcW w:w="633" w:type="pct"/>
            <w:noWrap/>
            <w:vAlign w:val="center"/>
          </w:tcPr>
          <w:p w14:paraId="1DDB9BE2" w14:textId="77777777" w:rsidR="00202BFF" w:rsidRPr="00B85292" w:rsidRDefault="00202BFF" w:rsidP="00202BFF">
            <w:pPr>
              <w:snapToGrid w:val="0"/>
              <w:spacing w:line="400" w:lineRule="exact"/>
              <w:ind w:leftChars="-30" w:left="-72" w:rightChars="-30" w:right="-72" w:firstLineChars="0" w:firstLine="0"/>
              <w:jc w:val="center"/>
              <w:rPr>
                <w:rFonts w:ascii="宋体" w:hAnsi="宋体"/>
                <w:color w:val="000000"/>
                <w:sz w:val="21"/>
                <w:szCs w:val="21"/>
              </w:rPr>
            </w:pPr>
            <w:r w:rsidRPr="00B85292">
              <w:rPr>
                <w:rFonts w:ascii="宋体" w:hAnsi="宋体" w:hint="eastAsia"/>
                <w:color w:val="000000"/>
                <w:sz w:val="21"/>
                <w:szCs w:val="21"/>
              </w:rPr>
              <w:t>总经理</w:t>
            </w:r>
          </w:p>
        </w:tc>
        <w:tc>
          <w:tcPr>
            <w:tcW w:w="633" w:type="pct"/>
            <w:noWrap/>
            <w:vAlign w:val="center"/>
          </w:tcPr>
          <w:p w14:paraId="0CF7E4ED" w14:textId="77777777" w:rsidR="00202BFF" w:rsidRPr="00B85292" w:rsidRDefault="00202BFF" w:rsidP="00202BFF">
            <w:pPr>
              <w:snapToGrid w:val="0"/>
              <w:spacing w:line="400" w:lineRule="exact"/>
              <w:ind w:leftChars="-30" w:left="-72" w:rightChars="-30" w:right="-72" w:firstLineChars="0" w:firstLine="0"/>
              <w:jc w:val="center"/>
              <w:rPr>
                <w:rFonts w:ascii="宋体" w:hAnsi="宋体"/>
                <w:color w:val="000000"/>
                <w:sz w:val="21"/>
                <w:szCs w:val="21"/>
              </w:rPr>
            </w:pPr>
            <w:r w:rsidRPr="00B85292">
              <w:rPr>
                <w:rFonts w:ascii="宋体" w:hAnsi="宋体" w:hint="eastAsia"/>
                <w:color w:val="000000"/>
                <w:sz w:val="21"/>
                <w:szCs w:val="21"/>
              </w:rPr>
              <w:t>硕士</w:t>
            </w:r>
          </w:p>
        </w:tc>
        <w:tc>
          <w:tcPr>
            <w:tcW w:w="2859" w:type="pct"/>
            <w:noWrap/>
            <w:vAlign w:val="center"/>
          </w:tcPr>
          <w:p w14:paraId="1D1617F0" w14:textId="77777777" w:rsidR="00202BFF" w:rsidRPr="00B85292" w:rsidRDefault="00202BFF" w:rsidP="00202BFF">
            <w:pPr>
              <w:snapToGrid w:val="0"/>
              <w:spacing w:line="400" w:lineRule="exact"/>
              <w:ind w:leftChars="-30" w:left="-72" w:rightChars="-30" w:right="-72" w:firstLineChars="0" w:firstLine="0"/>
              <w:jc w:val="center"/>
              <w:rPr>
                <w:rFonts w:ascii="宋体" w:hAnsi="宋体"/>
                <w:color w:val="000000"/>
                <w:sz w:val="21"/>
                <w:szCs w:val="21"/>
              </w:rPr>
            </w:pPr>
            <w:r w:rsidRPr="00B85292">
              <w:rPr>
                <w:rFonts w:ascii="宋体" w:hAnsi="宋体" w:hint="eastAsia"/>
                <w:color w:val="000000"/>
                <w:sz w:val="21"/>
                <w:szCs w:val="21"/>
              </w:rPr>
              <w:t>新华人寿保险公司上海分公司</w:t>
            </w:r>
          </w:p>
        </w:tc>
      </w:tr>
      <w:tr w:rsidR="00202BFF" w:rsidRPr="00B85292" w14:paraId="4D2DA084" w14:textId="77777777" w:rsidTr="00BE047F">
        <w:trPr>
          <w:trHeight w:val="532"/>
        </w:trPr>
        <w:tc>
          <w:tcPr>
            <w:tcW w:w="354" w:type="pct"/>
            <w:noWrap/>
            <w:vAlign w:val="center"/>
          </w:tcPr>
          <w:p w14:paraId="07BE6A41" w14:textId="77777777" w:rsidR="00202BFF" w:rsidRPr="00B85292" w:rsidRDefault="00202BFF" w:rsidP="00202BFF">
            <w:pPr>
              <w:snapToGrid w:val="0"/>
              <w:spacing w:line="400" w:lineRule="exact"/>
              <w:ind w:leftChars="-30" w:left="-72" w:rightChars="-30" w:right="-72" w:firstLineChars="0" w:firstLine="0"/>
              <w:jc w:val="center"/>
              <w:rPr>
                <w:rFonts w:ascii="宋体" w:hAnsi="宋体"/>
                <w:color w:val="000000"/>
                <w:sz w:val="21"/>
                <w:szCs w:val="21"/>
              </w:rPr>
            </w:pPr>
            <w:r w:rsidRPr="00B85292">
              <w:rPr>
                <w:rFonts w:ascii="宋体" w:hAnsi="宋体" w:hint="eastAsia"/>
                <w:color w:val="000000"/>
                <w:sz w:val="21"/>
                <w:szCs w:val="21"/>
              </w:rPr>
              <w:t>7</w:t>
            </w:r>
          </w:p>
        </w:tc>
        <w:tc>
          <w:tcPr>
            <w:tcW w:w="521" w:type="pct"/>
            <w:noWrap/>
            <w:vAlign w:val="center"/>
          </w:tcPr>
          <w:p w14:paraId="2EFEFF14" w14:textId="77777777" w:rsidR="00202BFF" w:rsidRPr="00B85292" w:rsidRDefault="00202BFF" w:rsidP="00202BFF">
            <w:pPr>
              <w:snapToGrid w:val="0"/>
              <w:spacing w:line="400" w:lineRule="exact"/>
              <w:ind w:leftChars="-30" w:left="-72" w:rightChars="-30" w:right="-72" w:firstLineChars="0" w:firstLine="0"/>
              <w:jc w:val="center"/>
              <w:rPr>
                <w:rFonts w:ascii="宋体" w:hAnsi="宋体"/>
                <w:color w:val="000000"/>
                <w:sz w:val="21"/>
                <w:szCs w:val="21"/>
              </w:rPr>
            </w:pPr>
            <w:r w:rsidRPr="00B85292">
              <w:rPr>
                <w:rFonts w:ascii="宋体" w:hAnsi="宋体" w:hint="eastAsia"/>
                <w:color w:val="000000"/>
                <w:sz w:val="21"/>
                <w:szCs w:val="21"/>
              </w:rPr>
              <w:t>丁武斌</w:t>
            </w:r>
          </w:p>
        </w:tc>
        <w:tc>
          <w:tcPr>
            <w:tcW w:w="633" w:type="pct"/>
            <w:noWrap/>
            <w:vAlign w:val="center"/>
          </w:tcPr>
          <w:p w14:paraId="078C7657" w14:textId="77777777" w:rsidR="00202BFF" w:rsidRPr="00B85292" w:rsidRDefault="00202BFF" w:rsidP="00202BFF">
            <w:pPr>
              <w:snapToGrid w:val="0"/>
              <w:spacing w:line="400" w:lineRule="exact"/>
              <w:ind w:leftChars="-30" w:left="-72" w:rightChars="-30" w:right="-72" w:firstLineChars="0" w:firstLine="0"/>
              <w:jc w:val="center"/>
              <w:rPr>
                <w:rFonts w:ascii="宋体" w:hAnsi="宋体"/>
                <w:color w:val="000000"/>
                <w:sz w:val="21"/>
                <w:szCs w:val="21"/>
              </w:rPr>
            </w:pPr>
            <w:r w:rsidRPr="00B85292">
              <w:rPr>
                <w:rFonts w:ascii="宋体" w:hAnsi="宋体" w:hint="eastAsia"/>
                <w:color w:val="000000"/>
                <w:sz w:val="21"/>
                <w:szCs w:val="21"/>
              </w:rPr>
              <w:t>董事长</w:t>
            </w:r>
          </w:p>
        </w:tc>
        <w:tc>
          <w:tcPr>
            <w:tcW w:w="633" w:type="pct"/>
            <w:noWrap/>
            <w:vAlign w:val="center"/>
          </w:tcPr>
          <w:p w14:paraId="32A49371" w14:textId="77777777" w:rsidR="00202BFF" w:rsidRPr="00B85292" w:rsidRDefault="00202BFF" w:rsidP="00202BFF">
            <w:pPr>
              <w:snapToGrid w:val="0"/>
              <w:spacing w:line="400" w:lineRule="exact"/>
              <w:ind w:leftChars="-30" w:left="-72" w:rightChars="-30" w:right="-72" w:firstLineChars="0" w:firstLine="0"/>
              <w:jc w:val="center"/>
              <w:rPr>
                <w:rFonts w:ascii="宋体" w:hAnsi="宋体"/>
                <w:color w:val="000000"/>
                <w:sz w:val="21"/>
                <w:szCs w:val="21"/>
              </w:rPr>
            </w:pPr>
            <w:r w:rsidRPr="00B85292">
              <w:rPr>
                <w:rFonts w:ascii="宋体" w:hAnsi="宋体" w:hint="eastAsia"/>
                <w:sz w:val="21"/>
                <w:szCs w:val="21"/>
              </w:rPr>
              <w:t>硕士</w:t>
            </w:r>
          </w:p>
        </w:tc>
        <w:tc>
          <w:tcPr>
            <w:tcW w:w="2859" w:type="pct"/>
            <w:noWrap/>
            <w:vAlign w:val="center"/>
          </w:tcPr>
          <w:p w14:paraId="6EB9137D" w14:textId="77777777" w:rsidR="00202BFF" w:rsidRPr="00B85292" w:rsidRDefault="00202BFF" w:rsidP="00202BFF">
            <w:pPr>
              <w:snapToGrid w:val="0"/>
              <w:spacing w:line="400" w:lineRule="exact"/>
              <w:ind w:leftChars="-30" w:left="-72" w:rightChars="-30" w:right="-72" w:firstLineChars="0" w:firstLine="0"/>
              <w:jc w:val="center"/>
              <w:rPr>
                <w:rFonts w:ascii="宋体" w:hAnsi="宋体"/>
                <w:color w:val="000000"/>
                <w:sz w:val="21"/>
                <w:szCs w:val="21"/>
              </w:rPr>
            </w:pPr>
            <w:r w:rsidRPr="00B85292">
              <w:rPr>
                <w:rFonts w:ascii="宋体" w:hAnsi="宋体" w:hint="eastAsia"/>
                <w:color w:val="000000"/>
                <w:sz w:val="21"/>
                <w:szCs w:val="21"/>
              </w:rPr>
              <w:t>国联人寿保险股份有限公司</w:t>
            </w:r>
          </w:p>
        </w:tc>
      </w:tr>
      <w:tr w:rsidR="00202BFF" w:rsidRPr="00B85292" w14:paraId="216301EC" w14:textId="77777777" w:rsidTr="00BE047F">
        <w:trPr>
          <w:trHeight w:val="532"/>
        </w:trPr>
        <w:tc>
          <w:tcPr>
            <w:tcW w:w="354" w:type="pct"/>
            <w:noWrap/>
            <w:vAlign w:val="center"/>
          </w:tcPr>
          <w:p w14:paraId="6A73B667" w14:textId="77777777" w:rsidR="00202BFF" w:rsidRPr="00B85292" w:rsidRDefault="00202BFF" w:rsidP="00202BFF">
            <w:pPr>
              <w:snapToGrid w:val="0"/>
              <w:spacing w:line="400" w:lineRule="exact"/>
              <w:ind w:leftChars="-30" w:left="-72" w:rightChars="-30" w:right="-72" w:firstLineChars="0" w:firstLine="0"/>
              <w:jc w:val="center"/>
              <w:rPr>
                <w:rFonts w:ascii="宋体" w:hAnsi="宋体"/>
                <w:color w:val="000000"/>
                <w:sz w:val="21"/>
                <w:szCs w:val="21"/>
              </w:rPr>
            </w:pPr>
            <w:r w:rsidRPr="00B85292">
              <w:rPr>
                <w:rFonts w:ascii="宋体" w:hAnsi="宋体" w:hint="eastAsia"/>
                <w:color w:val="000000"/>
                <w:sz w:val="21"/>
                <w:szCs w:val="21"/>
              </w:rPr>
              <w:t>8</w:t>
            </w:r>
          </w:p>
        </w:tc>
        <w:tc>
          <w:tcPr>
            <w:tcW w:w="521" w:type="pct"/>
            <w:noWrap/>
            <w:vAlign w:val="center"/>
          </w:tcPr>
          <w:p w14:paraId="74296E13" w14:textId="77777777" w:rsidR="00202BFF" w:rsidRPr="00B85292" w:rsidRDefault="00202BFF" w:rsidP="00202BFF">
            <w:pPr>
              <w:snapToGrid w:val="0"/>
              <w:spacing w:line="400" w:lineRule="exact"/>
              <w:ind w:leftChars="-30" w:left="-72" w:rightChars="-30" w:right="-72" w:firstLineChars="0" w:firstLine="0"/>
              <w:jc w:val="center"/>
              <w:rPr>
                <w:rFonts w:ascii="宋体" w:hAnsi="宋体"/>
                <w:color w:val="000000"/>
                <w:sz w:val="21"/>
                <w:szCs w:val="21"/>
              </w:rPr>
            </w:pPr>
            <w:proofErr w:type="gramStart"/>
            <w:r w:rsidRPr="00B85292">
              <w:rPr>
                <w:rFonts w:ascii="宋体" w:hAnsi="宋体" w:hint="eastAsia"/>
                <w:color w:val="000000"/>
                <w:sz w:val="21"/>
                <w:szCs w:val="21"/>
              </w:rPr>
              <w:t>钮</w:t>
            </w:r>
            <w:proofErr w:type="gramEnd"/>
            <w:r w:rsidRPr="00B85292">
              <w:rPr>
                <w:rFonts w:ascii="宋体" w:hAnsi="宋体" w:hint="eastAsia"/>
                <w:color w:val="000000"/>
                <w:sz w:val="21"/>
                <w:szCs w:val="21"/>
              </w:rPr>
              <w:t>磊磊</w:t>
            </w:r>
          </w:p>
        </w:tc>
        <w:tc>
          <w:tcPr>
            <w:tcW w:w="633" w:type="pct"/>
            <w:noWrap/>
            <w:vAlign w:val="center"/>
          </w:tcPr>
          <w:p w14:paraId="7470B4E0" w14:textId="77777777" w:rsidR="00202BFF" w:rsidRPr="00B85292" w:rsidRDefault="00202BFF" w:rsidP="00202BFF">
            <w:pPr>
              <w:snapToGrid w:val="0"/>
              <w:spacing w:line="400" w:lineRule="exact"/>
              <w:ind w:leftChars="-30" w:left="-72" w:rightChars="-30" w:right="-72" w:firstLineChars="0" w:firstLine="0"/>
              <w:jc w:val="center"/>
              <w:rPr>
                <w:rFonts w:ascii="宋体" w:hAnsi="宋体"/>
                <w:color w:val="000000"/>
                <w:sz w:val="21"/>
                <w:szCs w:val="21"/>
              </w:rPr>
            </w:pPr>
            <w:r w:rsidRPr="00B85292">
              <w:rPr>
                <w:rFonts w:ascii="宋体" w:hAnsi="宋体" w:hint="eastAsia"/>
                <w:color w:val="000000"/>
                <w:sz w:val="21"/>
                <w:szCs w:val="21"/>
              </w:rPr>
              <w:t>副总裁</w:t>
            </w:r>
          </w:p>
        </w:tc>
        <w:tc>
          <w:tcPr>
            <w:tcW w:w="633" w:type="pct"/>
            <w:noWrap/>
            <w:vAlign w:val="center"/>
          </w:tcPr>
          <w:p w14:paraId="22D7FDD2" w14:textId="77777777" w:rsidR="00202BFF" w:rsidRPr="00B85292" w:rsidRDefault="00202BFF" w:rsidP="00202BFF">
            <w:pPr>
              <w:snapToGrid w:val="0"/>
              <w:spacing w:line="400" w:lineRule="exact"/>
              <w:ind w:leftChars="-30" w:left="-72" w:rightChars="-30" w:right="-72" w:firstLineChars="0" w:firstLine="0"/>
              <w:jc w:val="center"/>
              <w:rPr>
                <w:rFonts w:ascii="宋体" w:hAnsi="宋体"/>
                <w:color w:val="000000"/>
                <w:sz w:val="21"/>
                <w:szCs w:val="21"/>
              </w:rPr>
            </w:pPr>
            <w:r w:rsidRPr="00B85292">
              <w:rPr>
                <w:rFonts w:ascii="宋体" w:hAnsi="宋体" w:hint="eastAsia"/>
                <w:sz w:val="21"/>
                <w:szCs w:val="21"/>
              </w:rPr>
              <w:t>硕士</w:t>
            </w:r>
          </w:p>
        </w:tc>
        <w:tc>
          <w:tcPr>
            <w:tcW w:w="2859" w:type="pct"/>
            <w:noWrap/>
            <w:vAlign w:val="center"/>
          </w:tcPr>
          <w:p w14:paraId="53313249" w14:textId="77777777" w:rsidR="00202BFF" w:rsidRPr="00B85292" w:rsidRDefault="00202BFF" w:rsidP="00202BFF">
            <w:pPr>
              <w:snapToGrid w:val="0"/>
              <w:spacing w:line="400" w:lineRule="exact"/>
              <w:ind w:leftChars="-30" w:left="-72" w:rightChars="-30" w:right="-72" w:firstLineChars="0" w:firstLine="0"/>
              <w:jc w:val="center"/>
              <w:rPr>
                <w:rFonts w:ascii="宋体" w:hAnsi="宋体"/>
                <w:color w:val="000000"/>
                <w:sz w:val="21"/>
                <w:szCs w:val="21"/>
              </w:rPr>
            </w:pPr>
            <w:r w:rsidRPr="00B85292">
              <w:rPr>
                <w:rFonts w:ascii="宋体" w:hAnsi="宋体" w:hint="eastAsia"/>
                <w:color w:val="000000"/>
                <w:sz w:val="21"/>
                <w:szCs w:val="21"/>
              </w:rPr>
              <w:t>国联人寿保险股份有限公司</w:t>
            </w:r>
          </w:p>
        </w:tc>
      </w:tr>
      <w:tr w:rsidR="00202BFF" w:rsidRPr="00B85292" w14:paraId="25182198" w14:textId="77777777" w:rsidTr="00BE047F">
        <w:trPr>
          <w:trHeight w:val="502"/>
        </w:trPr>
        <w:tc>
          <w:tcPr>
            <w:tcW w:w="354" w:type="pct"/>
            <w:noWrap/>
            <w:vAlign w:val="center"/>
          </w:tcPr>
          <w:p w14:paraId="6E4D87AF" w14:textId="77777777" w:rsidR="00202BFF" w:rsidRPr="00B85292" w:rsidRDefault="00202BFF" w:rsidP="00202BFF">
            <w:pPr>
              <w:snapToGrid w:val="0"/>
              <w:spacing w:line="400" w:lineRule="exact"/>
              <w:ind w:leftChars="-30" w:left="-72" w:rightChars="-30" w:right="-72" w:firstLineChars="0" w:firstLine="0"/>
              <w:jc w:val="center"/>
              <w:rPr>
                <w:rFonts w:ascii="宋体" w:hAnsi="宋体"/>
                <w:color w:val="000000"/>
                <w:sz w:val="21"/>
                <w:szCs w:val="21"/>
              </w:rPr>
            </w:pPr>
            <w:r w:rsidRPr="00B85292">
              <w:rPr>
                <w:rFonts w:ascii="宋体" w:hAnsi="宋体" w:hint="eastAsia"/>
                <w:color w:val="000000"/>
                <w:sz w:val="21"/>
                <w:szCs w:val="21"/>
              </w:rPr>
              <w:t>9</w:t>
            </w:r>
          </w:p>
        </w:tc>
        <w:tc>
          <w:tcPr>
            <w:tcW w:w="521" w:type="pct"/>
            <w:noWrap/>
            <w:vAlign w:val="center"/>
          </w:tcPr>
          <w:p w14:paraId="2F5B3352" w14:textId="77777777" w:rsidR="00202BFF" w:rsidRPr="00B85292" w:rsidRDefault="00202BFF" w:rsidP="00202BFF">
            <w:pPr>
              <w:snapToGrid w:val="0"/>
              <w:spacing w:line="400" w:lineRule="exact"/>
              <w:ind w:leftChars="-30" w:left="-72" w:rightChars="-30" w:right="-72" w:firstLineChars="0" w:firstLine="0"/>
              <w:jc w:val="center"/>
              <w:rPr>
                <w:rFonts w:ascii="宋体" w:hAnsi="宋体"/>
                <w:color w:val="000000"/>
                <w:sz w:val="21"/>
                <w:szCs w:val="21"/>
              </w:rPr>
            </w:pPr>
            <w:r w:rsidRPr="00B85292">
              <w:rPr>
                <w:rFonts w:ascii="宋体" w:hAnsi="宋体" w:hint="eastAsia"/>
                <w:color w:val="000000"/>
                <w:sz w:val="21"/>
                <w:szCs w:val="21"/>
              </w:rPr>
              <w:t>蔡爱明</w:t>
            </w:r>
          </w:p>
        </w:tc>
        <w:tc>
          <w:tcPr>
            <w:tcW w:w="633" w:type="pct"/>
            <w:noWrap/>
            <w:vAlign w:val="center"/>
          </w:tcPr>
          <w:p w14:paraId="58CC963F" w14:textId="77777777" w:rsidR="00202BFF" w:rsidRPr="00B85292" w:rsidRDefault="00202BFF" w:rsidP="00202BFF">
            <w:pPr>
              <w:snapToGrid w:val="0"/>
              <w:spacing w:line="400" w:lineRule="exact"/>
              <w:ind w:leftChars="-30" w:left="-72" w:rightChars="-30" w:right="-72" w:firstLineChars="0" w:firstLine="0"/>
              <w:jc w:val="center"/>
              <w:rPr>
                <w:rFonts w:ascii="宋体" w:hAnsi="宋体"/>
                <w:color w:val="000000"/>
                <w:sz w:val="21"/>
                <w:szCs w:val="21"/>
              </w:rPr>
            </w:pPr>
            <w:r w:rsidRPr="00B85292">
              <w:rPr>
                <w:rFonts w:ascii="宋体" w:hAnsi="宋体" w:hint="eastAsia"/>
                <w:color w:val="000000"/>
                <w:sz w:val="21"/>
                <w:szCs w:val="21"/>
              </w:rPr>
              <w:t>总经理</w:t>
            </w:r>
          </w:p>
        </w:tc>
        <w:tc>
          <w:tcPr>
            <w:tcW w:w="633" w:type="pct"/>
            <w:noWrap/>
            <w:vAlign w:val="center"/>
          </w:tcPr>
          <w:p w14:paraId="3BACD756" w14:textId="77777777" w:rsidR="00202BFF" w:rsidRPr="00B85292" w:rsidRDefault="00202BFF" w:rsidP="00202BFF">
            <w:pPr>
              <w:snapToGrid w:val="0"/>
              <w:spacing w:line="400" w:lineRule="exact"/>
              <w:ind w:leftChars="-30" w:left="-72" w:rightChars="-30" w:right="-72" w:firstLineChars="0" w:firstLine="0"/>
              <w:jc w:val="center"/>
              <w:rPr>
                <w:rFonts w:ascii="宋体" w:hAnsi="宋体"/>
                <w:color w:val="000000"/>
                <w:sz w:val="21"/>
                <w:szCs w:val="21"/>
              </w:rPr>
            </w:pPr>
            <w:r w:rsidRPr="00B85292">
              <w:rPr>
                <w:rFonts w:ascii="宋体" w:hAnsi="宋体" w:hint="eastAsia"/>
                <w:color w:val="000000"/>
                <w:sz w:val="21"/>
                <w:szCs w:val="21"/>
              </w:rPr>
              <w:t>硕士</w:t>
            </w:r>
          </w:p>
        </w:tc>
        <w:tc>
          <w:tcPr>
            <w:tcW w:w="2859" w:type="pct"/>
            <w:noWrap/>
            <w:vAlign w:val="center"/>
          </w:tcPr>
          <w:p w14:paraId="70CDE005" w14:textId="77777777" w:rsidR="00202BFF" w:rsidRPr="00B85292" w:rsidRDefault="00202BFF" w:rsidP="00202BFF">
            <w:pPr>
              <w:snapToGrid w:val="0"/>
              <w:spacing w:line="400" w:lineRule="exact"/>
              <w:ind w:leftChars="-30" w:left="-72" w:rightChars="-30" w:right="-72" w:firstLineChars="0" w:firstLine="0"/>
              <w:jc w:val="center"/>
              <w:rPr>
                <w:rFonts w:ascii="宋体" w:hAnsi="宋体"/>
                <w:color w:val="000000"/>
                <w:sz w:val="21"/>
                <w:szCs w:val="21"/>
              </w:rPr>
            </w:pPr>
            <w:r w:rsidRPr="00B85292">
              <w:rPr>
                <w:rFonts w:ascii="宋体" w:hAnsi="宋体" w:hint="eastAsia"/>
                <w:color w:val="000000"/>
                <w:sz w:val="21"/>
                <w:szCs w:val="21"/>
              </w:rPr>
              <w:t>人保上海分公司直属支公司</w:t>
            </w:r>
          </w:p>
        </w:tc>
      </w:tr>
    </w:tbl>
    <w:p w14:paraId="4502EA9D" w14:textId="4F613B00" w:rsidR="00BE65F4" w:rsidRPr="00C438AD" w:rsidRDefault="00542B99" w:rsidP="00864E1B">
      <w:pPr>
        <w:ind w:firstLineChars="0" w:firstLine="0"/>
        <w:rPr>
          <w:rFonts w:ascii="宋体" w:hAnsi="宋体"/>
        </w:rPr>
      </w:pPr>
      <w:r w:rsidRPr="00C438AD">
        <w:rPr>
          <w:rFonts w:ascii="宋体" w:hAnsi="宋体" w:hint="eastAsia"/>
        </w:rPr>
        <w:t>以上团队人员均为保险和精算专业出身。</w:t>
      </w:r>
    </w:p>
    <w:p w14:paraId="520D3DBC" w14:textId="7FAA581A" w:rsidR="00202BFF" w:rsidRPr="00C35A24" w:rsidRDefault="00DE4B54" w:rsidP="00022A26">
      <w:pPr>
        <w:ind w:firstLine="482"/>
        <w:rPr>
          <w:rFonts w:ascii="黑体" w:eastAsia="黑体" w:hAnsi="黑体"/>
          <w:b/>
          <w:bCs/>
        </w:rPr>
      </w:pPr>
      <w:r w:rsidRPr="00C35A24">
        <w:rPr>
          <w:rFonts w:ascii="黑体" w:eastAsia="黑体" w:hAnsi="黑体" w:hint="eastAsia"/>
          <w:b/>
          <w:bCs/>
        </w:rPr>
        <w:t>2、学年度教师科研情况（立项、发表论文、出版教材、著作情况）、学年度教学研究和教学改革情况、学年度专业教师获奖情况</w:t>
      </w:r>
    </w:p>
    <w:p w14:paraId="54E4D000" w14:textId="5937BA72" w:rsidR="003C44B3" w:rsidRDefault="003C44B3" w:rsidP="003C44B3">
      <w:pPr>
        <w:ind w:firstLineChars="0" w:firstLine="0"/>
        <w:jc w:val="center"/>
        <w:rPr>
          <w:b/>
        </w:rPr>
      </w:pPr>
      <w:r w:rsidRPr="003C44B3">
        <w:rPr>
          <w:rFonts w:hint="eastAsia"/>
          <w:b/>
        </w:rPr>
        <w:t>表</w:t>
      </w:r>
      <w:r w:rsidRPr="003C44B3">
        <w:rPr>
          <w:rFonts w:hint="eastAsia"/>
          <w:b/>
        </w:rPr>
        <w:t>5</w:t>
      </w:r>
      <w:r w:rsidR="004517BA">
        <w:rPr>
          <w:b/>
        </w:rPr>
        <w:t xml:space="preserve">  </w:t>
      </w:r>
      <w:r w:rsidRPr="003C44B3">
        <w:rPr>
          <w:rFonts w:hint="eastAsia"/>
          <w:b/>
        </w:rPr>
        <w:t>精算学专业教师</w:t>
      </w:r>
      <w:r w:rsidR="00FC69C8">
        <w:rPr>
          <w:rFonts w:hint="eastAsia"/>
          <w:b/>
        </w:rPr>
        <w:t>2</w:t>
      </w:r>
      <w:r w:rsidR="00FC69C8">
        <w:rPr>
          <w:b/>
        </w:rPr>
        <w:t>021</w:t>
      </w:r>
      <w:r w:rsidRPr="003C44B3">
        <w:rPr>
          <w:rFonts w:hint="eastAsia"/>
          <w:b/>
        </w:rPr>
        <w:t>年科研</w:t>
      </w:r>
      <w:r w:rsidR="00FC69C8">
        <w:rPr>
          <w:rFonts w:hint="eastAsia"/>
          <w:b/>
        </w:rPr>
        <w:t>论文发表</w:t>
      </w:r>
      <w:r w:rsidRPr="003C44B3">
        <w:rPr>
          <w:rFonts w:hint="eastAsia"/>
          <w:b/>
        </w:rPr>
        <w:t>情况</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4051"/>
        <w:gridCol w:w="1135"/>
        <w:gridCol w:w="1500"/>
        <w:gridCol w:w="1484"/>
        <w:gridCol w:w="1085"/>
      </w:tblGrid>
      <w:tr w:rsidR="00520971" w:rsidRPr="00830036" w14:paraId="572429AC" w14:textId="77777777" w:rsidTr="00520971">
        <w:trPr>
          <w:trHeight w:val="296"/>
          <w:jc w:val="center"/>
        </w:trPr>
        <w:tc>
          <w:tcPr>
            <w:tcW w:w="480" w:type="dxa"/>
            <w:shd w:val="clear" w:color="auto" w:fill="auto"/>
            <w:vAlign w:val="center"/>
          </w:tcPr>
          <w:p w14:paraId="3BDC7957" w14:textId="77777777" w:rsidR="00520971" w:rsidRPr="00830036" w:rsidRDefault="00520971" w:rsidP="00830036">
            <w:pPr>
              <w:spacing w:line="400" w:lineRule="exact"/>
              <w:ind w:firstLineChars="0" w:firstLine="0"/>
              <w:jc w:val="center"/>
              <w:rPr>
                <w:rFonts w:ascii="宋体" w:hAnsi="宋体" w:cs="Times New Roman"/>
                <w:b/>
                <w:color w:val="000000"/>
                <w:sz w:val="21"/>
                <w:szCs w:val="21"/>
              </w:rPr>
            </w:pPr>
            <w:r w:rsidRPr="00830036">
              <w:rPr>
                <w:rFonts w:ascii="宋体" w:hAnsi="宋体" w:cs="Times New Roman" w:hint="eastAsia"/>
                <w:b/>
                <w:color w:val="000000"/>
                <w:sz w:val="21"/>
                <w:szCs w:val="21"/>
              </w:rPr>
              <w:t>序号</w:t>
            </w:r>
          </w:p>
        </w:tc>
        <w:tc>
          <w:tcPr>
            <w:tcW w:w="4051" w:type="dxa"/>
            <w:shd w:val="clear" w:color="auto" w:fill="auto"/>
            <w:vAlign w:val="center"/>
          </w:tcPr>
          <w:p w14:paraId="1427C50B" w14:textId="77777777" w:rsidR="00520971" w:rsidRPr="00830036" w:rsidRDefault="00520971" w:rsidP="00830036">
            <w:pPr>
              <w:spacing w:line="400" w:lineRule="exact"/>
              <w:ind w:firstLineChars="0" w:firstLine="0"/>
              <w:jc w:val="center"/>
              <w:rPr>
                <w:rFonts w:ascii="宋体" w:hAnsi="宋体" w:cs="Times New Roman"/>
                <w:b/>
                <w:color w:val="000000"/>
                <w:sz w:val="21"/>
                <w:szCs w:val="21"/>
              </w:rPr>
            </w:pPr>
            <w:r w:rsidRPr="00830036">
              <w:rPr>
                <w:rFonts w:ascii="宋体" w:hAnsi="宋体" w:cs="Times New Roman" w:hint="eastAsia"/>
                <w:b/>
                <w:color w:val="000000"/>
                <w:sz w:val="21"/>
                <w:szCs w:val="21"/>
              </w:rPr>
              <w:t>论文名称</w:t>
            </w:r>
          </w:p>
        </w:tc>
        <w:tc>
          <w:tcPr>
            <w:tcW w:w="1135" w:type="dxa"/>
            <w:shd w:val="clear" w:color="auto" w:fill="auto"/>
            <w:vAlign w:val="center"/>
          </w:tcPr>
          <w:p w14:paraId="54BEE095" w14:textId="77777777" w:rsidR="00520971" w:rsidRPr="00830036" w:rsidRDefault="00520971" w:rsidP="00830036">
            <w:pPr>
              <w:spacing w:line="400" w:lineRule="exact"/>
              <w:ind w:firstLineChars="0" w:firstLine="0"/>
              <w:jc w:val="center"/>
              <w:rPr>
                <w:rFonts w:ascii="宋体" w:hAnsi="宋体" w:cs="Times New Roman"/>
                <w:b/>
                <w:color w:val="000000"/>
                <w:sz w:val="21"/>
                <w:szCs w:val="21"/>
              </w:rPr>
            </w:pPr>
            <w:r w:rsidRPr="00830036">
              <w:rPr>
                <w:rFonts w:ascii="宋体" w:hAnsi="宋体" w:cs="Times New Roman" w:hint="eastAsia"/>
                <w:b/>
                <w:color w:val="000000"/>
                <w:sz w:val="21"/>
                <w:szCs w:val="21"/>
              </w:rPr>
              <w:t>作者</w:t>
            </w:r>
          </w:p>
        </w:tc>
        <w:tc>
          <w:tcPr>
            <w:tcW w:w="1500" w:type="dxa"/>
            <w:shd w:val="clear" w:color="auto" w:fill="auto"/>
            <w:vAlign w:val="center"/>
          </w:tcPr>
          <w:p w14:paraId="39BA86B3" w14:textId="77777777" w:rsidR="00520971" w:rsidRPr="00830036" w:rsidRDefault="00520971" w:rsidP="00830036">
            <w:pPr>
              <w:spacing w:line="400" w:lineRule="exact"/>
              <w:ind w:firstLineChars="0" w:firstLine="0"/>
              <w:jc w:val="center"/>
              <w:rPr>
                <w:rFonts w:ascii="宋体" w:hAnsi="宋体" w:cs="Times New Roman"/>
                <w:b/>
                <w:color w:val="000000"/>
                <w:sz w:val="21"/>
                <w:szCs w:val="21"/>
              </w:rPr>
            </w:pPr>
            <w:r w:rsidRPr="00830036">
              <w:rPr>
                <w:rFonts w:ascii="宋体" w:hAnsi="宋体" w:cs="Times New Roman" w:hint="eastAsia"/>
                <w:b/>
                <w:color w:val="000000"/>
                <w:sz w:val="21"/>
                <w:szCs w:val="21"/>
              </w:rPr>
              <w:t>发表期刊</w:t>
            </w:r>
          </w:p>
        </w:tc>
        <w:tc>
          <w:tcPr>
            <w:tcW w:w="1484" w:type="dxa"/>
            <w:shd w:val="clear" w:color="auto" w:fill="auto"/>
            <w:vAlign w:val="center"/>
          </w:tcPr>
          <w:p w14:paraId="43CE614F" w14:textId="77777777" w:rsidR="00520971" w:rsidRPr="00830036" w:rsidRDefault="00520971" w:rsidP="00830036">
            <w:pPr>
              <w:spacing w:line="400" w:lineRule="exact"/>
              <w:ind w:firstLineChars="0" w:firstLine="0"/>
              <w:jc w:val="center"/>
              <w:rPr>
                <w:rFonts w:ascii="宋体" w:hAnsi="宋体" w:cs="Times New Roman"/>
                <w:b/>
                <w:color w:val="000000"/>
                <w:sz w:val="21"/>
                <w:szCs w:val="21"/>
              </w:rPr>
            </w:pPr>
            <w:r w:rsidRPr="00830036">
              <w:rPr>
                <w:rFonts w:ascii="宋体" w:hAnsi="宋体" w:cs="Times New Roman" w:hint="eastAsia"/>
                <w:b/>
                <w:color w:val="000000"/>
                <w:sz w:val="21"/>
                <w:szCs w:val="21"/>
              </w:rPr>
              <w:t>发表</w:t>
            </w:r>
          </w:p>
          <w:p w14:paraId="5F77FD32" w14:textId="77777777" w:rsidR="00520971" w:rsidRPr="00830036" w:rsidRDefault="00520971" w:rsidP="00830036">
            <w:pPr>
              <w:spacing w:line="400" w:lineRule="exact"/>
              <w:ind w:firstLineChars="0" w:firstLine="0"/>
              <w:jc w:val="center"/>
              <w:rPr>
                <w:rFonts w:ascii="宋体" w:hAnsi="宋体" w:cs="Times New Roman"/>
                <w:b/>
                <w:color w:val="000000"/>
                <w:sz w:val="21"/>
                <w:szCs w:val="21"/>
              </w:rPr>
            </w:pPr>
            <w:r w:rsidRPr="00830036">
              <w:rPr>
                <w:rFonts w:ascii="宋体" w:hAnsi="宋体" w:cs="Times New Roman" w:hint="eastAsia"/>
                <w:b/>
                <w:color w:val="000000"/>
                <w:sz w:val="21"/>
                <w:szCs w:val="21"/>
              </w:rPr>
              <w:t>日期</w:t>
            </w:r>
          </w:p>
        </w:tc>
        <w:tc>
          <w:tcPr>
            <w:tcW w:w="1085" w:type="dxa"/>
            <w:shd w:val="clear" w:color="auto" w:fill="auto"/>
            <w:vAlign w:val="center"/>
          </w:tcPr>
          <w:p w14:paraId="48CF6360" w14:textId="77777777" w:rsidR="00520971" w:rsidRPr="00830036" w:rsidRDefault="00520971" w:rsidP="00830036">
            <w:pPr>
              <w:spacing w:line="400" w:lineRule="exact"/>
              <w:ind w:firstLineChars="0" w:firstLine="0"/>
              <w:jc w:val="center"/>
              <w:rPr>
                <w:rFonts w:ascii="宋体" w:hAnsi="宋体" w:cs="Times New Roman"/>
                <w:b/>
                <w:color w:val="000000"/>
                <w:sz w:val="21"/>
                <w:szCs w:val="21"/>
              </w:rPr>
            </w:pPr>
            <w:r w:rsidRPr="00830036">
              <w:rPr>
                <w:rFonts w:ascii="宋体" w:hAnsi="宋体" w:cs="Times New Roman" w:hint="eastAsia"/>
                <w:b/>
                <w:color w:val="000000"/>
                <w:sz w:val="21"/>
                <w:szCs w:val="21"/>
              </w:rPr>
              <w:t>作者排名</w:t>
            </w:r>
          </w:p>
        </w:tc>
      </w:tr>
      <w:tr w:rsidR="00520971" w:rsidRPr="00830036" w14:paraId="37B21858" w14:textId="77777777" w:rsidTr="00520971">
        <w:trPr>
          <w:trHeight w:val="562"/>
          <w:jc w:val="center"/>
        </w:trPr>
        <w:tc>
          <w:tcPr>
            <w:tcW w:w="480" w:type="dxa"/>
            <w:shd w:val="clear" w:color="auto" w:fill="auto"/>
            <w:vAlign w:val="center"/>
          </w:tcPr>
          <w:p w14:paraId="215F967C" w14:textId="77777777" w:rsidR="00520971" w:rsidRPr="00830036" w:rsidRDefault="00520971" w:rsidP="00A2499A">
            <w:pPr>
              <w:spacing w:line="400" w:lineRule="exact"/>
              <w:ind w:firstLineChars="0" w:firstLine="0"/>
              <w:jc w:val="center"/>
              <w:rPr>
                <w:rFonts w:ascii="宋体" w:hAnsi="宋体" w:cs="Times New Roman"/>
                <w:color w:val="000000"/>
                <w:sz w:val="21"/>
                <w:szCs w:val="21"/>
              </w:rPr>
            </w:pPr>
            <w:r w:rsidRPr="00830036">
              <w:rPr>
                <w:rFonts w:ascii="宋体" w:hAnsi="宋体" w:cs="Times New Roman"/>
                <w:color w:val="000000"/>
                <w:sz w:val="21"/>
                <w:szCs w:val="21"/>
              </w:rPr>
              <w:t>1</w:t>
            </w:r>
          </w:p>
        </w:tc>
        <w:tc>
          <w:tcPr>
            <w:tcW w:w="4051" w:type="dxa"/>
            <w:shd w:val="clear" w:color="auto" w:fill="auto"/>
            <w:vAlign w:val="center"/>
          </w:tcPr>
          <w:p w14:paraId="6B1CD535" w14:textId="78559D19" w:rsidR="00520971" w:rsidRPr="00830036" w:rsidRDefault="00520971" w:rsidP="00A2499A">
            <w:pPr>
              <w:spacing w:line="400" w:lineRule="exact"/>
              <w:ind w:firstLineChars="0" w:firstLine="0"/>
              <w:jc w:val="center"/>
              <w:rPr>
                <w:rFonts w:ascii="宋体" w:hAnsi="宋体" w:cs="Times New Roman"/>
                <w:b/>
                <w:color w:val="000000"/>
                <w:sz w:val="21"/>
                <w:szCs w:val="21"/>
              </w:rPr>
            </w:pPr>
            <w:r w:rsidRPr="00E32927">
              <w:rPr>
                <w:rFonts w:hint="eastAsia"/>
              </w:rPr>
              <w:t>对国内商业银行衍生工具管理的进一步思考</w:t>
            </w:r>
          </w:p>
        </w:tc>
        <w:tc>
          <w:tcPr>
            <w:tcW w:w="1135" w:type="dxa"/>
            <w:shd w:val="clear" w:color="auto" w:fill="auto"/>
            <w:vAlign w:val="center"/>
          </w:tcPr>
          <w:p w14:paraId="4C2C3B01" w14:textId="78C5192A" w:rsidR="00520971" w:rsidRPr="00830036" w:rsidRDefault="00520971" w:rsidP="00A2499A">
            <w:pPr>
              <w:spacing w:line="400" w:lineRule="exact"/>
              <w:ind w:firstLineChars="0" w:firstLine="0"/>
              <w:jc w:val="center"/>
              <w:rPr>
                <w:rFonts w:ascii="宋体" w:hAnsi="宋体" w:cs="Times New Roman"/>
                <w:b/>
                <w:color w:val="000000"/>
                <w:sz w:val="21"/>
                <w:szCs w:val="21"/>
              </w:rPr>
            </w:pPr>
            <w:r w:rsidRPr="00E350FC">
              <w:rPr>
                <w:rFonts w:hint="eastAsia"/>
              </w:rPr>
              <w:t>张杰</w:t>
            </w:r>
          </w:p>
        </w:tc>
        <w:tc>
          <w:tcPr>
            <w:tcW w:w="1500" w:type="dxa"/>
            <w:shd w:val="clear" w:color="auto" w:fill="auto"/>
            <w:vAlign w:val="center"/>
          </w:tcPr>
          <w:p w14:paraId="57E06CCE" w14:textId="3CC527FD" w:rsidR="00520971" w:rsidRPr="00830036" w:rsidRDefault="00520971" w:rsidP="00A2499A">
            <w:pPr>
              <w:spacing w:line="400" w:lineRule="exact"/>
              <w:ind w:firstLineChars="0" w:firstLine="0"/>
              <w:jc w:val="center"/>
              <w:rPr>
                <w:rFonts w:ascii="宋体" w:hAnsi="宋体" w:cs="Times New Roman"/>
                <w:b/>
                <w:color w:val="000000"/>
                <w:sz w:val="21"/>
                <w:szCs w:val="21"/>
              </w:rPr>
            </w:pPr>
            <w:r w:rsidRPr="001C35A4">
              <w:rPr>
                <w:rFonts w:hint="eastAsia"/>
              </w:rPr>
              <w:t>财经界</w:t>
            </w:r>
          </w:p>
        </w:tc>
        <w:tc>
          <w:tcPr>
            <w:tcW w:w="1484" w:type="dxa"/>
            <w:shd w:val="clear" w:color="auto" w:fill="auto"/>
            <w:vAlign w:val="center"/>
          </w:tcPr>
          <w:p w14:paraId="57BAF3B3" w14:textId="4A516E94" w:rsidR="00520971" w:rsidRPr="00830036" w:rsidRDefault="00520971" w:rsidP="00A2499A">
            <w:pPr>
              <w:spacing w:line="400" w:lineRule="exact"/>
              <w:ind w:firstLineChars="0" w:firstLine="0"/>
              <w:jc w:val="center"/>
              <w:rPr>
                <w:rFonts w:ascii="宋体" w:hAnsi="宋体" w:cs="Times New Roman"/>
                <w:b/>
                <w:color w:val="000000"/>
                <w:sz w:val="21"/>
                <w:szCs w:val="21"/>
              </w:rPr>
            </w:pPr>
            <w:r w:rsidRPr="003F2E97">
              <w:t>2021-09-01</w:t>
            </w:r>
          </w:p>
        </w:tc>
        <w:tc>
          <w:tcPr>
            <w:tcW w:w="1085" w:type="dxa"/>
            <w:shd w:val="clear" w:color="auto" w:fill="auto"/>
            <w:vAlign w:val="center"/>
          </w:tcPr>
          <w:p w14:paraId="12C20121" w14:textId="77777777" w:rsidR="00520971" w:rsidRPr="00830036" w:rsidRDefault="00520971" w:rsidP="00A2499A">
            <w:pPr>
              <w:spacing w:line="400" w:lineRule="exact"/>
              <w:ind w:firstLineChars="0" w:firstLine="0"/>
              <w:jc w:val="center"/>
              <w:rPr>
                <w:rFonts w:ascii="Arial" w:hAnsi="Arial" w:cs="Arial"/>
                <w:sz w:val="20"/>
                <w:szCs w:val="20"/>
              </w:rPr>
            </w:pPr>
            <w:r w:rsidRPr="00830036">
              <w:rPr>
                <w:rFonts w:ascii="Arial" w:hAnsi="Arial" w:cs="Arial" w:hint="eastAsia"/>
                <w:sz w:val="20"/>
                <w:szCs w:val="20"/>
              </w:rPr>
              <w:t>独立</w:t>
            </w:r>
          </w:p>
        </w:tc>
      </w:tr>
      <w:tr w:rsidR="00520971" w:rsidRPr="00830036" w14:paraId="11F4AA04" w14:textId="77777777" w:rsidTr="00520971">
        <w:trPr>
          <w:trHeight w:val="562"/>
          <w:jc w:val="center"/>
        </w:trPr>
        <w:tc>
          <w:tcPr>
            <w:tcW w:w="480" w:type="dxa"/>
            <w:shd w:val="clear" w:color="auto" w:fill="auto"/>
            <w:vAlign w:val="center"/>
          </w:tcPr>
          <w:p w14:paraId="465CBB24" w14:textId="77777777" w:rsidR="00520971" w:rsidRPr="00830036" w:rsidRDefault="00520971" w:rsidP="00FC69C8">
            <w:pPr>
              <w:spacing w:line="400" w:lineRule="exact"/>
              <w:ind w:firstLineChars="0" w:firstLine="0"/>
              <w:jc w:val="center"/>
              <w:rPr>
                <w:rFonts w:ascii="宋体" w:hAnsi="宋体" w:cs="Times New Roman"/>
                <w:color w:val="000000"/>
                <w:sz w:val="21"/>
                <w:szCs w:val="21"/>
              </w:rPr>
            </w:pPr>
            <w:r w:rsidRPr="00830036">
              <w:rPr>
                <w:rFonts w:ascii="宋体" w:hAnsi="宋体" w:cs="Times New Roman"/>
                <w:color w:val="000000"/>
                <w:sz w:val="21"/>
                <w:szCs w:val="21"/>
              </w:rPr>
              <w:lastRenderedPageBreak/>
              <w:t>2</w:t>
            </w:r>
          </w:p>
        </w:tc>
        <w:tc>
          <w:tcPr>
            <w:tcW w:w="4051" w:type="dxa"/>
            <w:shd w:val="clear" w:color="auto" w:fill="auto"/>
            <w:vAlign w:val="center"/>
          </w:tcPr>
          <w:p w14:paraId="6E841F61" w14:textId="0F8F2E25" w:rsidR="00520971" w:rsidRPr="00830036" w:rsidRDefault="00520971" w:rsidP="00FC69C8">
            <w:pPr>
              <w:spacing w:line="400" w:lineRule="exact"/>
              <w:ind w:firstLineChars="0" w:firstLine="0"/>
              <w:jc w:val="center"/>
              <w:rPr>
                <w:rFonts w:ascii="宋体" w:hAnsi="宋体" w:cs="Times New Roman"/>
                <w:b/>
                <w:color w:val="000000"/>
                <w:sz w:val="21"/>
                <w:szCs w:val="21"/>
              </w:rPr>
            </w:pPr>
            <w:r w:rsidRPr="00E32927">
              <w:t>Premium Valuation of the Pension Benefit Guaranty Corporation with Regime Switching</w:t>
            </w:r>
          </w:p>
        </w:tc>
        <w:tc>
          <w:tcPr>
            <w:tcW w:w="1135" w:type="dxa"/>
            <w:shd w:val="clear" w:color="auto" w:fill="auto"/>
            <w:vAlign w:val="center"/>
          </w:tcPr>
          <w:p w14:paraId="5DB4BB21" w14:textId="02E9F7B2" w:rsidR="00520971" w:rsidRPr="00830036" w:rsidRDefault="00520971" w:rsidP="00FC69C8">
            <w:pPr>
              <w:spacing w:line="400" w:lineRule="exact"/>
              <w:ind w:firstLineChars="0" w:firstLine="0"/>
              <w:jc w:val="center"/>
              <w:rPr>
                <w:rFonts w:ascii="宋体" w:hAnsi="宋体" w:cs="Times New Roman"/>
                <w:b/>
                <w:color w:val="000000"/>
                <w:sz w:val="21"/>
                <w:szCs w:val="21"/>
              </w:rPr>
            </w:pPr>
            <w:r w:rsidRPr="00E350FC">
              <w:rPr>
                <w:rFonts w:hint="eastAsia"/>
              </w:rPr>
              <w:t>李鹏</w:t>
            </w:r>
          </w:p>
        </w:tc>
        <w:tc>
          <w:tcPr>
            <w:tcW w:w="1500" w:type="dxa"/>
            <w:shd w:val="clear" w:color="auto" w:fill="auto"/>
            <w:vAlign w:val="center"/>
          </w:tcPr>
          <w:p w14:paraId="797BDA98" w14:textId="64D00842" w:rsidR="00520971" w:rsidRPr="00830036" w:rsidRDefault="00520971" w:rsidP="00FC69C8">
            <w:pPr>
              <w:spacing w:line="400" w:lineRule="exact"/>
              <w:ind w:firstLineChars="0" w:firstLine="0"/>
              <w:jc w:val="center"/>
              <w:rPr>
                <w:rFonts w:ascii="宋体" w:hAnsi="宋体" w:cs="Times New Roman"/>
                <w:b/>
                <w:color w:val="000000"/>
                <w:sz w:val="21"/>
                <w:szCs w:val="21"/>
              </w:rPr>
            </w:pPr>
            <w:r w:rsidRPr="001C35A4">
              <w:t>Mathematical Problems in Engineering</w:t>
            </w:r>
          </w:p>
        </w:tc>
        <w:tc>
          <w:tcPr>
            <w:tcW w:w="1484" w:type="dxa"/>
            <w:shd w:val="clear" w:color="auto" w:fill="auto"/>
            <w:vAlign w:val="center"/>
          </w:tcPr>
          <w:p w14:paraId="1F7DF1DB" w14:textId="1BD9A658" w:rsidR="00520971" w:rsidRPr="00830036" w:rsidRDefault="00520971" w:rsidP="00FC69C8">
            <w:pPr>
              <w:spacing w:line="400" w:lineRule="exact"/>
              <w:ind w:firstLineChars="0" w:firstLine="0"/>
              <w:jc w:val="center"/>
              <w:rPr>
                <w:rFonts w:ascii="宋体" w:hAnsi="宋体" w:cs="Times New Roman"/>
                <w:b/>
                <w:color w:val="000000"/>
                <w:sz w:val="21"/>
                <w:szCs w:val="21"/>
              </w:rPr>
            </w:pPr>
            <w:r w:rsidRPr="003F2E97">
              <w:t>2021-08-01</w:t>
            </w:r>
          </w:p>
        </w:tc>
        <w:tc>
          <w:tcPr>
            <w:tcW w:w="1085" w:type="dxa"/>
            <w:shd w:val="clear" w:color="auto" w:fill="auto"/>
            <w:vAlign w:val="center"/>
          </w:tcPr>
          <w:p w14:paraId="42B41775" w14:textId="36716881" w:rsidR="00520971" w:rsidRPr="00830036" w:rsidRDefault="00520971" w:rsidP="00FC69C8">
            <w:pPr>
              <w:spacing w:line="400" w:lineRule="exact"/>
              <w:ind w:firstLineChars="0" w:firstLine="0"/>
              <w:jc w:val="center"/>
              <w:rPr>
                <w:rFonts w:ascii="Arial" w:hAnsi="Arial" w:cs="Arial"/>
                <w:sz w:val="20"/>
                <w:szCs w:val="20"/>
              </w:rPr>
            </w:pPr>
            <w:r w:rsidRPr="007D6A75">
              <w:rPr>
                <w:rFonts w:hint="eastAsia"/>
              </w:rPr>
              <w:t>独立</w:t>
            </w:r>
          </w:p>
        </w:tc>
      </w:tr>
      <w:tr w:rsidR="00520971" w:rsidRPr="00830036" w14:paraId="75B79B33" w14:textId="77777777" w:rsidTr="00520971">
        <w:trPr>
          <w:trHeight w:val="562"/>
          <w:jc w:val="center"/>
        </w:trPr>
        <w:tc>
          <w:tcPr>
            <w:tcW w:w="480" w:type="dxa"/>
            <w:shd w:val="clear" w:color="auto" w:fill="auto"/>
            <w:vAlign w:val="center"/>
          </w:tcPr>
          <w:p w14:paraId="722B0C01" w14:textId="77777777" w:rsidR="00520971" w:rsidRPr="00830036" w:rsidRDefault="00520971" w:rsidP="00FC69C8">
            <w:pPr>
              <w:spacing w:line="400" w:lineRule="exact"/>
              <w:ind w:firstLineChars="0" w:firstLine="0"/>
              <w:jc w:val="center"/>
              <w:rPr>
                <w:rFonts w:ascii="宋体" w:hAnsi="宋体" w:cs="Times New Roman"/>
                <w:color w:val="000000"/>
                <w:sz w:val="21"/>
                <w:szCs w:val="21"/>
              </w:rPr>
            </w:pPr>
            <w:r w:rsidRPr="00830036">
              <w:rPr>
                <w:rFonts w:ascii="宋体" w:hAnsi="宋体" w:cs="Times New Roman"/>
                <w:color w:val="000000"/>
                <w:sz w:val="21"/>
                <w:szCs w:val="21"/>
              </w:rPr>
              <w:t>3</w:t>
            </w:r>
          </w:p>
        </w:tc>
        <w:tc>
          <w:tcPr>
            <w:tcW w:w="4051" w:type="dxa"/>
            <w:shd w:val="clear" w:color="auto" w:fill="auto"/>
            <w:vAlign w:val="center"/>
          </w:tcPr>
          <w:p w14:paraId="7878772C" w14:textId="37C2EE89" w:rsidR="00520971" w:rsidRPr="007D6A75" w:rsidRDefault="00520971" w:rsidP="00FC69C8">
            <w:pPr>
              <w:spacing w:line="400" w:lineRule="exact"/>
              <w:ind w:firstLineChars="0" w:firstLine="0"/>
              <w:jc w:val="center"/>
            </w:pPr>
            <w:proofErr w:type="gramStart"/>
            <w:r w:rsidRPr="00E32927">
              <w:rPr>
                <w:rFonts w:hint="eastAsia"/>
              </w:rPr>
              <w:t>课程思政视角</w:t>
            </w:r>
            <w:proofErr w:type="gramEnd"/>
            <w:r w:rsidRPr="00E32927">
              <w:rPr>
                <w:rFonts w:hint="eastAsia"/>
              </w:rPr>
              <w:t>下精算学专业课程建设的探索</w:t>
            </w:r>
          </w:p>
        </w:tc>
        <w:tc>
          <w:tcPr>
            <w:tcW w:w="1135" w:type="dxa"/>
            <w:shd w:val="clear" w:color="auto" w:fill="auto"/>
            <w:vAlign w:val="center"/>
          </w:tcPr>
          <w:p w14:paraId="4080DA15" w14:textId="4C45D729" w:rsidR="00520971" w:rsidRPr="007D6A75" w:rsidRDefault="00520971" w:rsidP="00FC69C8">
            <w:pPr>
              <w:spacing w:line="400" w:lineRule="exact"/>
              <w:ind w:firstLineChars="0" w:firstLine="0"/>
              <w:jc w:val="center"/>
            </w:pPr>
            <w:r w:rsidRPr="00E350FC">
              <w:rPr>
                <w:rFonts w:hint="eastAsia"/>
              </w:rPr>
              <w:t>张杰</w:t>
            </w:r>
          </w:p>
        </w:tc>
        <w:tc>
          <w:tcPr>
            <w:tcW w:w="1500" w:type="dxa"/>
            <w:shd w:val="clear" w:color="auto" w:fill="auto"/>
            <w:vAlign w:val="center"/>
          </w:tcPr>
          <w:p w14:paraId="2A3B1E4A" w14:textId="2E5C0E1F" w:rsidR="00520971" w:rsidRPr="007D6A75" w:rsidRDefault="00520971" w:rsidP="00FC69C8">
            <w:pPr>
              <w:spacing w:line="400" w:lineRule="exact"/>
              <w:ind w:firstLineChars="0" w:firstLine="0"/>
              <w:jc w:val="center"/>
            </w:pPr>
            <w:r w:rsidRPr="001C35A4">
              <w:rPr>
                <w:rFonts w:hint="eastAsia"/>
              </w:rPr>
              <w:t>上海保险</w:t>
            </w:r>
          </w:p>
        </w:tc>
        <w:tc>
          <w:tcPr>
            <w:tcW w:w="1484" w:type="dxa"/>
            <w:shd w:val="clear" w:color="auto" w:fill="auto"/>
            <w:vAlign w:val="center"/>
          </w:tcPr>
          <w:p w14:paraId="3905BB60" w14:textId="1C968704" w:rsidR="00520971" w:rsidRPr="007D6A75" w:rsidRDefault="00520971" w:rsidP="00FC69C8">
            <w:pPr>
              <w:spacing w:line="400" w:lineRule="exact"/>
              <w:ind w:firstLineChars="0" w:firstLine="0"/>
              <w:jc w:val="center"/>
            </w:pPr>
            <w:r w:rsidRPr="003F2E97">
              <w:t>2021-05-20</w:t>
            </w:r>
          </w:p>
        </w:tc>
        <w:tc>
          <w:tcPr>
            <w:tcW w:w="1085" w:type="dxa"/>
            <w:shd w:val="clear" w:color="auto" w:fill="auto"/>
            <w:vAlign w:val="center"/>
          </w:tcPr>
          <w:p w14:paraId="0192BF0A" w14:textId="38D40CD8" w:rsidR="00520971" w:rsidRPr="007D6A75" w:rsidRDefault="00520971" w:rsidP="00FC69C8">
            <w:pPr>
              <w:spacing w:line="400" w:lineRule="exact"/>
              <w:ind w:firstLineChars="0" w:firstLine="0"/>
              <w:jc w:val="center"/>
            </w:pPr>
            <w:r>
              <w:rPr>
                <w:rFonts w:ascii="Arial" w:hAnsi="Arial" w:cs="Arial" w:hint="eastAsia"/>
                <w:sz w:val="20"/>
                <w:szCs w:val="20"/>
              </w:rPr>
              <w:t>1</w:t>
            </w:r>
            <w:r>
              <w:rPr>
                <w:rFonts w:ascii="Arial" w:hAnsi="Arial" w:cs="Arial"/>
                <w:sz w:val="20"/>
                <w:szCs w:val="20"/>
              </w:rPr>
              <w:t>/2</w:t>
            </w:r>
          </w:p>
        </w:tc>
      </w:tr>
      <w:tr w:rsidR="00520971" w:rsidRPr="00830036" w14:paraId="7758BE46" w14:textId="77777777" w:rsidTr="00520971">
        <w:trPr>
          <w:trHeight w:val="562"/>
          <w:jc w:val="center"/>
        </w:trPr>
        <w:tc>
          <w:tcPr>
            <w:tcW w:w="480" w:type="dxa"/>
            <w:shd w:val="clear" w:color="auto" w:fill="auto"/>
            <w:vAlign w:val="center"/>
          </w:tcPr>
          <w:p w14:paraId="1FC9F90E" w14:textId="77777777" w:rsidR="00520971" w:rsidRPr="00830036" w:rsidRDefault="00520971" w:rsidP="00FC69C8">
            <w:pPr>
              <w:spacing w:line="400" w:lineRule="exact"/>
              <w:ind w:firstLineChars="0" w:firstLine="0"/>
              <w:jc w:val="center"/>
              <w:rPr>
                <w:rFonts w:ascii="宋体" w:hAnsi="宋体" w:cs="Times New Roman"/>
                <w:color w:val="000000"/>
                <w:sz w:val="21"/>
                <w:szCs w:val="21"/>
              </w:rPr>
            </w:pPr>
            <w:r w:rsidRPr="00830036">
              <w:rPr>
                <w:rFonts w:ascii="宋体" w:hAnsi="宋体" w:cs="Times New Roman"/>
                <w:color w:val="000000"/>
                <w:sz w:val="21"/>
                <w:szCs w:val="21"/>
              </w:rPr>
              <w:t>4</w:t>
            </w:r>
          </w:p>
        </w:tc>
        <w:tc>
          <w:tcPr>
            <w:tcW w:w="4051" w:type="dxa"/>
            <w:shd w:val="clear" w:color="auto" w:fill="auto"/>
            <w:vAlign w:val="center"/>
          </w:tcPr>
          <w:p w14:paraId="226440F7" w14:textId="39FD8EFD" w:rsidR="00520971" w:rsidRPr="00830036" w:rsidRDefault="00520971" w:rsidP="00FC69C8">
            <w:pPr>
              <w:spacing w:line="400" w:lineRule="exact"/>
              <w:ind w:firstLineChars="0" w:firstLine="0"/>
              <w:jc w:val="center"/>
              <w:rPr>
                <w:rFonts w:ascii="宋体" w:hAnsi="宋体" w:cs="Times New Roman"/>
                <w:b/>
                <w:color w:val="000000"/>
                <w:sz w:val="21"/>
                <w:szCs w:val="21"/>
              </w:rPr>
            </w:pPr>
            <w:r w:rsidRPr="00E32927">
              <w:rPr>
                <w:rFonts w:hint="eastAsia"/>
              </w:rPr>
              <w:t>企业逆境增长的秘密：韧性——新冠肺炎疫情时期的案例</w:t>
            </w:r>
          </w:p>
        </w:tc>
        <w:tc>
          <w:tcPr>
            <w:tcW w:w="1135" w:type="dxa"/>
            <w:shd w:val="clear" w:color="auto" w:fill="auto"/>
            <w:vAlign w:val="center"/>
          </w:tcPr>
          <w:p w14:paraId="7B1D0404" w14:textId="4F63558D" w:rsidR="00520971" w:rsidRPr="00830036" w:rsidRDefault="00520971" w:rsidP="00FC69C8">
            <w:pPr>
              <w:spacing w:line="400" w:lineRule="exact"/>
              <w:ind w:firstLineChars="0" w:firstLine="0"/>
              <w:jc w:val="center"/>
              <w:rPr>
                <w:rFonts w:ascii="Arial" w:hAnsi="Arial" w:cs="Arial"/>
                <w:sz w:val="20"/>
                <w:szCs w:val="20"/>
              </w:rPr>
            </w:pPr>
            <w:r w:rsidRPr="00E350FC">
              <w:rPr>
                <w:rFonts w:hint="eastAsia"/>
              </w:rPr>
              <w:t>冯海燕</w:t>
            </w:r>
          </w:p>
        </w:tc>
        <w:tc>
          <w:tcPr>
            <w:tcW w:w="1500" w:type="dxa"/>
            <w:shd w:val="clear" w:color="auto" w:fill="auto"/>
            <w:vAlign w:val="center"/>
          </w:tcPr>
          <w:p w14:paraId="233007D0" w14:textId="30D5F3AA" w:rsidR="00520971" w:rsidRPr="00830036" w:rsidRDefault="00520971" w:rsidP="00FC69C8">
            <w:pPr>
              <w:spacing w:line="400" w:lineRule="exact"/>
              <w:ind w:firstLineChars="0" w:firstLine="0"/>
              <w:jc w:val="center"/>
              <w:rPr>
                <w:rFonts w:ascii="宋体" w:hAnsi="宋体" w:cs="Times New Roman"/>
                <w:b/>
                <w:color w:val="000000"/>
                <w:sz w:val="21"/>
                <w:szCs w:val="21"/>
              </w:rPr>
            </w:pPr>
            <w:r w:rsidRPr="001C35A4">
              <w:rPr>
                <w:rFonts w:hint="eastAsia"/>
              </w:rPr>
              <w:t>经营与管理</w:t>
            </w:r>
          </w:p>
        </w:tc>
        <w:tc>
          <w:tcPr>
            <w:tcW w:w="1484" w:type="dxa"/>
            <w:shd w:val="clear" w:color="auto" w:fill="auto"/>
            <w:vAlign w:val="center"/>
          </w:tcPr>
          <w:p w14:paraId="04A881DF" w14:textId="1AF19AC0" w:rsidR="00520971" w:rsidRPr="00830036" w:rsidRDefault="00520971" w:rsidP="00FC69C8">
            <w:pPr>
              <w:spacing w:line="400" w:lineRule="exact"/>
              <w:ind w:firstLineChars="0" w:firstLine="0"/>
              <w:jc w:val="center"/>
              <w:rPr>
                <w:rFonts w:ascii="宋体" w:hAnsi="宋体" w:cs="Times New Roman"/>
                <w:b/>
                <w:color w:val="000000"/>
                <w:sz w:val="21"/>
                <w:szCs w:val="21"/>
              </w:rPr>
            </w:pPr>
            <w:r w:rsidRPr="003F2E97">
              <w:t>2021-05-15</w:t>
            </w:r>
          </w:p>
        </w:tc>
        <w:tc>
          <w:tcPr>
            <w:tcW w:w="1085" w:type="dxa"/>
            <w:shd w:val="clear" w:color="auto" w:fill="auto"/>
            <w:vAlign w:val="center"/>
          </w:tcPr>
          <w:p w14:paraId="1F46B9F5" w14:textId="0E5DB7CA" w:rsidR="00520971" w:rsidRPr="00830036" w:rsidRDefault="00520971" w:rsidP="00FC69C8">
            <w:pPr>
              <w:spacing w:line="400" w:lineRule="exact"/>
              <w:ind w:firstLineChars="0" w:firstLine="0"/>
              <w:jc w:val="center"/>
              <w:rPr>
                <w:rFonts w:ascii="Arial" w:hAnsi="Arial" w:cs="Arial"/>
                <w:sz w:val="20"/>
                <w:szCs w:val="20"/>
              </w:rPr>
            </w:pPr>
            <w:r w:rsidRPr="00830036">
              <w:rPr>
                <w:rFonts w:ascii="Arial" w:hAnsi="Arial" w:cs="Arial" w:hint="eastAsia"/>
                <w:sz w:val="20"/>
                <w:szCs w:val="20"/>
              </w:rPr>
              <w:t>独立</w:t>
            </w:r>
          </w:p>
        </w:tc>
      </w:tr>
      <w:tr w:rsidR="00520971" w:rsidRPr="00830036" w14:paraId="0EE05BA0" w14:textId="77777777" w:rsidTr="00520971">
        <w:trPr>
          <w:trHeight w:val="562"/>
          <w:jc w:val="center"/>
        </w:trPr>
        <w:tc>
          <w:tcPr>
            <w:tcW w:w="480" w:type="dxa"/>
            <w:shd w:val="clear" w:color="auto" w:fill="auto"/>
            <w:vAlign w:val="center"/>
          </w:tcPr>
          <w:p w14:paraId="22886E34" w14:textId="77777777" w:rsidR="00520971" w:rsidRPr="00830036" w:rsidRDefault="00520971" w:rsidP="00FC69C8">
            <w:pPr>
              <w:spacing w:line="400" w:lineRule="exact"/>
              <w:ind w:firstLineChars="0" w:firstLine="0"/>
              <w:jc w:val="center"/>
              <w:rPr>
                <w:rFonts w:ascii="宋体" w:hAnsi="宋体" w:cs="Times New Roman"/>
                <w:color w:val="000000"/>
                <w:sz w:val="21"/>
                <w:szCs w:val="21"/>
              </w:rPr>
            </w:pPr>
            <w:r w:rsidRPr="00830036">
              <w:rPr>
                <w:rFonts w:ascii="宋体" w:hAnsi="宋体" w:cs="Times New Roman"/>
                <w:color w:val="000000"/>
                <w:sz w:val="21"/>
                <w:szCs w:val="21"/>
              </w:rPr>
              <w:t>5</w:t>
            </w:r>
          </w:p>
        </w:tc>
        <w:tc>
          <w:tcPr>
            <w:tcW w:w="4051" w:type="dxa"/>
            <w:shd w:val="clear" w:color="auto" w:fill="auto"/>
            <w:vAlign w:val="center"/>
          </w:tcPr>
          <w:p w14:paraId="66F89495" w14:textId="3C6068FF" w:rsidR="00520971" w:rsidRPr="00830036" w:rsidRDefault="00520971" w:rsidP="00FC69C8">
            <w:pPr>
              <w:spacing w:line="400" w:lineRule="exact"/>
              <w:ind w:firstLineChars="0" w:firstLine="0"/>
              <w:jc w:val="center"/>
              <w:rPr>
                <w:rFonts w:ascii="宋体" w:hAnsi="宋体" w:cs="Times New Roman"/>
                <w:b/>
                <w:color w:val="000000"/>
                <w:sz w:val="21"/>
                <w:szCs w:val="21"/>
              </w:rPr>
            </w:pPr>
            <w:r w:rsidRPr="00E32927">
              <w:rPr>
                <w:rFonts w:hint="eastAsia"/>
              </w:rPr>
              <w:t>探析商业银行衍生工具风险管理</w:t>
            </w:r>
          </w:p>
        </w:tc>
        <w:tc>
          <w:tcPr>
            <w:tcW w:w="1135" w:type="dxa"/>
            <w:shd w:val="clear" w:color="auto" w:fill="auto"/>
            <w:vAlign w:val="center"/>
          </w:tcPr>
          <w:p w14:paraId="69691435" w14:textId="59A8C358" w:rsidR="00520971" w:rsidRPr="00830036" w:rsidRDefault="00520971" w:rsidP="00FC69C8">
            <w:pPr>
              <w:spacing w:line="400" w:lineRule="exact"/>
              <w:ind w:firstLineChars="0" w:firstLine="0"/>
              <w:jc w:val="center"/>
              <w:rPr>
                <w:rFonts w:ascii="宋体" w:hAnsi="宋体" w:cs="Times New Roman"/>
                <w:b/>
                <w:color w:val="000000"/>
                <w:sz w:val="21"/>
                <w:szCs w:val="21"/>
              </w:rPr>
            </w:pPr>
            <w:r w:rsidRPr="00E350FC">
              <w:rPr>
                <w:rFonts w:hint="eastAsia"/>
              </w:rPr>
              <w:t>张杰</w:t>
            </w:r>
          </w:p>
        </w:tc>
        <w:tc>
          <w:tcPr>
            <w:tcW w:w="1500" w:type="dxa"/>
            <w:shd w:val="clear" w:color="auto" w:fill="auto"/>
            <w:vAlign w:val="center"/>
          </w:tcPr>
          <w:p w14:paraId="7F392DA9" w14:textId="3A5AF676" w:rsidR="00520971" w:rsidRPr="00830036" w:rsidRDefault="00520971" w:rsidP="00FC69C8">
            <w:pPr>
              <w:spacing w:line="400" w:lineRule="exact"/>
              <w:ind w:firstLineChars="0" w:firstLine="0"/>
              <w:jc w:val="center"/>
              <w:rPr>
                <w:rFonts w:ascii="宋体" w:hAnsi="宋体" w:cs="Times New Roman"/>
                <w:b/>
                <w:color w:val="000000"/>
                <w:sz w:val="21"/>
                <w:szCs w:val="21"/>
              </w:rPr>
            </w:pPr>
            <w:r w:rsidRPr="001C35A4">
              <w:rPr>
                <w:rFonts w:hint="eastAsia"/>
              </w:rPr>
              <w:t>财经界</w:t>
            </w:r>
          </w:p>
        </w:tc>
        <w:tc>
          <w:tcPr>
            <w:tcW w:w="1484" w:type="dxa"/>
            <w:shd w:val="clear" w:color="auto" w:fill="auto"/>
            <w:vAlign w:val="center"/>
          </w:tcPr>
          <w:p w14:paraId="4F99A8A0" w14:textId="4EADF17F" w:rsidR="00520971" w:rsidRPr="00830036" w:rsidRDefault="00520971" w:rsidP="00FC69C8">
            <w:pPr>
              <w:spacing w:line="400" w:lineRule="exact"/>
              <w:ind w:firstLineChars="0" w:firstLine="0"/>
              <w:jc w:val="center"/>
              <w:rPr>
                <w:rFonts w:ascii="宋体" w:hAnsi="宋体" w:cs="Times New Roman"/>
                <w:b/>
                <w:color w:val="000000"/>
                <w:sz w:val="21"/>
                <w:szCs w:val="21"/>
              </w:rPr>
            </w:pPr>
            <w:r w:rsidRPr="003F2E97">
              <w:t>2021-03-01</w:t>
            </w:r>
          </w:p>
        </w:tc>
        <w:tc>
          <w:tcPr>
            <w:tcW w:w="1085" w:type="dxa"/>
            <w:shd w:val="clear" w:color="auto" w:fill="auto"/>
            <w:vAlign w:val="center"/>
          </w:tcPr>
          <w:p w14:paraId="3882D98A" w14:textId="3158E23E" w:rsidR="00520971" w:rsidRPr="00830036" w:rsidRDefault="00520971" w:rsidP="00FC69C8">
            <w:pPr>
              <w:spacing w:line="400" w:lineRule="exact"/>
              <w:ind w:firstLineChars="0" w:firstLine="0"/>
              <w:jc w:val="center"/>
              <w:rPr>
                <w:rFonts w:ascii="Arial" w:hAnsi="Arial" w:cs="Arial"/>
                <w:sz w:val="20"/>
                <w:szCs w:val="20"/>
              </w:rPr>
            </w:pPr>
            <w:r w:rsidRPr="00830036">
              <w:rPr>
                <w:rFonts w:ascii="宋体" w:hAnsi="宋体" w:cs="Times New Roman" w:hint="eastAsia"/>
                <w:color w:val="000000"/>
                <w:sz w:val="21"/>
                <w:szCs w:val="21"/>
              </w:rPr>
              <w:t>独立</w:t>
            </w:r>
          </w:p>
        </w:tc>
      </w:tr>
      <w:tr w:rsidR="00520971" w:rsidRPr="00830036" w14:paraId="55161AF5" w14:textId="77777777" w:rsidTr="00520971">
        <w:trPr>
          <w:trHeight w:val="562"/>
          <w:jc w:val="center"/>
        </w:trPr>
        <w:tc>
          <w:tcPr>
            <w:tcW w:w="480" w:type="dxa"/>
            <w:shd w:val="clear" w:color="auto" w:fill="auto"/>
            <w:vAlign w:val="center"/>
          </w:tcPr>
          <w:p w14:paraId="292F3AD1" w14:textId="4C150790" w:rsidR="00520971" w:rsidRPr="00830036" w:rsidRDefault="00520971" w:rsidP="00FC69C8">
            <w:pPr>
              <w:spacing w:line="400" w:lineRule="exact"/>
              <w:ind w:firstLineChars="0" w:firstLine="0"/>
              <w:jc w:val="center"/>
              <w:rPr>
                <w:rFonts w:ascii="宋体" w:hAnsi="宋体" w:cs="Times New Roman"/>
                <w:color w:val="000000"/>
                <w:sz w:val="21"/>
                <w:szCs w:val="21"/>
              </w:rPr>
            </w:pPr>
            <w:r>
              <w:rPr>
                <w:rFonts w:ascii="宋体" w:hAnsi="宋体" w:cs="Times New Roman" w:hint="eastAsia"/>
                <w:color w:val="000000"/>
                <w:sz w:val="21"/>
                <w:szCs w:val="21"/>
              </w:rPr>
              <w:t>6</w:t>
            </w:r>
          </w:p>
        </w:tc>
        <w:tc>
          <w:tcPr>
            <w:tcW w:w="4051" w:type="dxa"/>
            <w:shd w:val="clear" w:color="auto" w:fill="auto"/>
            <w:vAlign w:val="center"/>
          </w:tcPr>
          <w:p w14:paraId="13F02E08" w14:textId="39EC4256" w:rsidR="00520971" w:rsidRPr="00830036" w:rsidRDefault="00520971" w:rsidP="00FC69C8">
            <w:pPr>
              <w:spacing w:line="400" w:lineRule="exact"/>
              <w:ind w:firstLineChars="0" w:firstLine="0"/>
              <w:jc w:val="center"/>
              <w:rPr>
                <w:rFonts w:ascii="宋体" w:hAnsi="宋体" w:cs="Times New Roman"/>
                <w:color w:val="000000"/>
                <w:sz w:val="21"/>
                <w:szCs w:val="21"/>
              </w:rPr>
            </w:pPr>
            <w:r w:rsidRPr="00E32927">
              <w:rPr>
                <w:rFonts w:hint="eastAsia"/>
              </w:rPr>
              <w:t>数据挖掘助力寿险营销数字化转型</w:t>
            </w:r>
          </w:p>
        </w:tc>
        <w:tc>
          <w:tcPr>
            <w:tcW w:w="1135" w:type="dxa"/>
            <w:shd w:val="clear" w:color="auto" w:fill="auto"/>
            <w:vAlign w:val="center"/>
          </w:tcPr>
          <w:p w14:paraId="0022B50A" w14:textId="37B9B79B" w:rsidR="00520971" w:rsidRPr="00830036" w:rsidRDefault="00520971" w:rsidP="00FC69C8">
            <w:pPr>
              <w:spacing w:line="400" w:lineRule="exact"/>
              <w:ind w:firstLineChars="0" w:firstLine="0"/>
              <w:jc w:val="center"/>
              <w:rPr>
                <w:rFonts w:ascii="宋体" w:hAnsi="宋体" w:cs="Times New Roman"/>
                <w:color w:val="000000"/>
                <w:sz w:val="21"/>
                <w:szCs w:val="21"/>
              </w:rPr>
            </w:pPr>
            <w:r w:rsidRPr="00E350FC">
              <w:rPr>
                <w:rFonts w:hint="eastAsia"/>
              </w:rPr>
              <w:t>冯海燕</w:t>
            </w:r>
          </w:p>
        </w:tc>
        <w:tc>
          <w:tcPr>
            <w:tcW w:w="1500" w:type="dxa"/>
            <w:shd w:val="clear" w:color="auto" w:fill="auto"/>
            <w:vAlign w:val="center"/>
          </w:tcPr>
          <w:p w14:paraId="4E87E2BA" w14:textId="6AC59165" w:rsidR="00520971" w:rsidRPr="00830036" w:rsidRDefault="00520971" w:rsidP="00FC69C8">
            <w:pPr>
              <w:spacing w:line="400" w:lineRule="exact"/>
              <w:ind w:firstLineChars="0" w:firstLine="0"/>
              <w:jc w:val="center"/>
              <w:rPr>
                <w:rFonts w:ascii="宋体" w:hAnsi="宋体" w:cs="Times New Roman"/>
                <w:color w:val="000000"/>
                <w:sz w:val="21"/>
                <w:szCs w:val="21"/>
              </w:rPr>
            </w:pPr>
            <w:r w:rsidRPr="001C35A4">
              <w:rPr>
                <w:rFonts w:hint="eastAsia"/>
              </w:rPr>
              <w:t>保险理论与实践</w:t>
            </w:r>
          </w:p>
        </w:tc>
        <w:tc>
          <w:tcPr>
            <w:tcW w:w="1484" w:type="dxa"/>
            <w:shd w:val="clear" w:color="auto" w:fill="auto"/>
            <w:vAlign w:val="center"/>
          </w:tcPr>
          <w:p w14:paraId="4E11C5D9" w14:textId="3867B299" w:rsidR="00520971" w:rsidRPr="00830036" w:rsidRDefault="00520971" w:rsidP="00FC69C8">
            <w:pPr>
              <w:spacing w:line="400" w:lineRule="exact"/>
              <w:ind w:firstLineChars="0" w:firstLine="0"/>
              <w:jc w:val="center"/>
              <w:rPr>
                <w:rFonts w:ascii="宋体" w:hAnsi="宋体" w:cs="Times New Roman"/>
                <w:color w:val="000000"/>
                <w:sz w:val="21"/>
                <w:szCs w:val="21"/>
              </w:rPr>
            </w:pPr>
            <w:r w:rsidRPr="003F2E97">
              <w:t>2021-02-01</w:t>
            </w:r>
          </w:p>
        </w:tc>
        <w:tc>
          <w:tcPr>
            <w:tcW w:w="1085" w:type="dxa"/>
            <w:shd w:val="clear" w:color="auto" w:fill="auto"/>
            <w:vAlign w:val="center"/>
          </w:tcPr>
          <w:p w14:paraId="1D9E1847" w14:textId="6B221D6C" w:rsidR="00520971" w:rsidRPr="00830036" w:rsidRDefault="00520971" w:rsidP="00FC69C8">
            <w:pPr>
              <w:spacing w:line="400" w:lineRule="exact"/>
              <w:ind w:firstLineChars="0" w:firstLine="0"/>
              <w:jc w:val="center"/>
              <w:rPr>
                <w:rFonts w:ascii="宋体" w:hAnsi="宋体" w:cs="Times New Roman"/>
                <w:color w:val="000000"/>
                <w:sz w:val="21"/>
                <w:szCs w:val="21"/>
              </w:rPr>
            </w:pPr>
            <w:r>
              <w:rPr>
                <w:rFonts w:ascii="宋体" w:hAnsi="宋体" w:cs="Times New Roman" w:hint="eastAsia"/>
                <w:color w:val="000000"/>
                <w:sz w:val="21"/>
                <w:szCs w:val="21"/>
              </w:rPr>
              <w:t>独立</w:t>
            </w:r>
          </w:p>
        </w:tc>
      </w:tr>
    </w:tbl>
    <w:p w14:paraId="01014237" w14:textId="32FACF1A" w:rsidR="00373E43" w:rsidRDefault="00373E43" w:rsidP="001E685A">
      <w:pPr>
        <w:ind w:firstLine="420"/>
        <w:rPr>
          <w:rFonts w:ascii="宋体" w:hAnsi="宋体"/>
          <w:sz w:val="21"/>
          <w:szCs w:val="24"/>
        </w:rPr>
      </w:pPr>
      <w:r w:rsidRPr="00373E43">
        <w:rPr>
          <w:rFonts w:ascii="宋体" w:hAnsi="宋体" w:hint="eastAsia"/>
          <w:sz w:val="21"/>
          <w:szCs w:val="24"/>
        </w:rPr>
        <w:t>备注：科研论文按照自然年度统计</w:t>
      </w:r>
    </w:p>
    <w:p w14:paraId="5AE7DDAE" w14:textId="3BFA5AB5" w:rsidR="00FC69C8" w:rsidRDefault="009D1A5E" w:rsidP="00FC69C8">
      <w:pPr>
        <w:ind w:firstLine="482"/>
        <w:jc w:val="center"/>
        <w:rPr>
          <w:rFonts w:ascii="宋体" w:hAnsi="宋体"/>
          <w:sz w:val="21"/>
          <w:szCs w:val="24"/>
        </w:rPr>
      </w:pPr>
      <w:r>
        <w:rPr>
          <w:rFonts w:hint="eastAsia"/>
          <w:b/>
        </w:rPr>
        <w:t>表</w:t>
      </w:r>
      <w:r>
        <w:rPr>
          <w:rFonts w:hint="eastAsia"/>
          <w:b/>
        </w:rPr>
        <w:t>6</w:t>
      </w:r>
      <w:r>
        <w:rPr>
          <w:b/>
        </w:rPr>
        <w:t xml:space="preserve"> </w:t>
      </w:r>
      <w:r w:rsidR="00FC69C8" w:rsidRPr="003C44B3">
        <w:rPr>
          <w:rFonts w:hint="eastAsia"/>
          <w:b/>
        </w:rPr>
        <w:t>精算学专业教师</w:t>
      </w:r>
      <w:r w:rsidR="00FC69C8">
        <w:rPr>
          <w:rFonts w:hint="eastAsia"/>
          <w:b/>
        </w:rPr>
        <w:t>2</w:t>
      </w:r>
      <w:r w:rsidR="00FC69C8">
        <w:rPr>
          <w:b/>
        </w:rPr>
        <w:t>021-2022</w:t>
      </w:r>
      <w:r w:rsidR="00FC69C8">
        <w:rPr>
          <w:rFonts w:hint="eastAsia"/>
          <w:b/>
        </w:rPr>
        <w:t>学</w:t>
      </w:r>
      <w:r w:rsidR="00FC69C8" w:rsidRPr="003C44B3">
        <w:rPr>
          <w:rFonts w:hint="eastAsia"/>
          <w:b/>
        </w:rPr>
        <w:t>年</w:t>
      </w:r>
      <w:r w:rsidR="00FC69C8">
        <w:rPr>
          <w:rFonts w:hint="eastAsia"/>
          <w:b/>
        </w:rPr>
        <w:t>教</w:t>
      </w:r>
      <w:r w:rsidR="00FC69C8" w:rsidRPr="003C44B3">
        <w:rPr>
          <w:rFonts w:hint="eastAsia"/>
          <w:b/>
        </w:rPr>
        <w:t>研</w:t>
      </w:r>
      <w:r w:rsidR="00FC69C8">
        <w:rPr>
          <w:rFonts w:hint="eastAsia"/>
          <w:b/>
        </w:rPr>
        <w:t>论文发表</w:t>
      </w:r>
      <w:r w:rsidR="00FC69C8" w:rsidRPr="003C44B3">
        <w:rPr>
          <w:rFonts w:hint="eastAsia"/>
          <w:b/>
        </w:rPr>
        <w:t>情况</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4051"/>
        <w:gridCol w:w="1135"/>
        <w:gridCol w:w="1500"/>
        <w:gridCol w:w="1484"/>
        <w:gridCol w:w="1085"/>
      </w:tblGrid>
      <w:tr w:rsidR="00520971" w:rsidRPr="00830036" w14:paraId="66D666EB" w14:textId="77777777" w:rsidTr="00520971">
        <w:trPr>
          <w:trHeight w:val="296"/>
          <w:jc w:val="center"/>
        </w:trPr>
        <w:tc>
          <w:tcPr>
            <w:tcW w:w="480" w:type="dxa"/>
            <w:shd w:val="clear" w:color="auto" w:fill="auto"/>
            <w:vAlign w:val="center"/>
          </w:tcPr>
          <w:p w14:paraId="1A9F18AB" w14:textId="77777777" w:rsidR="00520971" w:rsidRPr="00830036" w:rsidRDefault="00520971" w:rsidP="001A1B32">
            <w:pPr>
              <w:spacing w:line="400" w:lineRule="exact"/>
              <w:ind w:firstLineChars="0" w:firstLine="0"/>
              <w:jc w:val="center"/>
              <w:rPr>
                <w:rFonts w:ascii="宋体" w:hAnsi="宋体" w:cs="Times New Roman"/>
                <w:b/>
                <w:color w:val="000000"/>
                <w:sz w:val="21"/>
                <w:szCs w:val="21"/>
              </w:rPr>
            </w:pPr>
            <w:r w:rsidRPr="00830036">
              <w:rPr>
                <w:rFonts w:ascii="宋体" w:hAnsi="宋体" w:cs="Times New Roman" w:hint="eastAsia"/>
                <w:b/>
                <w:color w:val="000000"/>
                <w:sz w:val="21"/>
                <w:szCs w:val="21"/>
              </w:rPr>
              <w:t>序号</w:t>
            </w:r>
          </w:p>
        </w:tc>
        <w:tc>
          <w:tcPr>
            <w:tcW w:w="4051" w:type="dxa"/>
            <w:shd w:val="clear" w:color="auto" w:fill="auto"/>
            <w:vAlign w:val="center"/>
          </w:tcPr>
          <w:p w14:paraId="64821BC8" w14:textId="77777777" w:rsidR="00520971" w:rsidRPr="00830036" w:rsidRDefault="00520971" w:rsidP="001A1B32">
            <w:pPr>
              <w:spacing w:line="400" w:lineRule="exact"/>
              <w:ind w:firstLineChars="0" w:firstLine="0"/>
              <w:jc w:val="center"/>
              <w:rPr>
                <w:rFonts w:ascii="宋体" w:hAnsi="宋体" w:cs="Times New Roman"/>
                <w:b/>
                <w:color w:val="000000"/>
                <w:sz w:val="21"/>
                <w:szCs w:val="21"/>
              </w:rPr>
            </w:pPr>
            <w:r w:rsidRPr="00830036">
              <w:rPr>
                <w:rFonts w:ascii="宋体" w:hAnsi="宋体" w:cs="Times New Roman" w:hint="eastAsia"/>
                <w:b/>
                <w:color w:val="000000"/>
                <w:sz w:val="21"/>
                <w:szCs w:val="21"/>
              </w:rPr>
              <w:t>论文名称</w:t>
            </w:r>
          </w:p>
        </w:tc>
        <w:tc>
          <w:tcPr>
            <w:tcW w:w="1135" w:type="dxa"/>
            <w:shd w:val="clear" w:color="auto" w:fill="auto"/>
            <w:vAlign w:val="center"/>
          </w:tcPr>
          <w:p w14:paraId="6E70A251" w14:textId="77777777" w:rsidR="00520971" w:rsidRPr="00830036" w:rsidRDefault="00520971" w:rsidP="001A1B32">
            <w:pPr>
              <w:spacing w:line="400" w:lineRule="exact"/>
              <w:ind w:firstLineChars="0" w:firstLine="0"/>
              <w:jc w:val="center"/>
              <w:rPr>
                <w:rFonts w:ascii="宋体" w:hAnsi="宋体" w:cs="Times New Roman"/>
                <w:b/>
                <w:color w:val="000000"/>
                <w:sz w:val="21"/>
                <w:szCs w:val="21"/>
              </w:rPr>
            </w:pPr>
            <w:r w:rsidRPr="00830036">
              <w:rPr>
                <w:rFonts w:ascii="宋体" w:hAnsi="宋体" w:cs="Times New Roman" w:hint="eastAsia"/>
                <w:b/>
                <w:color w:val="000000"/>
                <w:sz w:val="21"/>
                <w:szCs w:val="21"/>
              </w:rPr>
              <w:t>作者</w:t>
            </w:r>
          </w:p>
        </w:tc>
        <w:tc>
          <w:tcPr>
            <w:tcW w:w="1500" w:type="dxa"/>
            <w:shd w:val="clear" w:color="auto" w:fill="auto"/>
            <w:vAlign w:val="center"/>
          </w:tcPr>
          <w:p w14:paraId="720FF562" w14:textId="77777777" w:rsidR="00520971" w:rsidRPr="00830036" w:rsidRDefault="00520971" w:rsidP="001A1B32">
            <w:pPr>
              <w:spacing w:line="400" w:lineRule="exact"/>
              <w:ind w:firstLineChars="0" w:firstLine="0"/>
              <w:jc w:val="center"/>
              <w:rPr>
                <w:rFonts w:ascii="宋体" w:hAnsi="宋体" w:cs="Times New Roman"/>
                <w:b/>
                <w:color w:val="000000"/>
                <w:sz w:val="21"/>
                <w:szCs w:val="21"/>
              </w:rPr>
            </w:pPr>
            <w:r w:rsidRPr="00830036">
              <w:rPr>
                <w:rFonts w:ascii="宋体" w:hAnsi="宋体" w:cs="Times New Roman" w:hint="eastAsia"/>
                <w:b/>
                <w:color w:val="000000"/>
                <w:sz w:val="21"/>
                <w:szCs w:val="21"/>
              </w:rPr>
              <w:t>发表期刊</w:t>
            </w:r>
          </w:p>
        </w:tc>
        <w:tc>
          <w:tcPr>
            <w:tcW w:w="1484" w:type="dxa"/>
            <w:shd w:val="clear" w:color="auto" w:fill="auto"/>
            <w:vAlign w:val="center"/>
          </w:tcPr>
          <w:p w14:paraId="6945A975" w14:textId="77777777" w:rsidR="00520971" w:rsidRPr="00830036" w:rsidRDefault="00520971" w:rsidP="001A1B32">
            <w:pPr>
              <w:spacing w:line="400" w:lineRule="exact"/>
              <w:ind w:firstLineChars="0" w:firstLine="0"/>
              <w:jc w:val="center"/>
              <w:rPr>
                <w:rFonts w:ascii="宋体" w:hAnsi="宋体" w:cs="Times New Roman"/>
                <w:b/>
                <w:color w:val="000000"/>
                <w:sz w:val="21"/>
                <w:szCs w:val="21"/>
              </w:rPr>
            </w:pPr>
            <w:r w:rsidRPr="00830036">
              <w:rPr>
                <w:rFonts w:ascii="宋体" w:hAnsi="宋体" w:cs="Times New Roman" w:hint="eastAsia"/>
                <w:b/>
                <w:color w:val="000000"/>
                <w:sz w:val="21"/>
                <w:szCs w:val="21"/>
              </w:rPr>
              <w:t>发表</w:t>
            </w:r>
          </w:p>
          <w:p w14:paraId="3082ED42" w14:textId="77777777" w:rsidR="00520971" w:rsidRPr="00830036" w:rsidRDefault="00520971" w:rsidP="001A1B32">
            <w:pPr>
              <w:spacing w:line="400" w:lineRule="exact"/>
              <w:ind w:firstLineChars="0" w:firstLine="0"/>
              <w:jc w:val="center"/>
              <w:rPr>
                <w:rFonts w:ascii="宋体" w:hAnsi="宋体" w:cs="Times New Roman"/>
                <w:b/>
                <w:color w:val="000000"/>
                <w:sz w:val="21"/>
                <w:szCs w:val="21"/>
              </w:rPr>
            </w:pPr>
            <w:r w:rsidRPr="00830036">
              <w:rPr>
                <w:rFonts w:ascii="宋体" w:hAnsi="宋体" w:cs="Times New Roman" w:hint="eastAsia"/>
                <w:b/>
                <w:color w:val="000000"/>
                <w:sz w:val="21"/>
                <w:szCs w:val="21"/>
              </w:rPr>
              <w:t>日期</w:t>
            </w:r>
          </w:p>
        </w:tc>
        <w:tc>
          <w:tcPr>
            <w:tcW w:w="1085" w:type="dxa"/>
            <w:shd w:val="clear" w:color="auto" w:fill="auto"/>
            <w:vAlign w:val="center"/>
          </w:tcPr>
          <w:p w14:paraId="638455A4" w14:textId="77777777" w:rsidR="00520971" w:rsidRPr="00830036" w:rsidRDefault="00520971" w:rsidP="001A1B32">
            <w:pPr>
              <w:spacing w:line="400" w:lineRule="exact"/>
              <w:ind w:firstLineChars="0" w:firstLine="0"/>
              <w:jc w:val="center"/>
              <w:rPr>
                <w:rFonts w:ascii="宋体" w:hAnsi="宋体" w:cs="Times New Roman"/>
                <w:b/>
                <w:color w:val="000000"/>
                <w:sz w:val="21"/>
                <w:szCs w:val="21"/>
              </w:rPr>
            </w:pPr>
            <w:r w:rsidRPr="00830036">
              <w:rPr>
                <w:rFonts w:ascii="宋体" w:hAnsi="宋体" w:cs="Times New Roman" w:hint="eastAsia"/>
                <w:b/>
                <w:color w:val="000000"/>
                <w:sz w:val="21"/>
                <w:szCs w:val="21"/>
              </w:rPr>
              <w:t>作者排名</w:t>
            </w:r>
          </w:p>
        </w:tc>
      </w:tr>
      <w:tr w:rsidR="00520971" w:rsidRPr="00830036" w14:paraId="32EF2B18" w14:textId="77777777" w:rsidTr="00520971">
        <w:trPr>
          <w:trHeight w:val="296"/>
          <w:jc w:val="center"/>
        </w:trPr>
        <w:tc>
          <w:tcPr>
            <w:tcW w:w="480" w:type="dxa"/>
            <w:shd w:val="clear" w:color="auto" w:fill="auto"/>
            <w:vAlign w:val="center"/>
          </w:tcPr>
          <w:p w14:paraId="6E8E4CB8" w14:textId="51C679E7" w:rsidR="00520971" w:rsidRPr="00830036" w:rsidRDefault="00520971" w:rsidP="00FC69C8">
            <w:pPr>
              <w:spacing w:line="400" w:lineRule="exact"/>
              <w:ind w:firstLineChars="0" w:firstLine="0"/>
              <w:jc w:val="center"/>
              <w:rPr>
                <w:rFonts w:ascii="宋体" w:hAnsi="宋体" w:cs="Times New Roman"/>
                <w:b/>
                <w:color w:val="000000"/>
                <w:sz w:val="21"/>
                <w:szCs w:val="21"/>
              </w:rPr>
            </w:pPr>
            <w:r>
              <w:rPr>
                <w:rFonts w:ascii="宋体" w:hAnsi="宋体" w:cs="Times New Roman" w:hint="eastAsia"/>
                <w:b/>
                <w:color w:val="000000"/>
                <w:sz w:val="21"/>
                <w:szCs w:val="21"/>
              </w:rPr>
              <w:t>1</w:t>
            </w:r>
          </w:p>
        </w:tc>
        <w:tc>
          <w:tcPr>
            <w:tcW w:w="4051" w:type="dxa"/>
            <w:shd w:val="clear" w:color="auto" w:fill="auto"/>
            <w:vAlign w:val="center"/>
          </w:tcPr>
          <w:p w14:paraId="6422315E" w14:textId="7D8B72EE" w:rsidR="00520971" w:rsidRPr="00830036" w:rsidRDefault="00520971" w:rsidP="00FC69C8">
            <w:pPr>
              <w:spacing w:line="400" w:lineRule="exact"/>
              <w:ind w:firstLineChars="0" w:firstLine="0"/>
              <w:jc w:val="center"/>
              <w:rPr>
                <w:rFonts w:ascii="宋体" w:hAnsi="宋体" w:cs="Times New Roman"/>
                <w:b/>
                <w:color w:val="000000"/>
                <w:sz w:val="21"/>
                <w:szCs w:val="21"/>
              </w:rPr>
            </w:pPr>
            <w:r w:rsidRPr="00E32927">
              <w:rPr>
                <w:rFonts w:hint="eastAsia"/>
              </w:rPr>
              <w:t>文本挖掘：行业研究新方法——保险营销新闻的实例</w:t>
            </w:r>
          </w:p>
        </w:tc>
        <w:tc>
          <w:tcPr>
            <w:tcW w:w="1135" w:type="dxa"/>
            <w:shd w:val="clear" w:color="auto" w:fill="auto"/>
            <w:vAlign w:val="center"/>
          </w:tcPr>
          <w:p w14:paraId="0ECCCD2D" w14:textId="69C510B1" w:rsidR="00520971" w:rsidRPr="00830036" w:rsidRDefault="00520971" w:rsidP="00FC69C8">
            <w:pPr>
              <w:spacing w:line="400" w:lineRule="exact"/>
              <w:ind w:firstLineChars="0" w:firstLine="0"/>
              <w:jc w:val="center"/>
              <w:rPr>
                <w:rFonts w:ascii="宋体" w:hAnsi="宋体" w:cs="Times New Roman"/>
                <w:b/>
                <w:color w:val="000000"/>
                <w:sz w:val="21"/>
                <w:szCs w:val="21"/>
              </w:rPr>
            </w:pPr>
            <w:r w:rsidRPr="00E350FC">
              <w:rPr>
                <w:rFonts w:hint="eastAsia"/>
              </w:rPr>
              <w:t>冯海燕</w:t>
            </w:r>
          </w:p>
        </w:tc>
        <w:tc>
          <w:tcPr>
            <w:tcW w:w="1500" w:type="dxa"/>
            <w:shd w:val="clear" w:color="auto" w:fill="auto"/>
            <w:vAlign w:val="center"/>
          </w:tcPr>
          <w:p w14:paraId="61E7EBA5" w14:textId="481E366F" w:rsidR="00520971" w:rsidRPr="00830036" w:rsidRDefault="00520971" w:rsidP="00FC69C8">
            <w:pPr>
              <w:spacing w:line="400" w:lineRule="exact"/>
              <w:ind w:firstLineChars="0" w:firstLine="0"/>
              <w:jc w:val="center"/>
              <w:rPr>
                <w:rFonts w:ascii="宋体" w:hAnsi="宋体" w:cs="Times New Roman"/>
                <w:b/>
                <w:color w:val="000000"/>
                <w:sz w:val="21"/>
                <w:szCs w:val="21"/>
              </w:rPr>
            </w:pPr>
            <w:r w:rsidRPr="001C35A4">
              <w:rPr>
                <w:rFonts w:hint="eastAsia"/>
              </w:rPr>
              <w:t>保险理论与实践</w:t>
            </w:r>
          </w:p>
        </w:tc>
        <w:tc>
          <w:tcPr>
            <w:tcW w:w="1484" w:type="dxa"/>
            <w:shd w:val="clear" w:color="auto" w:fill="auto"/>
            <w:vAlign w:val="center"/>
          </w:tcPr>
          <w:p w14:paraId="194810E7" w14:textId="4A1B1BE3" w:rsidR="00520971" w:rsidRPr="00830036" w:rsidRDefault="00520971" w:rsidP="00FC69C8">
            <w:pPr>
              <w:spacing w:line="400" w:lineRule="exact"/>
              <w:ind w:firstLineChars="0" w:firstLine="0"/>
              <w:jc w:val="center"/>
              <w:rPr>
                <w:rFonts w:ascii="宋体" w:hAnsi="宋体" w:cs="Times New Roman"/>
                <w:b/>
                <w:color w:val="000000"/>
                <w:sz w:val="21"/>
                <w:szCs w:val="21"/>
              </w:rPr>
            </w:pPr>
            <w:r w:rsidRPr="003F2E97">
              <w:t>2021-09-01</w:t>
            </w:r>
          </w:p>
        </w:tc>
        <w:tc>
          <w:tcPr>
            <w:tcW w:w="1085" w:type="dxa"/>
            <w:shd w:val="clear" w:color="auto" w:fill="auto"/>
            <w:vAlign w:val="center"/>
          </w:tcPr>
          <w:p w14:paraId="035A1BF5" w14:textId="47169D56" w:rsidR="00520971" w:rsidRPr="00830036" w:rsidRDefault="00520971" w:rsidP="00FC69C8">
            <w:pPr>
              <w:spacing w:line="400" w:lineRule="exact"/>
              <w:ind w:firstLineChars="0" w:firstLine="0"/>
              <w:jc w:val="center"/>
              <w:rPr>
                <w:rFonts w:ascii="宋体" w:hAnsi="宋体" w:cs="Times New Roman"/>
                <w:b/>
                <w:color w:val="000000"/>
                <w:sz w:val="21"/>
                <w:szCs w:val="21"/>
              </w:rPr>
            </w:pPr>
            <w:r w:rsidRPr="00830036">
              <w:rPr>
                <w:rFonts w:ascii="Arial" w:hAnsi="Arial" w:cs="Arial" w:hint="eastAsia"/>
                <w:sz w:val="20"/>
                <w:szCs w:val="20"/>
              </w:rPr>
              <w:t>独立</w:t>
            </w:r>
          </w:p>
        </w:tc>
      </w:tr>
    </w:tbl>
    <w:p w14:paraId="562A5C2B" w14:textId="059AD90C" w:rsidR="00FC69C8" w:rsidRDefault="0053631B" w:rsidP="001E685A">
      <w:pPr>
        <w:ind w:firstLine="420"/>
        <w:rPr>
          <w:rFonts w:ascii="宋体" w:hAnsi="宋体"/>
          <w:sz w:val="21"/>
          <w:szCs w:val="24"/>
        </w:rPr>
      </w:pPr>
      <w:r w:rsidRPr="0053631B">
        <w:rPr>
          <w:rFonts w:ascii="宋体" w:hAnsi="宋体" w:hint="eastAsia"/>
          <w:sz w:val="21"/>
          <w:szCs w:val="24"/>
        </w:rPr>
        <w:t>备注：教研论文按照学年度统计</w:t>
      </w:r>
    </w:p>
    <w:p w14:paraId="07D92370" w14:textId="061BE443" w:rsidR="007D6A75" w:rsidRPr="009D1A5E" w:rsidRDefault="009D1A5E" w:rsidP="007D6A75">
      <w:pPr>
        <w:ind w:firstLine="482"/>
        <w:jc w:val="center"/>
        <w:rPr>
          <w:b/>
        </w:rPr>
      </w:pPr>
      <w:r w:rsidRPr="009D1A5E">
        <w:rPr>
          <w:rFonts w:hint="eastAsia"/>
          <w:b/>
        </w:rPr>
        <w:t>表</w:t>
      </w:r>
      <w:r w:rsidRPr="009D1A5E">
        <w:rPr>
          <w:rFonts w:hint="eastAsia"/>
          <w:b/>
        </w:rPr>
        <w:t>7</w:t>
      </w:r>
      <w:r w:rsidRPr="009D1A5E">
        <w:rPr>
          <w:b/>
        </w:rPr>
        <w:t xml:space="preserve"> </w:t>
      </w:r>
      <w:r w:rsidR="007D6A75" w:rsidRPr="009D1A5E">
        <w:rPr>
          <w:rFonts w:hint="eastAsia"/>
          <w:b/>
        </w:rPr>
        <w:t>2021-2022</w:t>
      </w:r>
      <w:r w:rsidR="007D6A75" w:rsidRPr="009D1A5E">
        <w:rPr>
          <w:rFonts w:hint="eastAsia"/>
          <w:b/>
        </w:rPr>
        <w:t>学年出版</w:t>
      </w:r>
      <w:r w:rsidR="00FD435D">
        <w:rPr>
          <w:rFonts w:hint="eastAsia"/>
          <w:b/>
        </w:rPr>
        <w:t>专著及</w:t>
      </w:r>
      <w:r w:rsidR="007D6A75" w:rsidRPr="009D1A5E">
        <w:rPr>
          <w:rFonts w:hint="eastAsia"/>
          <w:b/>
        </w:rPr>
        <w:t>教材</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136"/>
        <w:gridCol w:w="1974"/>
        <w:gridCol w:w="1726"/>
        <w:gridCol w:w="1417"/>
        <w:gridCol w:w="963"/>
      </w:tblGrid>
      <w:tr w:rsidR="007D6A75" w14:paraId="03664EAB" w14:textId="77777777" w:rsidTr="007D6A75">
        <w:trPr>
          <w:trHeight w:val="285"/>
          <w:jc w:val="center"/>
        </w:trPr>
        <w:tc>
          <w:tcPr>
            <w:tcW w:w="710" w:type="dxa"/>
            <w:tcBorders>
              <w:top w:val="single" w:sz="4" w:space="0" w:color="auto"/>
              <w:left w:val="single" w:sz="4" w:space="0" w:color="auto"/>
              <w:bottom w:val="single" w:sz="4" w:space="0" w:color="auto"/>
              <w:right w:val="single" w:sz="4" w:space="0" w:color="auto"/>
            </w:tcBorders>
            <w:vAlign w:val="center"/>
          </w:tcPr>
          <w:p w14:paraId="10C7C388" w14:textId="77777777" w:rsidR="007D6A75" w:rsidRPr="007D6A75" w:rsidRDefault="007D6A75" w:rsidP="007D6A75">
            <w:pPr>
              <w:spacing w:line="400" w:lineRule="exact"/>
              <w:ind w:firstLineChars="0" w:firstLine="0"/>
              <w:jc w:val="center"/>
              <w:rPr>
                <w:rFonts w:ascii="宋体" w:hAnsi="宋体" w:cs="Times New Roman"/>
                <w:b/>
                <w:color w:val="000000"/>
                <w:sz w:val="21"/>
                <w:szCs w:val="21"/>
              </w:rPr>
            </w:pPr>
            <w:r w:rsidRPr="007D6A75">
              <w:rPr>
                <w:rFonts w:ascii="宋体" w:hAnsi="宋体" w:cs="Times New Roman" w:hint="eastAsia"/>
                <w:b/>
                <w:color w:val="000000"/>
                <w:sz w:val="21"/>
                <w:szCs w:val="21"/>
              </w:rPr>
              <w:t>序号</w:t>
            </w:r>
          </w:p>
        </w:tc>
        <w:tc>
          <w:tcPr>
            <w:tcW w:w="2136" w:type="dxa"/>
            <w:tcBorders>
              <w:top w:val="single" w:sz="4" w:space="0" w:color="auto"/>
              <w:left w:val="single" w:sz="4" w:space="0" w:color="auto"/>
              <w:bottom w:val="single" w:sz="4" w:space="0" w:color="auto"/>
              <w:right w:val="single" w:sz="4" w:space="0" w:color="auto"/>
            </w:tcBorders>
            <w:vAlign w:val="center"/>
          </w:tcPr>
          <w:p w14:paraId="5AA4FA1E" w14:textId="77777777" w:rsidR="007D6A75" w:rsidRPr="007D6A75" w:rsidRDefault="007D6A75" w:rsidP="007D6A75">
            <w:pPr>
              <w:widowControl/>
              <w:spacing w:line="240" w:lineRule="auto"/>
              <w:ind w:firstLineChars="0" w:firstLine="0"/>
              <w:jc w:val="center"/>
              <w:rPr>
                <w:rFonts w:ascii="宋体" w:hAnsi="宋体" w:cs="Times New Roman"/>
                <w:b/>
                <w:color w:val="000000"/>
                <w:sz w:val="21"/>
                <w:szCs w:val="21"/>
              </w:rPr>
            </w:pPr>
            <w:r w:rsidRPr="007D6A75">
              <w:rPr>
                <w:rFonts w:ascii="宋体" w:hAnsi="宋体" w:cs="Times New Roman" w:hint="eastAsia"/>
                <w:b/>
                <w:color w:val="000000"/>
                <w:sz w:val="21"/>
                <w:szCs w:val="21"/>
              </w:rPr>
              <w:t>专著/教材名称</w:t>
            </w:r>
          </w:p>
        </w:tc>
        <w:tc>
          <w:tcPr>
            <w:tcW w:w="1974" w:type="dxa"/>
            <w:tcBorders>
              <w:top w:val="single" w:sz="4" w:space="0" w:color="auto"/>
              <w:left w:val="single" w:sz="4" w:space="0" w:color="auto"/>
              <w:bottom w:val="single" w:sz="4" w:space="0" w:color="auto"/>
              <w:right w:val="single" w:sz="4" w:space="0" w:color="auto"/>
            </w:tcBorders>
            <w:vAlign w:val="center"/>
          </w:tcPr>
          <w:p w14:paraId="061C3635" w14:textId="77777777" w:rsidR="007D6A75" w:rsidRPr="007D6A75" w:rsidRDefault="007D6A75" w:rsidP="007D6A75">
            <w:pPr>
              <w:widowControl/>
              <w:spacing w:line="240" w:lineRule="auto"/>
              <w:ind w:firstLineChars="0" w:firstLine="0"/>
              <w:jc w:val="center"/>
              <w:rPr>
                <w:rFonts w:ascii="宋体" w:hAnsi="宋体" w:cs="Times New Roman"/>
                <w:b/>
                <w:color w:val="000000"/>
                <w:sz w:val="21"/>
                <w:szCs w:val="21"/>
              </w:rPr>
            </w:pPr>
            <w:r w:rsidRPr="007D6A75">
              <w:rPr>
                <w:rFonts w:ascii="宋体" w:hAnsi="宋体" w:cs="Times New Roman" w:hint="eastAsia"/>
                <w:b/>
                <w:color w:val="000000"/>
                <w:sz w:val="21"/>
                <w:szCs w:val="21"/>
              </w:rPr>
              <w:t>作者</w:t>
            </w:r>
          </w:p>
        </w:tc>
        <w:tc>
          <w:tcPr>
            <w:tcW w:w="1726" w:type="dxa"/>
            <w:tcBorders>
              <w:top w:val="single" w:sz="4" w:space="0" w:color="auto"/>
              <w:left w:val="single" w:sz="4" w:space="0" w:color="auto"/>
              <w:bottom w:val="single" w:sz="4" w:space="0" w:color="auto"/>
              <w:right w:val="single" w:sz="4" w:space="0" w:color="auto"/>
            </w:tcBorders>
            <w:vAlign w:val="center"/>
          </w:tcPr>
          <w:p w14:paraId="0358328D" w14:textId="77777777" w:rsidR="007D6A75" w:rsidRPr="007D6A75" w:rsidRDefault="007D6A75" w:rsidP="007D6A75">
            <w:pPr>
              <w:widowControl/>
              <w:spacing w:line="240" w:lineRule="auto"/>
              <w:ind w:firstLineChars="0" w:firstLine="0"/>
              <w:jc w:val="center"/>
              <w:rPr>
                <w:rFonts w:ascii="宋体" w:hAnsi="宋体" w:cs="Times New Roman"/>
                <w:b/>
                <w:color w:val="000000"/>
                <w:sz w:val="21"/>
                <w:szCs w:val="21"/>
              </w:rPr>
            </w:pPr>
            <w:r w:rsidRPr="007D6A75">
              <w:rPr>
                <w:rFonts w:ascii="宋体" w:hAnsi="宋体" w:cs="Times New Roman" w:hint="eastAsia"/>
                <w:b/>
                <w:color w:val="000000"/>
                <w:sz w:val="21"/>
                <w:szCs w:val="21"/>
              </w:rPr>
              <w:t>出版社</w:t>
            </w:r>
          </w:p>
        </w:tc>
        <w:tc>
          <w:tcPr>
            <w:tcW w:w="1417" w:type="dxa"/>
            <w:tcBorders>
              <w:top w:val="single" w:sz="4" w:space="0" w:color="auto"/>
              <w:left w:val="single" w:sz="4" w:space="0" w:color="auto"/>
              <w:bottom w:val="single" w:sz="4" w:space="0" w:color="auto"/>
              <w:right w:val="single" w:sz="4" w:space="0" w:color="auto"/>
            </w:tcBorders>
            <w:vAlign w:val="center"/>
          </w:tcPr>
          <w:p w14:paraId="6997ED8A" w14:textId="77777777" w:rsidR="007D6A75" w:rsidRPr="007D6A75" w:rsidRDefault="007D6A75" w:rsidP="007D6A75">
            <w:pPr>
              <w:widowControl/>
              <w:spacing w:line="240" w:lineRule="auto"/>
              <w:ind w:firstLineChars="0" w:firstLine="0"/>
              <w:jc w:val="center"/>
              <w:rPr>
                <w:rFonts w:ascii="宋体" w:hAnsi="宋体" w:cs="Times New Roman"/>
                <w:b/>
                <w:color w:val="000000"/>
                <w:sz w:val="21"/>
                <w:szCs w:val="21"/>
              </w:rPr>
            </w:pPr>
            <w:r w:rsidRPr="007D6A75">
              <w:rPr>
                <w:rFonts w:ascii="宋体" w:hAnsi="宋体" w:cs="Times New Roman" w:hint="eastAsia"/>
                <w:b/>
                <w:color w:val="000000"/>
                <w:sz w:val="21"/>
                <w:szCs w:val="21"/>
              </w:rPr>
              <w:t>出版时间</w:t>
            </w:r>
          </w:p>
        </w:tc>
        <w:tc>
          <w:tcPr>
            <w:tcW w:w="963" w:type="dxa"/>
            <w:tcBorders>
              <w:top w:val="single" w:sz="4" w:space="0" w:color="auto"/>
              <w:left w:val="single" w:sz="4" w:space="0" w:color="auto"/>
              <w:bottom w:val="single" w:sz="4" w:space="0" w:color="auto"/>
              <w:right w:val="single" w:sz="4" w:space="0" w:color="auto"/>
            </w:tcBorders>
            <w:vAlign w:val="center"/>
          </w:tcPr>
          <w:p w14:paraId="0480A852" w14:textId="77777777" w:rsidR="007D6A75" w:rsidRPr="007D6A75" w:rsidRDefault="007D6A75" w:rsidP="007D6A75">
            <w:pPr>
              <w:spacing w:line="240" w:lineRule="auto"/>
              <w:ind w:firstLineChars="0" w:firstLine="0"/>
              <w:jc w:val="center"/>
              <w:rPr>
                <w:rFonts w:ascii="宋体" w:hAnsi="宋体" w:cs="Times New Roman"/>
                <w:b/>
                <w:color w:val="000000"/>
                <w:sz w:val="21"/>
                <w:szCs w:val="21"/>
              </w:rPr>
            </w:pPr>
            <w:r w:rsidRPr="007D6A75">
              <w:rPr>
                <w:rFonts w:ascii="宋体" w:hAnsi="宋体" w:cs="Times New Roman" w:hint="eastAsia"/>
                <w:b/>
                <w:color w:val="000000"/>
                <w:sz w:val="21"/>
                <w:szCs w:val="21"/>
              </w:rPr>
              <w:t>承担</w:t>
            </w:r>
          </w:p>
          <w:p w14:paraId="56C5F574" w14:textId="77777777" w:rsidR="007D6A75" w:rsidRPr="007D6A75" w:rsidRDefault="007D6A75" w:rsidP="007D6A75">
            <w:pPr>
              <w:spacing w:line="240" w:lineRule="auto"/>
              <w:ind w:firstLineChars="0" w:firstLine="0"/>
              <w:jc w:val="center"/>
              <w:rPr>
                <w:rFonts w:ascii="宋体" w:hAnsi="宋体" w:cs="Times New Roman"/>
                <w:b/>
                <w:color w:val="000000"/>
                <w:sz w:val="21"/>
                <w:szCs w:val="21"/>
              </w:rPr>
            </w:pPr>
            <w:r w:rsidRPr="007D6A75">
              <w:rPr>
                <w:rFonts w:ascii="宋体" w:hAnsi="宋体" w:cs="Times New Roman" w:hint="eastAsia"/>
                <w:b/>
                <w:color w:val="000000"/>
                <w:sz w:val="21"/>
                <w:szCs w:val="21"/>
              </w:rPr>
              <w:t>工作</w:t>
            </w:r>
          </w:p>
        </w:tc>
      </w:tr>
      <w:tr w:rsidR="007D6A75" w:rsidRPr="007D6A75" w14:paraId="156EFC68" w14:textId="77777777" w:rsidTr="001A1B32">
        <w:trPr>
          <w:trHeight w:val="285"/>
          <w:jc w:val="center"/>
        </w:trPr>
        <w:tc>
          <w:tcPr>
            <w:tcW w:w="710" w:type="dxa"/>
            <w:vAlign w:val="center"/>
          </w:tcPr>
          <w:p w14:paraId="4C257FFC" w14:textId="132788E3" w:rsidR="007D6A75" w:rsidRPr="007D6A75" w:rsidRDefault="007D6A75" w:rsidP="007D6A75">
            <w:pPr>
              <w:snapToGrid w:val="0"/>
              <w:spacing w:line="400" w:lineRule="exact"/>
              <w:ind w:leftChars="-30" w:left="-72" w:rightChars="-30" w:right="-72" w:firstLineChars="0" w:firstLine="0"/>
              <w:jc w:val="center"/>
              <w:rPr>
                <w:rFonts w:ascii="宋体" w:hAnsi="宋体" w:cs="Times New Roman"/>
                <w:color w:val="000000"/>
                <w:sz w:val="21"/>
                <w:szCs w:val="21"/>
              </w:rPr>
            </w:pPr>
            <w:r>
              <w:rPr>
                <w:rFonts w:ascii="宋体" w:hAnsi="宋体" w:cs="Times New Roman"/>
                <w:color w:val="000000"/>
                <w:sz w:val="21"/>
                <w:szCs w:val="21"/>
              </w:rPr>
              <w:t>1</w:t>
            </w:r>
          </w:p>
        </w:tc>
        <w:tc>
          <w:tcPr>
            <w:tcW w:w="2136" w:type="dxa"/>
            <w:vAlign w:val="center"/>
          </w:tcPr>
          <w:p w14:paraId="55ABB2F9" w14:textId="77777777" w:rsidR="007D6A75" w:rsidRPr="007D6A75" w:rsidRDefault="007D6A75" w:rsidP="007D6A75">
            <w:pPr>
              <w:widowControl/>
              <w:spacing w:line="240" w:lineRule="auto"/>
              <w:ind w:firstLineChars="0" w:firstLine="0"/>
              <w:jc w:val="center"/>
              <w:rPr>
                <w:rFonts w:ascii="宋体" w:hAnsi="宋体" w:cs="Times New Roman"/>
                <w:color w:val="000000"/>
                <w:sz w:val="21"/>
                <w:szCs w:val="21"/>
              </w:rPr>
            </w:pPr>
            <w:r w:rsidRPr="007D6A75">
              <w:rPr>
                <w:rFonts w:ascii="宋体" w:hAnsi="宋体" w:cs="Times New Roman" w:hint="eastAsia"/>
                <w:color w:val="000000"/>
                <w:sz w:val="21"/>
                <w:szCs w:val="21"/>
              </w:rPr>
              <w:t>风险管理（第二版）</w:t>
            </w:r>
          </w:p>
        </w:tc>
        <w:tc>
          <w:tcPr>
            <w:tcW w:w="1974" w:type="dxa"/>
            <w:vAlign w:val="center"/>
          </w:tcPr>
          <w:p w14:paraId="36FDDEC9" w14:textId="77777777" w:rsidR="007D6A75" w:rsidRPr="007D6A75" w:rsidRDefault="007D6A75" w:rsidP="007D6A75">
            <w:pPr>
              <w:widowControl/>
              <w:spacing w:line="240" w:lineRule="auto"/>
              <w:ind w:firstLineChars="0" w:firstLine="0"/>
              <w:jc w:val="center"/>
              <w:rPr>
                <w:rFonts w:ascii="宋体" w:hAnsi="宋体" w:cs="Times New Roman"/>
                <w:color w:val="000000"/>
                <w:sz w:val="21"/>
                <w:szCs w:val="21"/>
              </w:rPr>
            </w:pPr>
            <w:r w:rsidRPr="007D6A75">
              <w:rPr>
                <w:rFonts w:ascii="宋体" w:hAnsi="宋体" w:cs="Times New Roman" w:hint="eastAsia"/>
                <w:color w:val="000000"/>
                <w:sz w:val="21"/>
                <w:szCs w:val="21"/>
              </w:rPr>
              <w:t>李鹏、张杰</w:t>
            </w:r>
          </w:p>
        </w:tc>
        <w:tc>
          <w:tcPr>
            <w:tcW w:w="1726" w:type="dxa"/>
            <w:vAlign w:val="center"/>
          </w:tcPr>
          <w:p w14:paraId="4458A72D" w14:textId="77777777" w:rsidR="007D6A75" w:rsidRPr="007D6A75" w:rsidRDefault="007D6A75" w:rsidP="007D6A75">
            <w:pPr>
              <w:widowControl/>
              <w:spacing w:line="240" w:lineRule="auto"/>
              <w:ind w:firstLineChars="0" w:firstLine="0"/>
              <w:jc w:val="center"/>
              <w:rPr>
                <w:rFonts w:ascii="宋体" w:hAnsi="宋体" w:cs="Times New Roman"/>
                <w:color w:val="000000"/>
                <w:sz w:val="21"/>
                <w:szCs w:val="21"/>
              </w:rPr>
            </w:pPr>
            <w:r w:rsidRPr="007D6A75">
              <w:rPr>
                <w:rFonts w:ascii="宋体" w:hAnsi="宋体" w:cs="Times New Roman" w:hint="eastAsia"/>
                <w:color w:val="000000"/>
                <w:sz w:val="21"/>
                <w:szCs w:val="21"/>
              </w:rPr>
              <w:t>立信会计出版社</w:t>
            </w:r>
          </w:p>
        </w:tc>
        <w:tc>
          <w:tcPr>
            <w:tcW w:w="1417" w:type="dxa"/>
            <w:vAlign w:val="center"/>
          </w:tcPr>
          <w:p w14:paraId="1812413E" w14:textId="77777777" w:rsidR="007D6A75" w:rsidRPr="007D6A75" w:rsidRDefault="007D6A75" w:rsidP="007D6A75">
            <w:pPr>
              <w:widowControl/>
              <w:spacing w:line="240" w:lineRule="auto"/>
              <w:ind w:firstLineChars="0" w:firstLine="0"/>
              <w:jc w:val="center"/>
              <w:rPr>
                <w:rFonts w:ascii="宋体" w:hAnsi="宋体" w:cs="Times New Roman"/>
                <w:color w:val="000000"/>
                <w:sz w:val="21"/>
                <w:szCs w:val="21"/>
              </w:rPr>
            </w:pPr>
            <w:r w:rsidRPr="007D6A75">
              <w:rPr>
                <w:rFonts w:ascii="宋体" w:hAnsi="宋体" w:cs="Times New Roman" w:hint="eastAsia"/>
                <w:color w:val="000000"/>
                <w:sz w:val="21"/>
                <w:szCs w:val="21"/>
              </w:rPr>
              <w:t>2022-02</w:t>
            </w:r>
          </w:p>
        </w:tc>
        <w:tc>
          <w:tcPr>
            <w:tcW w:w="963" w:type="dxa"/>
            <w:vAlign w:val="center"/>
          </w:tcPr>
          <w:p w14:paraId="0F5D9D7A" w14:textId="77777777" w:rsidR="007D6A75" w:rsidRPr="007D6A75" w:rsidRDefault="007D6A75" w:rsidP="007D6A75">
            <w:pPr>
              <w:spacing w:line="240" w:lineRule="auto"/>
              <w:ind w:firstLineChars="0" w:firstLine="0"/>
              <w:jc w:val="center"/>
              <w:rPr>
                <w:rFonts w:ascii="宋体" w:hAnsi="宋体" w:cs="Times New Roman"/>
                <w:sz w:val="21"/>
                <w:szCs w:val="21"/>
              </w:rPr>
            </w:pPr>
            <w:r w:rsidRPr="007D6A75">
              <w:rPr>
                <w:rFonts w:ascii="宋体" w:hAnsi="宋体" w:cs="Times New Roman" w:hint="eastAsia"/>
                <w:sz w:val="21"/>
                <w:szCs w:val="21"/>
              </w:rPr>
              <w:t>主编</w:t>
            </w:r>
          </w:p>
        </w:tc>
      </w:tr>
      <w:tr w:rsidR="00FD435D" w:rsidRPr="007D6A75" w14:paraId="1BEC1A5D" w14:textId="77777777" w:rsidTr="001A1B32">
        <w:trPr>
          <w:trHeight w:val="285"/>
          <w:jc w:val="center"/>
        </w:trPr>
        <w:tc>
          <w:tcPr>
            <w:tcW w:w="710" w:type="dxa"/>
            <w:vAlign w:val="center"/>
          </w:tcPr>
          <w:p w14:paraId="758BBC81" w14:textId="4762345B" w:rsidR="00FD435D" w:rsidRDefault="00FD435D" w:rsidP="00FD435D">
            <w:pPr>
              <w:snapToGrid w:val="0"/>
              <w:spacing w:line="400" w:lineRule="exact"/>
              <w:ind w:leftChars="-30" w:left="-72" w:rightChars="-30" w:right="-72" w:firstLineChars="0" w:firstLine="0"/>
              <w:jc w:val="center"/>
              <w:rPr>
                <w:rFonts w:ascii="宋体" w:hAnsi="宋体" w:cs="Times New Roman"/>
                <w:color w:val="000000"/>
                <w:sz w:val="21"/>
                <w:szCs w:val="21"/>
              </w:rPr>
            </w:pPr>
            <w:r>
              <w:rPr>
                <w:rFonts w:ascii="宋体" w:hAnsi="宋体" w:cs="Times New Roman" w:hint="eastAsia"/>
                <w:color w:val="000000"/>
                <w:sz w:val="21"/>
                <w:szCs w:val="21"/>
              </w:rPr>
              <w:t>2</w:t>
            </w:r>
          </w:p>
        </w:tc>
        <w:tc>
          <w:tcPr>
            <w:tcW w:w="2136" w:type="dxa"/>
            <w:vAlign w:val="center"/>
          </w:tcPr>
          <w:p w14:paraId="0CCB880B" w14:textId="1933EC57" w:rsidR="00FD435D" w:rsidRPr="007D6A75" w:rsidRDefault="00FD435D" w:rsidP="00FD435D">
            <w:pPr>
              <w:widowControl/>
              <w:spacing w:line="240" w:lineRule="auto"/>
              <w:ind w:firstLineChars="0" w:firstLine="0"/>
              <w:jc w:val="center"/>
              <w:rPr>
                <w:rFonts w:ascii="宋体" w:hAnsi="宋体" w:cs="Times New Roman"/>
                <w:color w:val="000000"/>
                <w:sz w:val="21"/>
                <w:szCs w:val="21"/>
              </w:rPr>
            </w:pPr>
            <w:r w:rsidRPr="0072254F">
              <w:rPr>
                <w:rFonts w:ascii="宋体" w:hAnsi="宋体" w:hint="eastAsia"/>
                <w:sz w:val="21"/>
                <w:szCs w:val="21"/>
              </w:rPr>
              <w:t>保险新零售产业价值链的转型和创新</w:t>
            </w:r>
          </w:p>
        </w:tc>
        <w:tc>
          <w:tcPr>
            <w:tcW w:w="1974" w:type="dxa"/>
            <w:vAlign w:val="center"/>
          </w:tcPr>
          <w:p w14:paraId="772EC61D" w14:textId="77FE96AD" w:rsidR="00FD435D" w:rsidRPr="007D6A75" w:rsidRDefault="00FD435D" w:rsidP="00FD435D">
            <w:pPr>
              <w:widowControl/>
              <w:spacing w:line="240" w:lineRule="auto"/>
              <w:ind w:firstLineChars="0" w:firstLine="0"/>
              <w:jc w:val="center"/>
              <w:rPr>
                <w:rFonts w:ascii="宋体" w:hAnsi="宋体" w:cs="Times New Roman"/>
                <w:color w:val="000000"/>
                <w:sz w:val="21"/>
                <w:szCs w:val="21"/>
              </w:rPr>
            </w:pPr>
            <w:r w:rsidRPr="0072254F">
              <w:rPr>
                <w:rFonts w:ascii="宋体" w:hAnsi="宋体" w:hint="eastAsia"/>
                <w:sz w:val="21"/>
                <w:szCs w:val="21"/>
              </w:rPr>
              <w:t>李鹏</w:t>
            </w:r>
          </w:p>
        </w:tc>
        <w:tc>
          <w:tcPr>
            <w:tcW w:w="1726" w:type="dxa"/>
            <w:vAlign w:val="center"/>
          </w:tcPr>
          <w:p w14:paraId="5873489C" w14:textId="7CE75937" w:rsidR="00FD435D" w:rsidRPr="007D6A75" w:rsidRDefault="00FD435D" w:rsidP="00FD435D">
            <w:pPr>
              <w:widowControl/>
              <w:spacing w:line="240" w:lineRule="auto"/>
              <w:ind w:firstLineChars="0" w:firstLine="0"/>
              <w:jc w:val="center"/>
              <w:rPr>
                <w:rFonts w:ascii="宋体" w:hAnsi="宋体" w:cs="Times New Roman"/>
                <w:color w:val="000000"/>
                <w:sz w:val="21"/>
                <w:szCs w:val="21"/>
              </w:rPr>
            </w:pPr>
            <w:r w:rsidRPr="0072254F">
              <w:rPr>
                <w:rFonts w:ascii="宋体" w:hAnsi="宋体" w:hint="eastAsia"/>
                <w:sz w:val="21"/>
                <w:szCs w:val="21"/>
              </w:rPr>
              <w:t>立信会计出版社</w:t>
            </w:r>
          </w:p>
        </w:tc>
        <w:tc>
          <w:tcPr>
            <w:tcW w:w="1417" w:type="dxa"/>
            <w:vAlign w:val="center"/>
          </w:tcPr>
          <w:p w14:paraId="59B56F19" w14:textId="52568240" w:rsidR="00FD435D" w:rsidRPr="007D6A75" w:rsidRDefault="00FD435D" w:rsidP="00FD435D">
            <w:pPr>
              <w:widowControl/>
              <w:spacing w:line="240" w:lineRule="auto"/>
              <w:ind w:firstLineChars="0" w:firstLine="0"/>
              <w:jc w:val="center"/>
              <w:rPr>
                <w:rFonts w:ascii="宋体" w:hAnsi="宋体" w:cs="Times New Roman"/>
                <w:color w:val="000000"/>
                <w:sz w:val="21"/>
                <w:szCs w:val="21"/>
              </w:rPr>
            </w:pPr>
            <w:r w:rsidRPr="0072254F">
              <w:rPr>
                <w:rFonts w:ascii="宋体" w:hAnsi="宋体"/>
                <w:sz w:val="21"/>
                <w:szCs w:val="21"/>
              </w:rPr>
              <w:t>2021-04-01</w:t>
            </w:r>
          </w:p>
        </w:tc>
        <w:tc>
          <w:tcPr>
            <w:tcW w:w="963" w:type="dxa"/>
            <w:vAlign w:val="center"/>
          </w:tcPr>
          <w:p w14:paraId="2073F78A" w14:textId="5BCFA10C" w:rsidR="00FD435D" w:rsidRPr="007D6A75" w:rsidRDefault="00FD435D" w:rsidP="00FD435D">
            <w:pPr>
              <w:spacing w:line="240" w:lineRule="auto"/>
              <w:ind w:firstLineChars="0" w:firstLine="0"/>
              <w:jc w:val="center"/>
              <w:rPr>
                <w:rFonts w:ascii="宋体" w:hAnsi="宋体" w:cs="Times New Roman"/>
                <w:sz w:val="21"/>
                <w:szCs w:val="21"/>
              </w:rPr>
            </w:pPr>
            <w:r w:rsidRPr="0072254F">
              <w:rPr>
                <w:rFonts w:ascii="宋体" w:hAnsi="宋体" w:hint="eastAsia"/>
                <w:sz w:val="21"/>
                <w:szCs w:val="21"/>
              </w:rPr>
              <w:t>主编</w:t>
            </w:r>
          </w:p>
        </w:tc>
      </w:tr>
    </w:tbl>
    <w:p w14:paraId="2E32D611" w14:textId="341C691D" w:rsidR="00751A7A" w:rsidRDefault="00895C5B" w:rsidP="00057F29">
      <w:pPr>
        <w:ind w:firstLine="420"/>
        <w:rPr>
          <w:rFonts w:ascii="宋体" w:hAnsi="宋体"/>
          <w:sz w:val="21"/>
          <w:szCs w:val="24"/>
        </w:rPr>
      </w:pPr>
      <w:r w:rsidRPr="00895C5B">
        <w:rPr>
          <w:rFonts w:ascii="宋体" w:hAnsi="宋体" w:hint="eastAsia"/>
          <w:sz w:val="21"/>
          <w:szCs w:val="24"/>
        </w:rPr>
        <w:t>备注：教材按照学年度统计，专著按照自然年度统计</w:t>
      </w:r>
    </w:p>
    <w:p w14:paraId="40F95953" w14:textId="77777777" w:rsidR="00690FA6" w:rsidRPr="00751A7A" w:rsidRDefault="00690FA6" w:rsidP="00057F29">
      <w:pPr>
        <w:ind w:firstLine="420"/>
        <w:rPr>
          <w:rFonts w:ascii="宋体" w:hAnsi="宋体"/>
          <w:sz w:val="21"/>
          <w:szCs w:val="24"/>
        </w:rPr>
      </w:pPr>
    </w:p>
    <w:p w14:paraId="1D28357A" w14:textId="77777777" w:rsidR="00690FA6" w:rsidRPr="00690FA6" w:rsidRDefault="00690FA6" w:rsidP="00690FA6">
      <w:pPr>
        <w:snapToGrid w:val="0"/>
        <w:spacing w:line="400" w:lineRule="exact"/>
        <w:ind w:leftChars="-30" w:left="-72" w:rightChars="-30" w:right="-72" w:firstLine="420"/>
        <w:jc w:val="center"/>
        <w:rPr>
          <w:rFonts w:ascii="宋体" w:hAnsi="宋体" w:cs="Times New Roman"/>
          <w:sz w:val="21"/>
          <w:szCs w:val="24"/>
        </w:rPr>
      </w:pPr>
      <w:r w:rsidRPr="00690FA6">
        <w:rPr>
          <w:rFonts w:ascii="宋体" w:hAnsi="宋体" w:cs="Times New Roman" w:hint="eastAsia"/>
          <w:sz w:val="21"/>
          <w:szCs w:val="24"/>
        </w:rPr>
        <w:t>表8 2021-2022学年立项的重点课程</w:t>
      </w: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1537"/>
        <w:gridCol w:w="1133"/>
        <w:gridCol w:w="3210"/>
        <w:gridCol w:w="2348"/>
      </w:tblGrid>
      <w:tr w:rsidR="00690FA6" w:rsidRPr="00690FA6" w14:paraId="5C96C418" w14:textId="77777777" w:rsidTr="00690FA6">
        <w:trPr>
          <w:trHeight w:val="20"/>
          <w:jc w:val="center"/>
        </w:trPr>
        <w:tc>
          <w:tcPr>
            <w:tcW w:w="645" w:type="dxa"/>
            <w:vAlign w:val="center"/>
          </w:tcPr>
          <w:p w14:paraId="2A985A3F" w14:textId="77777777" w:rsidR="00690FA6" w:rsidRPr="00690FA6" w:rsidRDefault="00690FA6" w:rsidP="00690FA6">
            <w:pPr>
              <w:spacing w:line="400" w:lineRule="exact"/>
              <w:ind w:firstLineChars="0" w:firstLine="0"/>
              <w:jc w:val="center"/>
              <w:rPr>
                <w:rFonts w:ascii="宋体" w:hAnsi="宋体" w:cs="Times New Roman"/>
                <w:b/>
                <w:color w:val="000000"/>
                <w:sz w:val="21"/>
                <w:szCs w:val="21"/>
              </w:rPr>
            </w:pPr>
            <w:r w:rsidRPr="00690FA6">
              <w:rPr>
                <w:rFonts w:ascii="宋体" w:hAnsi="宋体" w:cs="Times New Roman" w:hint="eastAsia"/>
                <w:b/>
                <w:color w:val="000000"/>
                <w:sz w:val="21"/>
                <w:szCs w:val="21"/>
              </w:rPr>
              <w:t>序号</w:t>
            </w:r>
          </w:p>
        </w:tc>
        <w:tc>
          <w:tcPr>
            <w:tcW w:w="1537" w:type="dxa"/>
            <w:vAlign w:val="center"/>
          </w:tcPr>
          <w:p w14:paraId="31CADCF5" w14:textId="77777777" w:rsidR="00690FA6" w:rsidRPr="00690FA6" w:rsidRDefault="00690FA6" w:rsidP="00690FA6">
            <w:pPr>
              <w:spacing w:line="400" w:lineRule="exact"/>
              <w:ind w:firstLineChars="0" w:firstLine="0"/>
              <w:jc w:val="center"/>
              <w:rPr>
                <w:rFonts w:ascii="宋体" w:hAnsi="宋体" w:cs="Times New Roman"/>
                <w:b/>
                <w:color w:val="000000"/>
                <w:sz w:val="21"/>
                <w:szCs w:val="21"/>
              </w:rPr>
            </w:pPr>
            <w:r w:rsidRPr="00690FA6">
              <w:rPr>
                <w:rFonts w:ascii="宋体" w:hAnsi="宋体" w:cs="Times New Roman" w:hint="eastAsia"/>
                <w:b/>
                <w:color w:val="000000"/>
                <w:sz w:val="21"/>
                <w:szCs w:val="21"/>
              </w:rPr>
              <w:t>项目负责人</w:t>
            </w:r>
          </w:p>
        </w:tc>
        <w:tc>
          <w:tcPr>
            <w:tcW w:w="1133" w:type="dxa"/>
            <w:vAlign w:val="center"/>
          </w:tcPr>
          <w:p w14:paraId="4E8B7413" w14:textId="77777777" w:rsidR="00690FA6" w:rsidRPr="00690FA6" w:rsidRDefault="00690FA6" w:rsidP="00690FA6">
            <w:pPr>
              <w:spacing w:line="400" w:lineRule="exact"/>
              <w:ind w:firstLineChars="0" w:firstLine="0"/>
              <w:jc w:val="center"/>
              <w:rPr>
                <w:rFonts w:ascii="宋体" w:hAnsi="宋体" w:cs="Times New Roman"/>
                <w:b/>
                <w:color w:val="000000"/>
                <w:sz w:val="21"/>
                <w:szCs w:val="21"/>
              </w:rPr>
            </w:pPr>
            <w:r w:rsidRPr="00690FA6">
              <w:rPr>
                <w:rFonts w:ascii="宋体" w:hAnsi="宋体" w:cs="Times New Roman" w:hint="eastAsia"/>
                <w:b/>
                <w:color w:val="000000"/>
                <w:sz w:val="21"/>
                <w:szCs w:val="21"/>
              </w:rPr>
              <w:t>职称</w:t>
            </w:r>
          </w:p>
        </w:tc>
        <w:tc>
          <w:tcPr>
            <w:tcW w:w="3210" w:type="dxa"/>
            <w:vAlign w:val="center"/>
          </w:tcPr>
          <w:p w14:paraId="56F0EB45" w14:textId="77777777" w:rsidR="00690FA6" w:rsidRPr="00690FA6" w:rsidRDefault="00690FA6" w:rsidP="00690FA6">
            <w:pPr>
              <w:spacing w:line="400" w:lineRule="exact"/>
              <w:ind w:firstLineChars="0" w:firstLine="0"/>
              <w:jc w:val="center"/>
              <w:rPr>
                <w:rFonts w:ascii="宋体" w:hAnsi="宋体" w:cs="Times New Roman"/>
                <w:b/>
                <w:color w:val="000000"/>
                <w:sz w:val="21"/>
                <w:szCs w:val="21"/>
              </w:rPr>
            </w:pPr>
            <w:r w:rsidRPr="00690FA6">
              <w:rPr>
                <w:rFonts w:ascii="宋体" w:hAnsi="宋体" w:cs="Times New Roman" w:hint="eastAsia"/>
                <w:b/>
                <w:color w:val="000000"/>
                <w:sz w:val="21"/>
                <w:szCs w:val="21"/>
              </w:rPr>
              <w:t>课程名称</w:t>
            </w:r>
          </w:p>
        </w:tc>
        <w:tc>
          <w:tcPr>
            <w:tcW w:w="2348" w:type="dxa"/>
            <w:vAlign w:val="center"/>
          </w:tcPr>
          <w:p w14:paraId="737EA542" w14:textId="77777777" w:rsidR="00690FA6" w:rsidRPr="00690FA6" w:rsidRDefault="00690FA6" w:rsidP="00690FA6">
            <w:pPr>
              <w:spacing w:line="400" w:lineRule="exact"/>
              <w:ind w:firstLineChars="0" w:firstLine="0"/>
              <w:jc w:val="center"/>
              <w:rPr>
                <w:rFonts w:ascii="宋体" w:hAnsi="宋体" w:cs="Times New Roman"/>
                <w:b/>
                <w:color w:val="000000"/>
                <w:sz w:val="21"/>
                <w:szCs w:val="21"/>
              </w:rPr>
            </w:pPr>
            <w:r w:rsidRPr="00690FA6">
              <w:rPr>
                <w:rFonts w:ascii="宋体" w:hAnsi="宋体" w:cs="Times New Roman" w:hint="eastAsia"/>
                <w:b/>
                <w:color w:val="000000"/>
                <w:sz w:val="21"/>
                <w:szCs w:val="21"/>
              </w:rPr>
              <w:t>项目类别</w:t>
            </w:r>
          </w:p>
        </w:tc>
      </w:tr>
      <w:tr w:rsidR="00690FA6" w:rsidRPr="00690FA6" w14:paraId="5694596D" w14:textId="77777777" w:rsidTr="00690FA6">
        <w:trPr>
          <w:trHeight w:val="20"/>
          <w:jc w:val="center"/>
        </w:trPr>
        <w:tc>
          <w:tcPr>
            <w:tcW w:w="645" w:type="dxa"/>
            <w:vAlign w:val="center"/>
          </w:tcPr>
          <w:p w14:paraId="1EEDB4F2" w14:textId="77777777" w:rsidR="00690FA6" w:rsidRPr="00690FA6" w:rsidRDefault="00690FA6" w:rsidP="00690FA6">
            <w:pPr>
              <w:snapToGrid w:val="0"/>
              <w:spacing w:line="400" w:lineRule="exact"/>
              <w:ind w:leftChars="-30" w:left="-72" w:rightChars="-30" w:right="-72" w:firstLineChars="0" w:firstLine="0"/>
              <w:jc w:val="center"/>
              <w:rPr>
                <w:rFonts w:ascii="宋体" w:hAnsi="宋体" w:cs="Times New Roman"/>
                <w:color w:val="000000"/>
                <w:sz w:val="21"/>
                <w:szCs w:val="21"/>
              </w:rPr>
            </w:pPr>
            <w:r w:rsidRPr="00690FA6">
              <w:rPr>
                <w:rFonts w:ascii="宋体" w:hAnsi="宋体" w:cs="Times New Roman" w:hint="eastAsia"/>
                <w:color w:val="000000"/>
                <w:sz w:val="21"/>
                <w:szCs w:val="21"/>
              </w:rPr>
              <w:t>1</w:t>
            </w:r>
          </w:p>
        </w:tc>
        <w:tc>
          <w:tcPr>
            <w:tcW w:w="1537" w:type="dxa"/>
            <w:vAlign w:val="center"/>
          </w:tcPr>
          <w:p w14:paraId="204374CB" w14:textId="77777777" w:rsidR="00690FA6" w:rsidRPr="00690FA6" w:rsidRDefault="00690FA6" w:rsidP="00690FA6">
            <w:pPr>
              <w:widowControl/>
              <w:spacing w:line="240" w:lineRule="auto"/>
              <w:ind w:firstLineChars="0" w:firstLine="0"/>
              <w:jc w:val="center"/>
              <w:rPr>
                <w:rFonts w:ascii="宋体" w:hAnsi="宋体" w:cs="Times New Roman"/>
                <w:color w:val="000000"/>
                <w:sz w:val="21"/>
                <w:szCs w:val="21"/>
              </w:rPr>
            </w:pPr>
            <w:r w:rsidRPr="00690FA6">
              <w:rPr>
                <w:rFonts w:ascii="宋体" w:hAnsi="宋体" w:cs="Times New Roman" w:hint="eastAsia"/>
                <w:sz w:val="21"/>
                <w:szCs w:val="21"/>
              </w:rPr>
              <w:t>万晴瑶</w:t>
            </w:r>
          </w:p>
        </w:tc>
        <w:tc>
          <w:tcPr>
            <w:tcW w:w="1133" w:type="dxa"/>
            <w:vAlign w:val="center"/>
          </w:tcPr>
          <w:p w14:paraId="56E45128" w14:textId="77777777" w:rsidR="00690FA6" w:rsidRPr="00690FA6" w:rsidRDefault="00690FA6" w:rsidP="00690FA6">
            <w:pPr>
              <w:spacing w:line="240" w:lineRule="auto"/>
              <w:ind w:firstLineChars="0" w:firstLine="0"/>
              <w:jc w:val="center"/>
              <w:rPr>
                <w:rFonts w:ascii="宋体" w:hAnsi="宋体" w:cs="Times New Roman"/>
                <w:color w:val="000000"/>
                <w:sz w:val="21"/>
                <w:szCs w:val="21"/>
              </w:rPr>
            </w:pPr>
            <w:r w:rsidRPr="00690FA6">
              <w:rPr>
                <w:rFonts w:ascii="宋体" w:hAnsi="宋体" w:cs="Times New Roman" w:hint="eastAsia"/>
                <w:sz w:val="21"/>
                <w:szCs w:val="21"/>
              </w:rPr>
              <w:t>教授</w:t>
            </w:r>
          </w:p>
        </w:tc>
        <w:tc>
          <w:tcPr>
            <w:tcW w:w="3210" w:type="dxa"/>
            <w:vAlign w:val="center"/>
          </w:tcPr>
          <w:p w14:paraId="100A5B54" w14:textId="77777777" w:rsidR="00690FA6" w:rsidRPr="00690FA6" w:rsidRDefault="00690FA6" w:rsidP="00690FA6">
            <w:pPr>
              <w:spacing w:line="240" w:lineRule="auto"/>
              <w:ind w:firstLineChars="0" w:firstLine="0"/>
              <w:jc w:val="center"/>
              <w:rPr>
                <w:rFonts w:ascii="宋体" w:hAnsi="宋体" w:cs="Times New Roman"/>
                <w:color w:val="000000"/>
                <w:sz w:val="21"/>
                <w:szCs w:val="21"/>
              </w:rPr>
            </w:pPr>
            <w:r w:rsidRPr="00690FA6">
              <w:rPr>
                <w:rFonts w:ascii="宋体" w:hAnsi="宋体" w:cs="Times New Roman" w:hint="eastAsia"/>
                <w:sz w:val="21"/>
                <w:szCs w:val="21"/>
              </w:rPr>
              <w:t>人寿保险公司运作（全英语）</w:t>
            </w:r>
          </w:p>
        </w:tc>
        <w:tc>
          <w:tcPr>
            <w:tcW w:w="2348" w:type="dxa"/>
            <w:vAlign w:val="center"/>
          </w:tcPr>
          <w:p w14:paraId="785E594A" w14:textId="77777777" w:rsidR="00690FA6" w:rsidRPr="00690FA6" w:rsidRDefault="00690FA6" w:rsidP="00690FA6">
            <w:pPr>
              <w:spacing w:line="240" w:lineRule="auto"/>
              <w:ind w:firstLineChars="0" w:firstLine="0"/>
              <w:jc w:val="center"/>
              <w:rPr>
                <w:rFonts w:ascii="宋体" w:hAnsi="宋体" w:cs="Times New Roman"/>
                <w:color w:val="000000"/>
                <w:sz w:val="21"/>
                <w:szCs w:val="21"/>
              </w:rPr>
            </w:pPr>
            <w:r w:rsidRPr="00690FA6">
              <w:rPr>
                <w:rFonts w:ascii="宋体" w:hAnsi="宋体" w:cs="Times New Roman" w:hint="eastAsia"/>
                <w:sz w:val="21"/>
                <w:szCs w:val="21"/>
              </w:rPr>
              <w:t>上海市级重点课程</w:t>
            </w:r>
          </w:p>
        </w:tc>
      </w:tr>
    </w:tbl>
    <w:p w14:paraId="14379A05" w14:textId="77777777" w:rsidR="00690FA6" w:rsidRPr="00690FA6" w:rsidRDefault="00690FA6" w:rsidP="00690FA6">
      <w:pPr>
        <w:snapToGrid w:val="0"/>
        <w:spacing w:line="400" w:lineRule="exact"/>
        <w:ind w:rightChars="-30" w:right="-72" w:firstLineChars="0" w:firstLine="0"/>
        <w:rPr>
          <w:rFonts w:ascii="宋体" w:hAnsi="宋体" w:cs="Times New Roman"/>
          <w:sz w:val="21"/>
          <w:szCs w:val="24"/>
        </w:rPr>
      </w:pPr>
    </w:p>
    <w:p w14:paraId="32E2C868" w14:textId="77777777" w:rsidR="00690FA6" w:rsidRDefault="00690FA6" w:rsidP="001E685A">
      <w:pPr>
        <w:ind w:firstLine="482"/>
        <w:rPr>
          <w:rFonts w:ascii="黑体" w:eastAsia="黑体" w:hAnsi="黑体"/>
          <w:b/>
          <w:bCs/>
        </w:rPr>
      </w:pPr>
    </w:p>
    <w:p w14:paraId="7D0DB9DD" w14:textId="38E48C2F" w:rsidR="001E685A" w:rsidRPr="001E685A" w:rsidRDefault="001E685A" w:rsidP="001E685A">
      <w:pPr>
        <w:ind w:firstLine="482"/>
        <w:rPr>
          <w:rFonts w:ascii="黑体" w:eastAsia="黑体" w:hAnsi="黑体"/>
          <w:b/>
          <w:bCs/>
        </w:rPr>
      </w:pPr>
      <w:r w:rsidRPr="001E685A">
        <w:rPr>
          <w:rFonts w:ascii="黑体" w:eastAsia="黑体" w:hAnsi="黑体" w:hint="eastAsia"/>
          <w:b/>
          <w:bCs/>
        </w:rPr>
        <w:lastRenderedPageBreak/>
        <w:t>3、教学名师培育、青年教师培养、教师进修与培训、教师教学水平提升等</w:t>
      </w:r>
    </w:p>
    <w:p w14:paraId="12A04C99" w14:textId="77777777" w:rsidR="001E685A" w:rsidRDefault="001E685A" w:rsidP="001E685A">
      <w:pPr>
        <w:ind w:firstLine="480"/>
      </w:pPr>
      <w:r>
        <w:rPr>
          <w:rFonts w:hint="eastAsia"/>
        </w:rPr>
        <w:t>（</w:t>
      </w:r>
      <w:r>
        <w:rPr>
          <w:rFonts w:hint="eastAsia"/>
        </w:rPr>
        <w:t>1</w:t>
      </w:r>
      <w:r>
        <w:rPr>
          <w:rFonts w:hint="eastAsia"/>
        </w:rPr>
        <w:t>）建立了青年教师导师制，由经验丰富的老教师帮助辅导青年教师的教学和科研工作。努力构建“专家型教师—熟手型教师—优秀青年教师”的教师教学发展阶梯。</w:t>
      </w:r>
    </w:p>
    <w:p w14:paraId="2AA7400E" w14:textId="77777777" w:rsidR="001E685A" w:rsidRDefault="001E685A" w:rsidP="001E685A">
      <w:pPr>
        <w:ind w:firstLine="480"/>
      </w:pPr>
      <w:r>
        <w:rPr>
          <w:rFonts w:hint="eastAsia"/>
        </w:rPr>
        <w:t>（</w:t>
      </w:r>
      <w:r>
        <w:rPr>
          <w:rFonts w:hint="eastAsia"/>
        </w:rPr>
        <w:t>2</w:t>
      </w:r>
      <w:r>
        <w:rPr>
          <w:rFonts w:hint="eastAsia"/>
        </w:rPr>
        <w:t>）积极支持鼓励教师开展国际国内学术交流活动，鼓励教师参加国内外学术会议。优秀的教师队伍和良好的学术环境为本专业培养高质量的学生提供了坚实的基础。</w:t>
      </w:r>
    </w:p>
    <w:p w14:paraId="3025E1F6" w14:textId="182D3ED4" w:rsidR="006C3DE4" w:rsidRDefault="001E685A" w:rsidP="0072254F">
      <w:pPr>
        <w:ind w:firstLine="480"/>
      </w:pPr>
      <w:r>
        <w:rPr>
          <w:rFonts w:hint="eastAsia"/>
        </w:rPr>
        <w:t>（</w:t>
      </w:r>
      <w:r>
        <w:rPr>
          <w:rFonts w:hint="eastAsia"/>
        </w:rPr>
        <w:t>3</w:t>
      </w:r>
      <w:r>
        <w:rPr>
          <w:rFonts w:hint="eastAsia"/>
        </w:rPr>
        <w:t>）保险学院始终注重加强教学团队建设，着力提升教师的综合素养。</w:t>
      </w:r>
    </w:p>
    <w:p w14:paraId="251D62B8" w14:textId="5F5473D6" w:rsidR="00202BFF" w:rsidRDefault="001E685A" w:rsidP="0072254F">
      <w:pPr>
        <w:ind w:firstLine="480"/>
      </w:pPr>
      <w:r>
        <w:rPr>
          <w:rFonts w:hint="eastAsia"/>
        </w:rPr>
        <w:t>（</w:t>
      </w:r>
      <w:r>
        <w:rPr>
          <w:rFonts w:hint="eastAsia"/>
        </w:rPr>
        <w:t>4</w:t>
      </w:r>
      <w:r>
        <w:rPr>
          <w:rFonts w:hint="eastAsia"/>
        </w:rPr>
        <w:t>）多名教师参加产学研项目。</w:t>
      </w:r>
      <w:r w:rsidR="00DD6F2D">
        <w:rPr>
          <w:rFonts w:hint="eastAsia"/>
        </w:rPr>
        <w:t>徐爱荣、</w:t>
      </w:r>
      <w:r w:rsidR="00ED21A0">
        <w:rPr>
          <w:rFonts w:hint="eastAsia"/>
        </w:rPr>
        <w:t>李鹏</w:t>
      </w:r>
      <w:r w:rsidR="00ED21A0">
        <w:t>等多位老师合作完成中华联合保险公司的横向课题</w:t>
      </w:r>
      <w:r w:rsidR="007D425C" w:rsidRPr="007D425C">
        <w:rPr>
          <w:rFonts w:hint="eastAsia"/>
        </w:rPr>
        <w:t>《财险业在普惠型养老产业的风控机制中的作用》</w:t>
      </w:r>
      <w:r w:rsidR="007D425C">
        <w:rPr>
          <w:rFonts w:hint="eastAsia"/>
        </w:rPr>
        <w:t>。</w:t>
      </w:r>
    </w:p>
    <w:p w14:paraId="6E9DE8FC" w14:textId="77777777" w:rsidR="00DD6F2D" w:rsidRPr="00ED21A0" w:rsidRDefault="00DD6F2D" w:rsidP="0072254F">
      <w:pPr>
        <w:ind w:firstLine="480"/>
      </w:pPr>
    </w:p>
    <w:p w14:paraId="6A3F10C8" w14:textId="102A9A98" w:rsidR="00202BFF" w:rsidRDefault="005F3629" w:rsidP="005F3629">
      <w:pPr>
        <w:pStyle w:val="2"/>
        <w:spacing w:before="163" w:after="163"/>
      </w:pPr>
      <w:bookmarkStart w:id="6" w:name="_Toc126580099"/>
      <w:r w:rsidRPr="005F3629">
        <w:rPr>
          <w:rFonts w:hint="eastAsia"/>
        </w:rPr>
        <w:t>教学条件与投入</w:t>
      </w:r>
      <w:bookmarkEnd w:id="6"/>
    </w:p>
    <w:p w14:paraId="4247101D" w14:textId="2E7D1822" w:rsidR="00202BFF" w:rsidRDefault="00C35A24" w:rsidP="00022A26">
      <w:pPr>
        <w:ind w:firstLine="482"/>
        <w:rPr>
          <w:rFonts w:ascii="黑体" w:eastAsia="黑体" w:hAnsi="黑体"/>
          <w:b/>
          <w:bCs/>
        </w:rPr>
      </w:pPr>
      <w:r w:rsidRPr="00C35A24">
        <w:rPr>
          <w:rFonts w:ascii="黑体" w:eastAsia="黑体" w:hAnsi="黑体" w:hint="eastAsia"/>
          <w:b/>
          <w:bCs/>
        </w:rPr>
        <w:t>1、专业经费投入与使用情况（含日常教学经费、专项经费、实习经费、实验经费等）</w:t>
      </w:r>
      <w:r w:rsidR="000D34B6">
        <w:rPr>
          <w:rFonts w:ascii="黑体" w:eastAsia="黑体" w:hAnsi="黑体" w:hint="eastAsia"/>
          <w:b/>
          <w:bCs/>
        </w:rPr>
        <w:t>，如下表所示：</w:t>
      </w:r>
    </w:p>
    <w:p w14:paraId="3C7C2A3E" w14:textId="608EAA87" w:rsidR="003C44B3" w:rsidRPr="003C44B3" w:rsidRDefault="003C44B3" w:rsidP="003C44B3">
      <w:pPr>
        <w:ind w:firstLineChars="0" w:firstLine="0"/>
        <w:jc w:val="center"/>
        <w:rPr>
          <w:b/>
        </w:rPr>
      </w:pPr>
      <w:r w:rsidRPr="003C44B3">
        <w:rPr>
          <w:rFonts w:hint="eastAsia"/>
          <w:b/>
        </w:rPr>
        <w:t>表</w:t>
      </w:r>
      <w:r w:rsidR="007F1550">
        <w:rPr>
          <w:b/>
        </w:rPr>
        <w:t>9</w:t>
      </w:r>
      <w:r w:rsidR="004517BA">
        <w:rPr>
          <w:b/>
        </w:rPr>
        <w:t xml:space="preserve">  </w:t>
      </w:r>
      <w:r w:rsidRPr="003C44B3">
        <w:rPr>
          <w:rFonts w:hint="eastAsia"/>
          <w:b/>
        </w:rPr>
        <w:t>精算学专业办学经费</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08"/>
        <w:gridCol w:w="2100"/>
        <w:gridCol w:w="2098"/>
      </w:tblGrid>
      <w:tr w:rsidR="000D34B6" w:rsidRPr="00C749E8" w14:paraId="089588CD" w14:textId="6C9114B7" w:rsidTr="000D34B6">
        <w:trPr>
          <w:trHeight w:val="577"/>
          <w:jc w:val="center"/>
        </w:trPr>
        <w:tc>
          <w:tcPr>
            <w:tcW w:w="2669" w:type="pct"/>
            <w:vAlign w:val="center"/>
          </w:tcPr>
          <w:p w14:paraId="2308035B" w14:textId="1BC7CB6E" w:rsidR="000D34B6" w:rsidRPr="00C749E8" w:rsidRDefault="000D34B6" w:rsidP="000D34B6">
            <w:pPr>
              <w:widowControl/>
              <w:spacing w:line="500" w:lineRule="exact"/>
              <w:ind w:firstLine="422"/>
              <w:rPr>
                <w:rFonts w:ascii="宋体" w:hAnsi="宋体" w:cs="宋体"/>
                <w:b/>
                <w:bCs/>
                <w:color w:val="000000"/>
                <w:kern w:val="0"/>
                <w:sz w:val="21"/>
                <w:szCs w:val="21"/>
              </w:rPr>
            </w:pPr>
          </w:p>
        </w:tc>
        <w:tc>
          <w:tcPr>
            <w:tcW w:w="1166" w:type="pct"/>
            <w:vAlign w:val="center"/>
          </w:tcPr>
          <w:p w14:paraId="057585AA" w14:textId="6909A431" w:rsidR="000D34B6" w:rsidRPr="00C749E8" w:rsidRDefault="000D34B6" w:rsidP="000D34B6">
            <w:pPr>
              <w:widowControl/>
              <w:spacing w:line="500" w:lineRule="exact"/>
              <w:ind w:firstLine="422"/>
              <w:rPr>
                <w:rFonts w:ascii="宋体" w:hAnsi="宋体" w:cs="宋体"/>
                <w:b/>
                <w:bCs/>
                <w:color w:val="000000"/>
                <w:kern w:val="0"/>
                <w:sz w:val="21"/>
                <w:szCs w:val="21"/>
              </w:rPr>
            </w:pPr>
            <w:r w:rsidRPr="00C749E8">
              <w:rPr>
                <w:rFonts w:ascii="宋体" w:hAnsi="宋体" w:cs="宋体" w:hint="eastAsia"/>
                <w:b/>
                <w:bCs/>
                <w:color w:val="000000"/>
                <w:kern w:val="0"/>
                <w:sz w:val="21"/>
                <w:szCs w:val="21"/>
              </w:rPr>
              <w:t>20</w:t>
            </w:r>
            <w:r w:rsidRPr="00C749E8">
              <w:rPr>
                <w:rFonts w:ascii="宋体" w:hAnsi="宋体" w:cs="宋体"/>
                <w:b/>
                <w:bCs/>
                <w:color w:val="000000"/>
                <w:kern w:val="0"/>
                <w:sz w:val="21"/>
                <w:szCs w:val="21"/>
              </w:rPr>
              <w:t>2</w:t>
            </w:r>
            <w:r w:rsidR="00192E32">
              <w:rPr>
                <w:rFonts w:ascii="宋体" w:hAnsi="宋体" w:cs="宋体"/>
                <w:b/>
                <w:bCs/>
                <w:color w:val="000000"/>
                <w:kern w:val="0"/>
                <w:sz w:val="21"/>
                <w:szCs w:val="21"/>
              </w:rPr>
              <w:t>1</w:t>
            </w:r>
            <w:r w:rsidRPr="00C749E8">
              <w:rPr>
                <w:rFonts w:ascii="宋体" w:hAnsi="宋体" w:cs="宋体" w:hint="eastAsia"/>
                <w:b/>
                <w:bCs/>
                <w:color w:val="000000"/>
                <w:kern w:val="0"/>
                <w:sz w:val="21"/>
                <w:szCs w:val="21"/>
              </w:rPr>
              <w:t>学年</w:t>
            </w:r>
          </w:p>
        </w:tc>
        <w:tc>
          <w:tcPr>
            <w:tcW w:w="1165" w:type="pct"/>
            <w:vAlign w:val="center"/>
          </w:tcPr>
          <w:p w14:paraId="14D49569" w14:textId="6788C6A8" w:rsidR="000D34B6" w:rsidRPr="00C749E8" w:rsidRDefault="000D34B6" w:rsidP="000D34B6">
            <w:pPr>
              <w:widowControl/>
              <w:spacing w:line="500" w:lineRule="exact"/>
              <w:ind w:firstLine="422"/>
              <w:rPr>
                <w:rFonts w:ascii="宋体" w:hAnsi="宋体" w:cs="宋体"/>
                <w:b/>
                <w:bCs/>
                <w:color w:val="000000"/>
                <w:kern w:val="0"/>
                <w:sz w:val="21"/>
                <w:szCs w:val="21"/>
              </w:rPr>
            </w:pPr>
            <w:r w:rsidRPr="00C749E8">
              <w:rPr>
                <w:rFonts w:ascii="宋体" w:hAnsi="宋体" w:cs="宋体" w:hint="eastAsia"/>
                <w:b/>
                <w:bCs/>
                <w:color w:val="000000"/>
                <w:kern w:val="0"/>
                <w:sz w:val="21"/>
                <w:szCs w:val="21"/>
              </w:rPr>
              <w:t>2</w:t>
            </w:r>
            <w:r w:rsidRPr="00C749E8">
              <w:rPr>
                <w:rFonts w:ascii="宋体" w:hAnsi="宋体" w:cs="宋体"/>
                <w:b/>
                <w:bCs/>
                <w:color w:val="000000"/>
                <w:kern w:val="0"/>
                <w:sz w:val="21"/>
                <w:szCs w:val="21"/>
              </w:rPr>
              <w:t>02</w:t>
            </w:r>
            <w:r w:rsidR="00192E32">
              <w:rPr>
                <w:rFonts w:ascii="宋体" w:hAnsi="宋体" w:cs="宋体"/>
                <w:b/>
                <w:bCs/>
                <w:color w:val="000000"/>
                <w:kern w:val="0"/>
                <w:sz w:val="21"/>
                <w:szCs w:val="21"/>
              </w:rPr>
              <w:t>2</w:t>
            </w:r>
            <w:r w:rsidRPr="00C749E8">
              <w:rPr>
                <w:rFonts w:ascii="宋体" w:hAnsi="宋体" w:cs="宋体" w:hint="eastAsia"/>
                <w:b/>
                <w:bCs/>
                <w:color w:val="000000"/>
                <w:kern w:val="0"/>
                <w:sz w:val="21"/>
                <w:szCs w:val="21"/>
              </w:rPr>
              <w:t>学年</w:t>
            </w:r>
          </w:p>
        </w:tc>
      </w:tr>
      <w:tr w:rsidR="000D34B6" w:rsidRPr="000D34B6" w14:paraId="7833BF82" w14:textId="3A74AA65" w:rsidTr="000D34B6">
        <w:trPr>
          <w:trHeight w:val="387"/>
          <w:jc w:val="center"/>
        </w:trPr>
        <w:tc>
          <w:tcPr>
            <w:tcW w:w="2669" w:type="pct"/>
            <w:vAlign w:val="center"/>
          </w:tcPr>
          <w:p w14:paraId="6BADE33B" w14:textId="77777777" w:rsidR="000D34B6" w:rsidRPr="000D34B6" w:rsidRDefault="000D34B6" w:rsidP="000D34B6">
            <w:pPr>
              <w:widowControl/>
              <w:spacing w:line="500" w:lineRule="exact"/>
              <w:ind w:firstLine="420"/>
              <w:rPr>
                <w:rFonts w:ascii="宋体" w:hAnsi="宋体" w:cs="宋体"/>
                <w:color w:val="000000"/>
                <w:kern w:val="0"/>
                <w:sz w:val="21"/>
                <w:szCs w:val="21"/>
              </w:rPr>
            </w:pPr>
            <w:r w:rsidRPr="000D34B6">
              <w:rPr>
                <w:rFonts w:ascii="宋体" w:hAnsi="宋体" w:cs="宋体" w:hint="eastAsia"/>
                <w:color w:val="000000"/>
                <w:kern w:val="0"/>
                <w:sz w:val="21"/>
                <w:szCs w:val="21"/>
              </w:rPr>
              <w:t>精算专业提升</w:t>
            </w:r>
            <w:proofErr w:type="gramStart"/>
            <w:r w:rsidRPr="000D34B6">
              <w:rPr>
                <w:rFonts w:ascii="宋体" w:hAnsi="宋体" w:cs="宋体" w:hint="eastAsia"/>
                <w:color w:val="000000"/>
                <w:kern w:val="0"/>
                <w:sz w:val="21"/>
                <w:szCs w:val="21"/>
              </w:rPr>
              <w:t>建设建设</w:t>
            </w:r>
            <w:proofErr w:type="gramEnd"/>
            <w:r w:rsidRPr="000D34B6">
              <w:rPr>
                <w:rFonts w:ascii="宋体" w:hAnsi="宋体" w:cs="宋体" w:hint="eastAsia"/>
                <w:color w:val="000000"/>
                <w:kern w:val="0"/>
                <w:sz w:val="21"/>
                <w:szCs w:val="21"/>
              </w:rPr>
              <w:t>经费（万元）</w:t>
            </w:r>
          </w:p>
        </w:tc>
        <w:tc>
          <w:tcPr>
            <w:tcW w:w="1166" w:type="pct"/>
            <w:vAlign w:val="center"/>
          </w:tcPr>
          <w:p w14:paraId="08F34892" w14:textId="77777777" w:rsidR="000D34B6" w:rsidRPr="000D34B6" w:rsidRDefault="000D34B6" w:rsidP="000D34B6">
            <w:pPr>
              <w:widowControl/>
              <w:spacing w:line="500" w:lineRule="exact"/>
              <w:ind w:firstLine="420"/>
              <w:rPr>
                <w:rFonts w:ascii="宋体" w:hAnsi="宋体" w:cs="宋体"/>
                <w:color w:val="000000"/>
                <w:kern w:val="0"/>
                <w:sz w:val="21"/>
                <w:szCs w:val="21"/>
              </w:rPr>
            </w:pPr>
            <w:r w:rsidRPr="000D34B6">
              <w:rPr>
                <w:rFonts w:ascii="宋体" w:hAnsi="宋体" w:cs="宋体"/>
                <w:color w:val="000000"/>
                <w:kern w:val="0"/>
                <w:sz w:val="21"/>
                <w:szCs w:val="21"/>
              </w:rPr>
              <w:t>8</w:t>
            </w:r>
          </w:p>
        </w:tc>
        <w:tc>
          <w:tcPr>
            <w:tcW w:w="1165" w:type="pct"/>
            <w:vAlign w:val="center"/>
          </w:tcPr>
          <w:p w14:paraId="28B9C8F2" w14:textId="0A577F6C" w:rsidR="000D34B6" w:rsidRPr="000D34B6" w:rsidRDefault="008A062C" w:rsidP="000D34B6">
            <w:pPr>
              <w:widowControl/>
              <w:spacing w:line="500" w:lineRule="exact"/>
              <w:ind w:firstLine="420"/>
              <w:rPr>
                <w:rFonts w:ascii="宋体" w:hAnsi="宋体" w:cs="宋体"/>
                <w:color w:val="000000"/>
                <w:kern w:val="0"/>
                <w:sz w:val="21"/>
                <w:szCs w:val="21"/>
              </w:rPr>
            </w:pPr>
            <w:r>
              <w:rPr>
                <w:rFonts w:ascii="宋体" w:hAnsi="宋体" w:cs="宋体" w:hint="eastAsia"/>
                <w:color w:val="000000"/>
                <w:kern w:val="0"/>
                <w:sz w:val="21"/>
                <w:szCs w:val="21"/>
              </w:rPr>
              <w:t>3</w:t>
            </w:r>
            <w:r>
              <w:rPr>
                <w:rFonts w:ascii="宋体" w:hAnsi="宋体" w:cs="宋体"/>
                <w:color w:val="000000"/>
                <w:kern w:val="0"/>
                <w:sz w:val="21"/>
                <w:szCs w:val="21"/>
              </w:rPr>
              <w:t>5</w:t>
            </w:r>
          </w:p>
        </w:tc>
      </w:tr>
      <w:tr w:rsidR="000D34B6" w:rsidRPr="000D34B6" w14:paraId="2F35521B" w14:textId="7A5EC719" w:rsidTr="000D34B6">
        <w:trPr>
          <w:trHeight w:val="279"/>
          <w:jc w:val="center"/>
        </w:trPr>
        <w:tc>
          <w:tcPr>
            <w:tcW w:w="2669" w:type="pct"/>
            <w:vAlign w:val="center"/>
          </w:tcPr>
          <w:p w14:paraId="7446E073" w14:textId="77777777" w:rsidR="000D34B6" w:rsidRPr="000D34B6" w:rsidRDefault="000D34B6" w:rsidP="000D34B6">
            <w:pPr>
              <w:widowControl/>
              <w:spacing w:line="500" w:lineRule="exact"/>
              <w:ind w:firstLine="420"/>
              <w:rPr>
                <w:rFonts w:ascii="宋体" w:hAnsi="宋体" w:cs="宋体"/>
                <w:color w:val="000000"/>
                <w:kern w:val="0"/>
                <w:sz w:val="21"/>
                <w:szCs w:val="21"/>
              </w:rPr>
            </w:pPr>
            <w:r w:rsidRPr="000D34B6">
              <w:rPr>
                <w:rFonts w:ascii="宋体" w:hAnsi="宋体" w:cs="宋体" w:hint="eastAsia"/>
                <w:color w:val="000000"/>
                <w:kern w:val="0"/>
                <w:sz w:val="21"/>
                <w:szCs w:val="21"/>
              </w:rPr>
              <w:t>一流本科建设经费（万元）</w:t>
            </w:r>
          </w:p>
        </w:tc>
        <w:tc>
          <w:tcPr>
            <w:tcW w:w="1166" w:type="pct"/>
            <w:vAlign w:val="center"/>
          </w:tcPr>
          <w:p w14:paraId="5E1D904A" w14:textId="77777777" w:rsidR="000D34B6" w:rsidRPr="000D34B6" w:rsidRDefault="000D34B6" w:rsidP="000D34B6">
            <w:pPr>
              <w:widowControl/>
              <w:spacing w:line="500" w:lineRule="exact"/>
              <w:ind w:firstLine="420"/>
              <w:rPr>
                <w:rFonts w:ascii="宋体" w:hAnsi="宋体" w:cs="宋体"/>
                <w:color w:val="000000"/>
                <w:kern w:val="0"/>
                <w:sz w:val="21"/>
                <w:szCs w:val="21"/>
              </w:rPr>
            </w:pPr>
            <w:r w:rsidRPr="000D34B6">
              <w:rPr>
                <w:rFonts w:ascii="宋体" w:hAnsi="宋体" w:cs="宋体"/>
                <w:color w:val="000000"/>
                <w:kern w:val="0"/>
                <w:sz w:val="21"/>
                <w:szCs w:val="21"/>
              </w:rPr>
              <w:t>15</w:t>
            </w:r>
          </w:p>
        </w:tc>
        <w:tc>
          <w:tcPr>
            <w:tcW w:w="1165" w:type="pct"/>
            <w:vAlign w:val="center"/>
          </w:tcPr>
          <w:p w14:paraId="21090C76" w14:textId="35143EFE" w:rsidR="000D34B6" w:rsidRPr="000D34B6" w:rsidRDefault="008A062C" w:rsidP="000D34B6">
            <w:pPr>
              <w:widowControl/>
              <w:spacing w:line="500" w:lineRule="exact"/>
              <w:ind w:firstLine="420"/>
              <w:rPr>
                <w:rFonts w:ascii="宋体" w:hAnsi="宋体" w:cs="宋体"/>
                <w:color w:val="000000"/>
                <w:kern w:val="0"/>
                <w:sz w:val="21"/>
                <w:szCs w:val="21"/>
              </w:rPr>
            </w:pPr>
            <w:r>
              <w:rPr>
                <w:rFonts w:ascii="宋体" w:hAnsi="宋体" w:cs="宋体" w:hint="eastAsia"/>
                <w:color w:val="000000"/>
                <w:kern w:val="0"/>
                <w:sz w:val="21"/>
                <w:szCs w:val="21"/>
              </w:rPr>
              <w:t>1</w:t>
            </w:r>
            <w:r>
              <w:rPr>
                <w:rFonts w:ascii="宋体" w:hAnsi="宋体" w:cs="宋体"/>
                <w:color w:val="000000"/>
                <w:kern w:val="0"/>
                <w:sz w:val="21"/>
                <w:szCs w:val="21"/>
              </w:rPr>
              <w:t>4.2</w:t>
            </w:r>
          </w:p>
        </w:tc>
      </w:tr>
      <w:tr w:rsidR="000D34B6" w:rsidRPr="000D34B6" w14:paraId="5E6BB641" w14:textId="732FC070" w:rsidTr="000D34B6">
        <w:trPr>
          <w:trHeight w:val="268"/>
          <w:jc w:val="center"/>
        </w:trPr>
        <w:tc>
          <w:tcPr>
            <w:tcW w:w="2669" w:type="pct"/>
            <w:vAlign w:val="center"/>
          </w:tcPr>
          <w:p w14:paraId="2B9BACE0" w14:textId="77777777" w:rsidR="000D34B6" w:rsidRPr="000D34B6" w:rsidRDefault="000D34B6" w:rsidP="000D34B6">
            <w:pPr>
              <w:widowControl/>
              <w:spacing w:line="500" w:lineRule="exact"/>
              <w:ind w:firstLine="420"/>
              <w:rPr>
                <w:rFonts w:ascii="宋体" w:hAnsi="宋体" w:cs="宋体"/>
                <w:color w:val="000000"/>
                <w:kern w:val="0"/>
                <w:sz w:val="21"/>
                <w:szCs w:val="21"/>
              </w:rPr>
            </w:pPr>
            <w:r w:rsidRPr="000D34B6">
              <w:rPr>
                <w:rFonts w:ascii="宋体" w:hAnsi="宋体" w:cs="宋体" w:hint="eastAsia"/>
                <w:color w:val="000000"/>
                <w:kern w:val="0"/>
                <w:sz w:val="21"/>
                <w:szCs w:val="21"/>
              </w:rPr>
              <w:t>生均日常教学经费标准（元）</w:t>
            </w:r>
          </w:p>
        </w:tc>
        <w:tc>
          <w:tcPr>
            <w:tcW w:w="1166" w:type="pct"/>
            <w:vAlign w:val="center"/>
          </w:tcPr>
          <w:p w14:paraId="0E43E9C4" w14:textId="77777777" w:rsidR="000D34B6" w:rsidRPr="000D34B6" w:rsidRDefault="000D34B6" w:rsidP="000D34B6">
            <w:pPr>
              <w:spacing w:line="0" w:lineRule="atLeast"/>
              <w:ind w:firstLine="420"/>
              <w:rPr>
                <w:rFonts w:ascii="仿宋_GB2312" w:eastAsiaTheme="minorEastAsia" w:hAnsiTheme="minorHAnsi"/>
                <w:sz w:val="21"/>
                <w:szCs w:val="21"/>
              </w:rPr>
            </w:pPr>
            <w:r w:rsidRPr="000D34B6">
              <w:rPr>
                <w:rFonts w:ascii="宋体" w:hAnsi="宋体" w:cs="宋体" w:hint="eastAsia"/>
                <w:color w:val="000000"/>
                <w:kern w:val="0"/>
                <w:sz w:val="21"/>
                <w:szCs w:val="21"/>
              </w:rPr>
              <w:t>6884.61</w:t>
            </w:r>
            <w:r w:rsidRPr="000D34B6">
              <w:rPr>
                <w:rFonts w:ascii="宋体" w:hAnsi="宋体" w:cs="宋体"/>
                <w:color w:val="000000"/>
                <w:kern w:val="0"/>
                <w:sz w:val="21"/>
                <w:szCs w:val="21"/>
              </w:rPr>
              <w:t xml:space="preserve"> </w:t>
            </w:r>
          </w:p>
        </w:tc>
        <w:tc>
          <w:tcPr>
            <w:tcW w:w="1165" w:type="pct"/>
            <w:vAlign w:val="center"/>
          </w:tcPr>
          <w:p w14:paraId="09F68406" w14:textId="604F4FCB" w:rsidR="000D34B6" w:rsidRPr="000D34B6" w:rsidRDefault="008A062C" w:rsidP="000D34B6">
            <w:pPr>
              <w:spacing w:line="0" w:lineRule="atLeast"/>
              <w:ind w:firstLine="420"/>
              <w:rPr>
                <w:rFonts w:ascii="宋体" w:hAnsi="宋体" w:cs="宋体"/>
                <w:color w:val="000000"/>
                <w:kern w:val="0"/>
                <w:sz w:val="21"/>
                <w:szCs w:val="21"/>
              </w:rPr>
            </w:pPr>
            <w:r>
              <w:rPr>
                <w:rFonts w:ascii="宋体" w:hAnsi="宋体" w:cs="宋体" w:hint="eastAsia"/>
                <w:color w:val="000000"/>
                <w:kern w:val="0"/>
                <w:sz w:val="21"/>
                <w:szCs w:val="21"/>
              </w:rPr>
              <w:t>6</w:t>
            </w:r>
            <w:r>
              <w:rPr>
                <w:rFonts w:ascii="宋体" w:hAnsi="宋体" w:cs="宋体"/>
                <w:color w:val="000000"/>
                <w:kern w:val="0"/>
                <w:sz w:val="21"/>
                <w:szCs w:val="21"/>
              </w:rPr>
              <w:t>338</w:t>
            </w:r>
          </w:p>
        </w:tc>
      </w:tr>
      <w:tr w:rsidR="000D34B6" w:rsidRPr="000D34B6" w14:paraId="2387CE26" w14:textId="51338D0E" w:rsidTr="000D34B6">
        <w:trPr>
          <w:trHeight w:val="273"/>
          <w:jc w:val="center"/>
        </w:trPr>
        <w:tc>
          <w:tcPr>
            <w:tcW w:w="2669" w:type="pct"/>
            <w:vAlign w:val="center"/>
          </w:tcPr>
          <w:p w14:paraId="653BC257" w14:textId="77777777" w:rsidR="000D34B6" w:rsidRPr="000D34B6" w:rsidRDefault="000D34B6" w:rsidP="000D34B6">
            <w:pPr>
              <w:widowControl/>
              <w:spacing w:line="500" w:lineRule="exact"/>
              <w:ind w:firstLine="420"/>
              <w:rPr>
                <w:rFonts w:ascii="宋体" w:hAnsi="宋体" w:cs="宋体"/>
                <w:color w:val="000000"/>
                <w:kern w:val="0"/>
                <w:sz w:val="21"/>
                <w:szCs w:val="21"/>
              </w:rPr>
            </w:pPr>
            <w:r w:rsidRPr="000D34B6">
              <w:rPr>
                <w:rFonts w:ascii="宋体" w:hAnsi="宋体" w:cs="宋体" w:hint="eastAsia"/>
                <w:color w:val="000000"/>
                <w:kern w:val="0"/>
                <w:sz w:val="21"/>
                <w:szCs w:val="21"/>
              </w:rPr>
              <w:t>其中：生均实习实践经费（元）</w:t>
            </w:r>
          </w:p>
        </w:tc>
        <w:tc>
          <w:tcPr>
            <w:tcW w:w="1166" w:type="pct"/>
            <w:vAlign w:val="center"/>
          </w:tcPr>
          <w:p w14:paraId="409B5E92" w14:textId="77777777" w:rsidR="000D34B6" w:rsidRPr="000D34B6" w:rsidRDefault="000D34B6" w:rsidP="000D34B6">
            <w:pPr>
              <w:widowControl/>
              <w:spacing w:line="500" w:lineRule="exact"/>
              <w:ind w:firstLine="420"/>
              <w:rPr>
                <w:rFonts w:ascii="宋体" w:hAnsi="宋体" w:cs="宋体"/>
                <w:color w:val="000000"/>
                <w:kern w:val="0"/>
                <w:sz w:val="21"/>
                <w:szCs w:val="21"/>
              </w:rPr>
            </w:pPr>
            <w:r w:rsidRPr="000D34B6">
              <w:rPr>
                <w:rFonts w:ascii="宋体" w:hAnsi="宋体" w:cs="宋体" w:hint="eastAsia"/>
                <w:color w:val="000000"/>
                <w:kern w:val="0"/>
                <w:sz w:val="21"/>
                <w:szCs w:val="21"/>
              </w:rPr>
              <w:t>659.91</w:t>
            </w:r>
          </w:p>
        </w:tc>
        <w:tc>
          <w:tcPr>
            <w:tcW w:w="1165" w:type="pct"/>
            <w:vAlign w:val="center"/>
          </w:tcPr>
          <w:p w14:paraId="41B738BD" w14:textId="4DD47AF5" w:rsidR="000D34B6" w:rsidRPr="000D34B6" w:rsidRDefault="008A062C" w:rsidP="000D34B6">
            <w:pPr>
              <w:widowControl/>
              <w:spacing w:line="500" w:lineRule="exact"/>
              <w:ind w:firstLine="420"/>
              <w:rPr>
                <w:rFonts w:ascii="宋体" w:hAnsi="宋体" w:cs="宋体"/>
                <w:color w:val="000000"/>
                <w:kern w:val="0"/>
                <w:sz w:val="21"/>
                <w:szCs w:val="21"/>
              </w:rPr>
            </w:pPr>
            <w:r>
              <w:rPr>
                <w:rFonts w:ascii="宋体" w:hAnsi="宋体" w:cs="宋体" w:hint="eastAsia"/>
                <w:color w:val="000000"/>
                <w:kern w:val="0"/>
                <w:sz w:val="21"/>
                <w:szCs w:val="21"/>
              </w:rPr>
              <w:t>8</w:t>
            </w:r>
            <w:r>
              <w:rPr>
                <w:rFonts w:ascii="宋体" w:hAnsi="宋体" w:cs="宋体"/>
                <w:color w:val="000000"/>
                <w:kern w:val="0"/>
                <w:sz w:val="21"/>
                <w:szCs w:val="21"/>
              </w:rPr>
              <w:t>09</w:t>
            </w:r>
          </w:p>
        </w:tc>
      </w:tr>
      <w:tr w:rsidR="000D34B6" w:rsidRPr="000D34B6" w14:paraId="5C71154D" w14:textId="2D087EA8" w:rsidTr="000D34B6">
        <w:trPr>
          <w:trHeight w:val="70"/>
          <w:jc w:val="center"/>
        </w:trPr>
        <w:tc>
          <w:tcPr>
            <w:tcW w:w="2669" w:type="pct"/>
            <w:vAlign w:val="center"/>
          </w:tcPr>
          <w:p w14:paraId="2BFC49BE" w14:textId="77777777" w:rsidR="000D34B6" w:rsidRPr="000D34B6" w:rsidRDefault="000D34B6" w:rsidP="000D34B6">
            <w:pPr>
              <w:widowControl/>
              <w:spacing w:line="500" w:lineRule="exact"/>
              <w:ind w:firstLine="420"/>
              <w:rPr>
                <w:rFonts w:ascii="宋体" w:hAnsi="宋体" w:cs="宋体"/>
                <w:color w:val="000000"/>
                <w:kern w:val="0"/>
                <w:sz w:val="21"/>
                <w:szCs w:val="21"/>
              </w:rPr>
            </w:pPr>
            <w:r w:rsidRPr="000D34B6">
              <w:rPr>
                <w:rFonts w:ascii="宋体" w:hAnsi="宋体" w:cs="宋体" w:hint="eastAsia"/>
                <w:color w:val="000000"/>
                <w:kern w:val="0"/>
                <w:sz w:val="21"/>
                <w:szCs w:val="21"/>
              </w:rPr>
              <w:t>生均毕业设计（论文）经费（元）</w:t>
            </w:r>
          </w:p>
        </w:tc>
        <w:tc>
          <w:tcPr>
            <w:tcW w:w="1166" w:type="pct"/>
            <w:vAlign w:val="center"/>
          </w:tcPr>
          <w:p w14:paraId="08A5D1DF" w14:textId="77777777" w:rsidR="000D34B6" w:rsidRPr="000D34B6" w:rsidRDefault="000D34B6" w:rsidP="000D34B6">
            <w:pPr>
              <w:widowControl/>
              <w:spacing w:line="500" w:lineRule="exact"/>
              <w:ind w:firstLine="420"/>
              <w:rPr>
                <w:rFonts w:ascii="宋体" w:hAnsi="宋体" w:cs="宋体"/>
                <w:color w:val="000000"/>
                <w:kern w:val="0"/>
                <w:sz w:val="21"/>
                <w:szCs w:val="21"/>
              </w:rPr>
            </w:pPr>
            <w:r w:rsidRPr="000D34B6">
              <w:rPr>
                <w:rFonts w:ascii="宋体" w:hAnsi="宋体" w:cs="宋体" w:hint="eastAsia"/>
                <w:color w:val="000000"/>
                <w:kern w:val="0"/>
                <w:sz w:val="21"/>
                <w:szCs w:val="21"/>
              </w:rPr>
              <w:t>400</w:t>
            </w:r>
          </w:p>
        </w:tc>
        <w:tc>
          <w:tcPr>
            <w:tcW w:w="1165" w:type="pct"/>
            <w:vAlign w:val="center"/>
          </w:tcPr>
          <w:p w14:paraId="39EFBE43" w14:textId="01B9D449" w:rsidR="000D34B6" w:rsidRPr="000D34B6" w:rsidRDefault="00B6390D" w:rsidP="000D34B6">
            <w:pPr>
              <w:widowControl/>
              <w:spacing w:line="500" w:lineRule="exact"/>
              <w:ind w:firstLine="420"/>
              <w:rPr>
                <w:rFonts w:ascii="宋体" w:hAnsi="宋体" w:cs="宋体"/>
                <w:color w:val="000000"/>
                <w:kern w:val="0"/>
                <w:sz w:val="21"/>
                <w:szCs w:val="21"/>
              </w:rPr>
            </w:pPr>
            <w:r>
              <w:rPr>
                <w:rFonts w:ascii="宋体" w:hAnsi="宋体" w:cs="宋体" w:hint="eastAsia"/>
                <w:color w:val="000000"/>
                <w:kern w:val="0"/>
                <w:sz w:val="21"/>
                <w:szCs w:val="21"/>
              </w:rPr>
              <w:t>4</w:t>
            </w:r>
            <w:r>
              <w:rPr>
                <w:rFonts w:ascii="宋体" w:hAnsi="宋体" w:cs="宋体"/>
                <w:color w:val="000000"/>
                <w:kern w:val="0"/>
                <w:sz w:val="21"/>
                <w:szCs w:val="21"/>
              </w:rPr>
              <w:t>00</w:t>
            </w:r>
          </w:p>
        </w:tc>
      </w:tr>
    </w:tbl>
    <w:p w14:paraId="1B27C37A" w14:textId="77777777" w:rsidR="00BE65F4" w:rsidRDefault="00BE65F4" w:rsidP="00022A26">
      <w:pPr>
        <w:ind w:firstLine="482"/>
        <w:rPr>
          <w:rFonts w:ascii="黑体" w:eastAsia="黑体" w:hAnsi="黑体"/>
          <w:b/>
          <w:bCs/>
        </w:rPr>
      </w:pPr>
    </w:p>
    <w:p w14:paraId="48C41DE2" w14:textId="0B24BB07" w:rsidR="005F3629" w:rsidRPr="00F44E4C" w:rsidRDefault="00F44E4C" w:rsidP="00022A26">
      <w:pPr>
        <w:ind w:firstLine="482"/>
        <w:rPr>
          <w:rFonts w:ascii="黑体" w:eastAsia="黑体" w:hAnsi="黑体"/>
          <w:b/>
          <w:bCs/>
        </w:rPr>
      </w:pPr>
      <w:r w:rsidRPr="00F44E4C">
        <w:rPr>
          <w:rFonts w:ascii="黑体" w:eastAsia="黑体" w:hAnsi="黑体" w:hint="eastAsia"/>
          <w:b/>
          <w:bCs/>
        </w:rPr>
        <w:t>2、专业图书资料（电子图书、纸质图书）数量及利用情况</w:t>
      </w:r>
    </w:p>
    <w:p w14:paraId="0B27D776" w14:textId="302784A5" w:rsidR="003C44B3" w:rsidRPr="003C44B3" w:rsidRDefault="003C44B3" w:rsidP="003C44B3">
      <w:pPr>
        <w:ind w:firstLineChars="0" w:firstLine="0"/>
        <w:jc w:val="center"/>
        <w:rPr>
          <w:b/>
        </w:rPr>
      </w:pPr>
      <w:r w:rsidRPr="003C44B3">
        <w:rPr>
          <w:rFonts w:hint="eastAsia"/>
          <w:b/>
        </w:rPr>
        <w:t>表</w:t>
      </w:r>
      <w:r w:rsidR="007F1550">
        <w:rPr>
          <w:b/>
        </w:rPr>
        <w:t>10</w:t>
      </w:r>
      <w:r w:rsidR="004517BA">
        <w:rPr>
          <w:b/>
        </w:rPr>
        <w:t xml:space="preserve">  </w:t>
      </w:r>
      <w:r w:rsidRPr="003C44B3">
        <w:rPr>
          <w:rFonts w:hint="eastAsia"/>
          <w:b/>
        </w:rPr>
        <w:t>学校及学院图书情况</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99"/>
        <w:gridCol w:w="704"/>
        <w:gridCol w:w="1286"/>
        <w:gridCol w:w="1875"/>
        <w:gridCol w:w="2342"/>
      </w:tblGrid>
      <w:tr w:rsidR="00F44E4C" w:rsidRPr="00C749E8" w14:paraId="02BB3573" w14:textId="77777777" w:rsidTr="003E0AB3">
        <w:trPr>
          <w:trHeight w:val="454"/>
        </w:trPr>
        <w:tc>
          <w:tcPr>
            <w:tcW w:w="1945" w:type="pct"/>
            <w:gridSpan w:val="2"/>
            <w:shd w:val="clear" w:color="auto" w:fill="auto"/>
            <w:vAlign w:val="center"/>
          </w:tcPr>
          <w:p w14:paraId="3C091F6B" w14:textId="7839C980" w:rsidR="00F44E4C" w:rsidRPr="00C749E8" w:rsidRDefault="00F44E4C" w:rsidP="000837F8">
            <w:pPr>
              <w:widowControl/>
              <w:spacing w:line="500" w:lineRule="exact"/>
              <w:ind w:firstLineChars="0" w:firstLine="0"/>
              <w:jc w:val="center"/>
              <w:rPr>
                <w:rFonts w:ascii="宋体" w:hAnsi="宋体" w:cs="宋体"/>
                <w:b/>
                <w:bCs/>
                <w:color w:val="000000"/>
                <w:kern w:val="0"/>
                <w:sz w:val="21"/>
                <w:szCs w:val="21"/>
              </w:rPr>
            </w:pPr>
            <w:r w:rsidRPr="00C749E8">
              <w:rPr>
                <w:rFonts w:ascii="宋体" w:hAnsi="宋体" w:cs="宋体" w:hint="eastAsia"/>
                <w:b/>
                <w:bCs/>
                <w:color w:val="000000"/>
                <w:kern w:val="0"/>
                <w:sz w:val="21"/>
                <w:szCs w:val="21"/>
              </w:rPr>
              <w:t>类别</w:t>
            </w:r>
          </w:p>
        </w:tc>
        <w:tc>
          <w:tcPr>
            <w:tcW w:w="714" w:type="pct"/>
            <w:shd w:val="clear" w:color="auto" w:fill="auto"/>
            <w:vAlign w:val="center"/>
          </w:tcPr>
          <w:p w14:paraId="45071B5F" w14:textId="77777777" w:rsidR="00F44E4C" w:rsidRPr="00C749E8" w:rsidRDefault="00F44E4C" w:rsidP="000837F8">
            <w:pPr>
              <w:widowControl/>
              <w:spacing w:line="500" w:lineRule="exact"/>
              <w:ind w:firstLine="422"/>
              <w:jc w:val="center"/>
              <w:rPr>
                <w:rFonts w:ascii="宋体" w:hAnsi="宋体" w:cs="宋体"/>
                <w:b/>
                <w:bCs/>
                <w:color w:val="000000"/>
                <w:kern w:val="0"/>
                <w:sz w:val="21"/>
                <w:szCs w:val="21"/>
              </w:rPr>
            </w:pPr>
            <w:r w:rsidRPr="00C749E8">
              <w:rPr>
                <w:rFonts w:ascii="宋体" w:hAnsi="宋体" w:cs="宋体" w:hint="eastAsia"/>
                <w:b/>
                <w:bCs/>
                <w:color w:val="000000"/>
                <w:kern w:val="0"/>
                <w:sz w:val="21"/>
                <w:szCs w:val="21"/>
              </w:rPr>
              <w:t>合计</w:t>
            </w:r>
          </w:p>
        </w:tc>
        <w:tc>
          <w:tcPr>
            <w:tcW w:w="1041" w:type="pct"/>
            <w:shd w:val="clear" w:color="auto" w:fill="auto"/>
            <w:vAlign w:val="center"/>
          </w:tcPr>
          <w:p w14:paraId="3CB1E61A" w14:textId="77777777" w:rsidR="00F44E4C" w:rsidRPr="00C749E8" w:rsidRDefault="00F44E4C" w:rsidP="000837F8">
            <w:pPr>
              <w:widowControl/>
              <w:spacing w:line="500" w:lineRule="exact"/>
              <w:ind w:firstLineChars="0" w:firstLine="0"/>
              <w:jc w:val="center"/>
              <w:rPr>
                <w:rFonts w:ascii="宋体" w:hAnsi="宋体" w:cs="宋体"/>
                <w:b/>
                <w:bCs/>
                <w:color w:val="000000"/>
                <w:kern w:val="0"/>
                <w:sz w:val="21"/>
                <w:szCs w:val="21"/>
              </w:rPr>
            </w:pPr>
            <w:r w:rsidRPr="00C749E8">
              <w:rPr>
                <w:rFonts w:ascii="宋体" w:hAnsi="宋体" w:cs="宋体" w:hint="eastAsia"/>
                <w:b/>
                <w:bCs/>
                <w:color w:val="000000"/>
                <w:kern w:val="0"/>
                <w:sz w:val="21"/>
                <w:szCs w:val="21"/>
              </w:rPr>
              <w:t>校（院）图书馆</w:t>
            </w:r>
          </w:p>
        </w:tc>
        <w:tc>
          <w:tcPr>
            <w:tcW w:w="1300" w:type="pct"/>
            <w:shd w:val="clear" w:color="auto" w:fill="auto"/>
            <w:vAlign w:val="center"/>
          </w:tcPr>
          <w:p w14:paraId="0FD53E14" w14:textId="77777777" w:rsidR="00F44E4C" w:rsidRPr="00C749E8" w:rsidRDefault="00F44E4C" w:rsidP="000837F8">
            <w:pPr>
              <w:widowControl/>
              <w:spacing w:line="500" w:lineRule="exact"/>
              <w:ind w:firstLineChars="0" w:firstLine="0"/>
              <w:jc w:val="center"/>
              <w:rPr>
                <w:rFonts w:ascii="宋体" w:hAnsi="宋体" w:cs="宋体"/>
                <w:b/>
                <w:bCs/>
                <w:color w:val="000000"/>
                <w:kern w:val="0"/>
                <w:sz w:val="21"/>
                <w:szCs w:val="21"/>
              </w:rPr>
            </w:pPr>
            <w:r w:rsidRPr="00C749E8">
              <w:rPr>
                <w:rFonts w:ascii="宋体" w:hAnsi="宋体" w:cs="宋体" w:hint="eastAsia"/>
                <w:b/>
                <w:bCs/>
                <w:color w:val="000000"/>
                <w:kern w:val="0"/>
                <w:sz w:val="21"/>
                <w:szCs w:val="21"/>
              </w:rPr>
              <w:t>院图书馆（资料室）</w:t>
            </w:r>
          </w:p>
        </w:tc>
      </w:tr>
      <w:tr w:rsidR="00F44E4C" w:rsidRPr="00F44E4C" w14:paraId="3DDF1A41" w14:textId="77777777" w:rsidTr="003E0AB3">
        <w:trPr>
          <w:trHeight w:val="454"/>
        </w:trPr>
        <w:tc>
          <w:tcPr>
            <w:tcW w:w="1554" w:type="pct"/>
            <w:vMerge w:val="restart"/>
            <w:shd w:val="clear" w:color="auto" w:fill="auto"/>
            <w:vAlign w:val="center"/>
          </w:tcPr>
          <w:p w14:paraId="62FE2862" w14:textId="77777777" w:rsidR="00F44E4C" w:rsidRPr="00F44E4C" w:rsidRDefault="00F44E4C" w:rsidP="00F44E4C">
            <w:pPr>
              <w:widowControl/>
              <w:spacing w:line="500" w:lineRule="exact"/>
              <w:ind w:firstLineChars="0" w:firstLine="0"/>
              <w:rPr>
                <w:rFonts w:ascii="宋体" w:hAnsi="宋体" w:cs="宋体"/>
                <w:color w:val="000000"/>
                <w:kern w:val="0"/>
                <w:sz w:val="21"/>
                <w:szCs w:val="21"/>
              </w:rPr>
            </w:pPr>
            <w:r w:rsidRPr="00F44E4C">
              <w:rPr>
                <w:rFonts w:ascii="宋体" w:hAnsi="宋体" w:cs="宋体" w:hint="eastAsia"/>
                <w:color w:val="000000"/>
                <w:kern w:val="0"/>
                <w:sz w:val="21"/>
                <w:szCs w:val="21"/>
              </w:rPr>
              <w:t>本学科藏书量（万册）</w:t>
            </w:r>
          </w:p>
        </w:tc>
        <w:tc>
          <w:tcPr>
            <w:tcW w:w="391" w:type="pct"/>
            <w:shd w:val="clear" w:color="auto" w:fill="auto"/>
            <w:vAlign w:val="center"/>
          </w:tcPr>
          <w:p w14:paraId="4B602CDE" w14:textId="77777777" w:rsidR="00F44E4C" w:rsidRPr="00F44E4C" w:rsidRDefault="00F44E4C" w:rsidP="00F44E4C">
            <w:pPr>
              <w:widowControl/>
              <w:spacing w:line="500" w:lineRule="exact"/>
              <w:ind w:firstLineChars="0" w:firstLine="0"/>
              <w:rPr>
                <w:rFonts w:ascii="宋体" w:hAnsi="宋体" w:cs="宋体"/>
                <w:color w:val="000000"/>
                <w:kern w:val="0"/>
                <w:sz w:val="21"/>
                <w:szCs w:val="21"/>
              </w:rPr>
            </w:pPr>
            <w:r w:rsidRPr="00F44E4C">
              <w:rPr>
                <w:rFonts w:ascii="宋体" w:hAnsi="宋体" w:cs="宋体" w:hint="eastAsia"/>
                <w:color w:val="000000"/>
                <w:kern w:val="0"/>
                <w:sz w:val="21"/>
                <w:szCs w:val="21"/>
              </w:rPr>
              <w:t>中文</w:t>
            </w:r>
          </w:p>
        </w:tc>
        <w:tc>
          <w:tcPr>
            <w:tcW w:w="714" w:type="pct"/>
            <w:shd w:val="clear" w:color="auto" w:fill="auto"/>
            <w:vAlign w:val="center"/>
          </w:tcPr>
          <w:p w14:paraId="43A61564" w14:textId="77777777" w:rsidR="00F44E4C" w:rsidRPr="00F44E4C" w:rsidRDefault="00F44E4C" w:rsidP="00F44E4C">
            <w:pPr>
              <w:widowControl/>
              <w:spacing w:line="500" w:lineRule="exact"/>
              <w:ind w:firstLine="420"/>
              <w:rPr>
                <w:rFonts w:ascii="宋体" w:hAnsi="宋体" w:cs="宋体"/>
                <w:color w:val="000000"/>
                <w:kern w:val="0"/>
                <w:sz w:val="21"/>
                <w:szCs w:val="21"/>
              </w:rPr>
            </w:pPr>
            <w:r w:rsidRPr="00F44E4C">
              <w:rPr>
                <w:rFonts w:ascii="宋体" w:hAnsi="宋体" w:cs="宋体" w:hint="eastAsia"/>
                <w:color w:val="000000"/>
                <w:kern w:val="0"/>
                <w:sz w:val="21"/>
                <w:szCs w:val="21"/>
              </w:rPr>
              <w:t>5</w:t>
            </w:r>
            <w:r w:rsidRPr="00F44E4C">
              <w:rPr>
                <w:rFonts w:ascii="宋体" w:hAnsi="宋体" w:cs="宋体"/>
                <w:color w:val="000000"/>
                <w:kern w:val="0"/>
                <w:sz w:val="21"/>
                <w:szCs w:val="21"/>
              </w:rPr>
              <w:t>1.08</w:t>
            </w:r>
          </w:p>
        </w:tc>
        <w:tc>
          <w:tcPr>
            <w:tcW w:w="1041" w:type="pct"/>
            <w:shd w:val="clear" w:color="auto" w:fill="auto"/>
            <w:vAlign w:val="center"/>
          </w:tcPr>
          <w:p w14:paraId="558F87E0" w14:textId="77777777" w:rsidR="00F44E4C" w:rsidRPr="00F44E4C" w:rsidRDefault="00F44E4C" w:rsidP="00F44E4C">
            <w:pPr>
              <w:widowControl/>
              <w:spacing w:line="500" w:lineRule="exact"/>
              <w:ind w:firstLine="420"/>
              <w:rPr>
                <w:rFonts w:ascii="宋体" w:hAnsi="宋体" w:cs="宋体"/>
                <w:color w:val="000000"/>
                <w:kern w:val="0"/>
                <w:sz w:val="21"/>
                <w:szCs w:val="21"/>
              </w:rPr>
            </w:pPr>
            <w:r w:rsidRPr="00F44E4C">
              <w:rPr>
                <w:rFonts w:ascii="宋体" w:hAnsi="宋体" w:cs="宋体" w:hint="eastAsia"/>
                <w:color w:val="000000"/>
                <w:kern w:val="0"/>
                <w:sz w:val="21"/>
                <w:szCs w:val="21"/>
              </w:rPr>
              <w:t>51.05</w:t>
            </w:r>
          </w:p>
        </w:tc>
        <w:tc>
          <w:tcPr>
            <w:tcW w:w="1300" w:type="pct"/>
            <w:shd w:val="clear" w:color="auto" w:fill="auto"/>
            <w:vAlign w:val="center"/>
          </w:tcPr>
          <w:p w14:paraId="7E5C8173" w14:textId="77777777" w:rsidR="00F44E4C" w:rsidRPr="00F44E4C" w:rsidRDefault="00F44E4C" w:rsidP="00F44E4C">
            <w:pPr>
              <w:widowControl/>
              <w:spacing w:line="500" w:lineRule="exact"/>
              <w:ind w:firstLine="420"/>
              <w:rPr>
                <w:rFonts w:ascii="宋体" w:hAnsi="宋体" w:cs="宋体"/>
                <w:color w:val="000000"/>
                <w:kern w:val="0"/>
                <w:sz w:val="21"/>
                <w:szCs w:val="21"/>
              </w:rPr>
            </w:pPr>
            <w:r w:rsidRPr="00F44E4C">
              <w:rPr>
                <w:rFonts w:ascii="宋体" w:hAnsi="宋体" w:cs="宋体" w:hint="eastAsia"/>
                <w:color w:val="000000"/>
                <w:kern w:val="0"/>
                <w:sz w:val="21"/>
                <w:szCs w:val="21"/>
              </w:rPr>
              <w:t>0.03</w:t>
            </w:r>
          </w:p>
        </w:tc>
      </w:tr>
      <w:tr w:rsidR="00F44E4C" w:rsidRPr="00F44E4C" w14:paraId="13F69547" w14:textId="77777777" w:rsidTr="003E0AB3">
        <w:trPr>
          <w:trHeight w:val="454"/>
        </w:trPr>
        <w:tc>
          <w:tcPr>
            <w:tcW w:w="1554" w:type="pct"/>
            <w:vMerge/>
            <w:shd w:val="clear" w:color="auto" w:fill="auto"/>
            <w:vAlign w:val="center"/>
          </w:tcPr>
          <w:p w14:paraId="32FF04A8" w14:textId="77777777" w:rsidR="00F44E4C" w:rsidRPr="00F44E4C" w:rsidRDefault="00F44E4C" w:rsidP="00F44E4C">
            <w:pPr>
              <w:widowControl/>
              <w:spacing w:line="500" w:lineRule="exact"/>
              <w:ind w:firstLine="420"/>
              <w:rPr>
                <w:rFonts w:ascii="宋体" w:hAnsi="宋体" w:cs="宋体"/>
                <w:color w:val="000000"/>
                <w:kern w:val="0"/>
                <w:sz w:val="21"/>
                <w:szCs w:val="21"/>
              </w:rPr>
            </w:pPr>
          </w:p>
        </w:tc>
        <w:tc>
          <w:tcPr>
            <w:tcW w:w="391" w:type="pct"/>
            <w:shd w:val="clear" w:color="auto" w:fill="auto"/>
            <w:vAlign w:val="center"/>
          </w:tcPr>
          <w:p w14:paraId="7C628116" w14:textId="77777777" w:rsidR="00F44E4C" w:rsidRPr="00F44E4C" w:rsidRDefault="00F44E4C" w:rsidP="00F44E4C">
            <w:pPr>
              <w:widowControl/>
              <w:spacing w:line="500" w:lineRule="exact"/>
              <w:ind w:firstLineChars="0" w:firstLine="0"/>
              <w:rPr>
                <w:rFonts w:ascii="宋体" w:hAnsi="宋体" w:cs="宋体"/>
                <w:color w:val="000000"/>
                <w:kern w:val="0"/>
                <w:sz w:val="21"/>
                <w:szCs w:val="21"/>
              </w:rPr>
            </w:pPr>
            <w:r w:rsidRPr="00F44E4C">
              <w:rPr>
                <w:rFonts w:ascii="宋体" w:hAnsi="宋体" w:cs="宋体" w:hint="eastAsia"/>
                <w:color w:val="000000"/>
                <w:kern w:val="0"/>
                <w:sz w:val="21"/>
                <w:szCs w:val="21"/>
              </w:rPr>
              <w:t>外文</w:t>
            </w:r>
          </w:p>
        </w:tc>
        <w:tc>
          <w:tcPr>
            <w:tcW w:w="714" w:type="pct"/>
            <w:shd w:val="clear" w:color="auto" w:fill="auto"/>
            <w:vAlign w:val="center"/>
          </w:tcPr>
          <w:p w14:paraId="69FF23F3" w14:textId="77777777" w:rsidR="00F44E4C" w:rsidRPr="00F44E4C" w:rsidRDefault="00F44E4C" w:rsidP="00F44E4C">
            <w:pPr>
              <w:widowControl/>
              <w:spacing w:line="500" w:lineRule="exact"/>
              <w:ind w:firstLine="420"/>
              <w:rPr>
                <w:rFonts w:ascii="宋体" w:hAnsi="宋体" w:cs="宋体"/>
                <w:color w:val="000000"/>
                <w:kern w:val="0"/>
                <w:sz w:val="21"/>
                <w:szCs w:val="21"/>
              </w:rPr>
            </w:pPr>
            <w:r w:rsidRPr="00F44E4C">
              <w:rPr>
                <w:rFonts w:ascii="宋体" w:hAnsi="宋体" w:cs="宋体" w:hint="eastAsia"/>
                <w:color w:val="000000"/>
                <w:kern w:val="0"/>
                <w:sz w:val="21"/>
                <w:szCs w:val="21"/>
              </w:rPr>
              <w:t>1</w:t>
            </w:r>
            <w:r w:rsidRPr="00F44E4C">
              <w:rPr>
                <w:rFonts w:ascii="宋体" w:hAnsi="宋体" w:cs="宋体"/>
                <w:color w:val="000000"/>
                <w:kern w:val="0"/>
                <w:sz w:val="21"/>
                <w:szCs w:val="21"/>
              </w:rPr>
              <w:t>.05</w:t>
            </w:r>
          </w:p>
        </w:tc>
        <w:tc>
          <w:tcPr>
            <w:tcW w:w="1041" w:type="pct"/>
            <w:shd w:val="clear" w:color="auto" w:fill="auto"/>
            <w:vAlign w:val="center"/>
          </w:tcPr>
          <w:p w14:paraId="7C12FDF6" w14:textId="77777777" w:rsidR="00F44E4C" w:rsidRPr="00F44E4C" w:rsidRDefault="00F44E4C" w:rsidP="00F44E4C">
            <w:pPr>
              <w:widowControl/>
              <w:spacing w:line="500" w:lineRule="exact"/>
              <w:ind w:firstLine="420"/>
              <w:rPr>
                <w:rFonts w:ascii="宋体" w:hAnsi="宋体" w:cs="宋体"/>
                <w:color w:val="000000"/>
                <w:kern w:val="0"/>
                <w:sz w:val="21"/>
                <w:szCs w:val="21"/>
              </w:rPr>
            </w:pPr>
            <w:r w:rsidRPr="00F44E4C">
              <w:rPr>
                <w:rFonts w:ascii="宋体" w:hAnsi="宋体" w:cs="宋体" w:hint="eastAsia"/>
                <w:color w:val="000000"/>
                <w:kern w:val="0"/>
                <w:sz w:val="21"/>
                <w:szCs w:val="21"/>
              </w:rPr>
              <w:t>1.05</w:t>
            </w:r>
          </w:p>
        </w:tc>
        <w:tc>
          <w:tcPr>
            <w:tcW w:w="1300" w:type="pct"/>
            <w:shd w:val="clear" w:color="auto" w:fill="auto"/>
            <w:vAlign w:val="center"/>
          </w:tcPr>
          <w:p w14:paraId="7FA5BAA7" w14:textId="77777777" w:rsidR="00F44E4C" w:rsidRPr="00F44E4C" w:rsidRDefault="00F44E4C" w:rsidP="00F44E4C">
            <w:pPr>
              <w:widowControl/>
              <w:spacing w:line="500" w:lineRule="exact"/>
              <w:ind w:firstLine="420"/>
              <w:rPr>
                <w:rFonts w:ascii="宋体" w:hAnsi="宋体" w:cs="宋体"/>
                <w:color w:val="000000"/>
                <w:kern w:val="0"/>
                <w:sz w:val="21"/>
                <w:szCs w:val="21"/>
              </w:rPr>
            </w:pPr>
            <w:r w:rsidRPr="00F44E4C">
              <w:rPr>
                <w:rFonts w:ascii="宋体" w:hAnsi="宋体" w:cs="宋体" w:hint="eastAsia"/>
                <w:color w:val="000000"/>
                <w:kern w:val="0"/>
                <w:sz w:val="21"/>
                <w:szCs w:val="21"/>
              </w:rPr>
              <w:t>0</w:t>
            </w:r>
          </w:p>
        </w:tc>
      </w:tr>
      <w:tr w:rsidR="00F44E4C" w:rsidRPr="00F44E4C" w14:paraId="561301EB" w14:textId="77777777" w:rsidTr="003E0AB3">
        <w:trPr>
          <w:trHeight w:val="454"/>
        </w:trPr>
        <w:tc>
          <w:tcPr>
            <w:tcW w:w="1554" w:type="pct"/>
            <w:vMerge w:val="restart"/>
            <w:shd w:val="clear" w:color="auto" w:fill="auto"/>
            <w:vAlign w:val="center"/>
          </w:tcPr>
          <w:p w14:paraId="75C97AF7" w14:textId="77777777" w:rsidR="00F44E4C" w:rsidRPr="00F44E4C" w:rsidRDefault="00F44E4C" w:rsidP="00F44E4C">
            <w:pPr>
              <w:widowControl/>
              <w:spacing w:line="500" w:lineRule="exact"/>
              <w:ind w:firstLineChars="0" w:firstLine="0"/>
              <w:rPr>
                <w:rFonts w:ascii="宋体" w:hAnsi="宋体" w:cs="宋体"/>
                <w:color w:val="000000"/>
                <w:kern w:val="0"/>
                <w:sz w:val="21"/>
                <w:szCs w:val="21"/>
              </w:rPr>
            </w:pPr>
            <w:r w:rsidRPr="00F44E4C">
              <w:rPr>
                <w:rFonts w:ascii="宋体" w:hAnsi="宋体" w:cs="宋体" w:hint="eastAsia"/>
                <w:color w:val="000000"/>
                <w:kern w:val="0"/>
                <w:sz w:val="21"/>
                <w:szCs w:val="21"/>
              </w:rPr>
              <w:t>本学科期刊拥有量（种）</w:t>
            </w:r>
          </w:p>
        </w:tc>
        <w:tc>
          <w:tcPr>
            <w:tcW w:w="391" w:type="pct"/>
            <w:shd w:val="clear" w:color="auto" w:fill="auto"/>
            <w:vAlign w:val="center"/>
          </w:tcPr>
          <w:p w14:paraId="4D7F3C15" w14:textId="77777777" w:rsidR="00F44E4C" w:rsidRPr="00F44E4C" w:rsidRDefault="00F44E4C" w:rsidP="00F44E4C">
            <w:pPr>
              <w:widowControl/>
              <w:spacing w:line="500" w:lineRule="exact"/>
              <w:ind w:firstLineChars="0" w:firstLine="0"/>
              <w:rPr>
                <w:rFonts w:ascii="宋体" w:hAnsi="宋体" w:cs="宋体"/>
                <w:color w:val="000000"/>
                <w:kern w:val="0"/>
                <w:sz w:val="21"/>
                <w:szCs w:val="21"/>
              </w:rPr>
            </w:pPr>
            <w:r w:rsidRPr="00F44E4C">
              <w:rPr>
                <w:rFonts w:ascii="宋体" w:hAnsi="宋体" w:cs="宋体" w:hint="eastAsia"/>
                <w:color w:val="000000"/>
                <w:kern w:val="0"/>
                <w:sz w:val="21"/>
                <w:szCs w:val="21"/>
              </w:rPr>
              <w:t>中文</w:t>
            </w:r>
          </w:p>
        </w:tc>
        <w:tc>
          <w:tcPr>
            <w:tcW w:w="714" w:type="pct"/>
            <w:shd w:val="clear" w:color="auto" w:fill="auto"/>
            <w:vAlign w:val="center"/>
          </w:tcPr>
          <w:p w14:paraId="2530D044" w14:textId="77777777" w:rsidR="00F44E4C" w:rsidRPr="00F44E4C" w:rsidRDefault="00F44E4C" w:rsidP="00F44E4C">
            <w:pPr>
              <w:widowControl/>
              <w:spacing w:line="500" w:lineRule="exact"/>
              <w:ind w:firstLine="420"/>
              <w:rPr>
                <w:rFonts w:ascii="宋体" w:hAnsi="宋体" w:cs="宋体"/>
                <w:color w:val="000000"/>
                <w:kern w:val="0"/>
                <w:sz w:val="21"/>
                <w:szCs w:val="21"/>
              </w:rPr>
            </w:pPr>
            <w:r w:rsidRPr="00F44E4C">
              <w:rPr>
                <w:rFonts w:ascii="宋体" w:hAnsi="宋体" w:cs="宋体" w:hint="eastAsia"/>
                <w:color w:val="000000"/>
                <w:kern w:val="0"/>
                <w:sz w:val="21"/>
                <w:szCs w:val="21"/>
              </w:rPr>
              <w:t>8475</w:t>
            </w:r>
          </w:p>
        </w:tc>
        <w:tc>
          <w:tcPr>
            <w:tcW w:w="1041" w:type="pct"/>
            <w:shd w:val="clear" w:color="auto" w:fill="auto"/>
            <w:vAlign w:val="center"/>
          </w:tcPr>
          <w:p w14:paraId="5CB283FD" w14:textId="77777777" w:rsidR="00F44E4C" w:rsidRPr="00F44E4C" w:rsidRDefault="00F44E4C" w:rsidP="00F44E4C">
            <w:pPr>
              <w:widowControl/>
              <w:spacing w:line="500" w:lineRule="exact"/>
              <w:ind w:firstLine="420"/>
              <w:rPr>
                <w:rFonts w:ascii="宋体" w:hAnsi="宋体" w:cs="宋体"/>
                <w:color w:val="000000"/>
                <w:kern w:val="0"/>
                <w:sz w:val="21"/>
                <w:szCs w:val="21"/>
              </w:rPr>
            </w:pPr>
            <w:r w:rsidRPr="00F44E4C">
              <w:rPr>
                <w:rFonts w:ascii="宋体" w:hAnsi="宋体" w:cs="宋体" w:hint="eastAsia"/>
                <w:color w:val="000000"/>
                <w:kern w:val="0"/>
                <w:sz w:val="21"/>
                <w:szCs w:val="21"/>
              </w:rPr>
              <w:t>8472</w:t>
            </w:r>
          </w:p>
        </w:tc>
        <w:tc>
          <w:tcPr>
            <w:tcW w:w="1300" w:type="pct"/>
            <w:shd w:val="clear" w:color="auto" w:fill="auto"/>
            <w:vAlign w:val="center"/>
          </w:tcPr>
          <w:p w14:paraId="477E5F18" w14:textId="77777777" w:rsidR="00F44E4C" w:rsidRPr="00F44E4C" w:rsidRDefault="00F44E4C" w:rsidP="00F44E4C">
            <w:pPr>
              <w:widowControl/>
              <w:spacing w:line="500" w:lineRule="exact"/>
              <w:ind w:firstLine="420"/>
              <w:rPr>
                <w:rFonts w:ascii="宋体" w:hAnsi="宋体" w:cs="宋体"/>
                <w:color w:val="000000"/>
                <w:kern w:val="0"/>
                <w:sz w:val="21"/>
                <w:szCs w:val="21"/>
              </w:rPr>
            </w:pPr>
            <w:r w:rsidRPr="00F44E4C">
              <w:rPr>
                <w:rFonts w:ascii="宋体" w:hAnsi="宋体" w:cs="宋体" w:hint="eastAsia"/>
                <w:color w:val="000000"/>
                <w:kern w:val="0"/>
                <w:sz w:val="21"/>
                <w:szCs w:val="21"/>
              </w:rPr>
              <w:t>3</w:t>
            </w:r>
          </w:p>
        </w:tc>
      </w:tr>
      <w:tr w:rsidR="00F44E4C" w:rsidRPr="00F44E4C" w14:paraId="45227696" w14:textId="77777777" w:rsidTr="003E0AB3">
        <w:trPr>
          <w:trHeight w:val="454"/>
        </w:trPr>
        <w:tc>
          <w:tcPr>
            <w:tcW w:w="1554" w:type="pct"/>
            <w:vMerge/>
            <w:shd w:val="clear" w:color="auto" w:fill="auto"/>
            <w:vAlign w:val="center"/>
          </w:tcPr>
          <w:p w14:paraId="323D8B49" w14:textId="77777777" w:rsidR="00F44E4C" w:rsidRPr="00F44E4C" w:rsidRDefault="00F44E4C" w:rsidP="00F44E4C">
            <w:pPr>
              <w:widowControl/>
              <w:spacing w:line="500" w:lineRule="exact"/>
              <w:ind w:firstLine="420"/>
              <w:rPr>
                <w:rFonts w:ascii="宋体" w:hAnsi="宋体" w:cs="宋体"/>
                <w:color w:val="000000"/>
                <w:kern w:val="0"/>
                <w:sz w:val="21"/>
                <w:szCs w:val="21"/>
              </w:rPr>
            </w:pPr>
          </w:p>
        </w:tc>
        <w:tc>
          <w:tcPr>
            <w:tcW w:w="391" w:type="pct"/>
            <w:shd w:val="clear" w:color="auto" w:fill="auto"/>
            <w:vAlign w:val="center"/>
          </w:tcPr>
          <w:p w14:paraId="7E152D1B" w14:textId="77777777" w:rsidR="00F44E4C" w:rsidRPr="00F44E4C" w:rsidRDefault="00F44E4C" w:rsidP="00F44E4C">
            <w:pPr>
              <w:widowControl/>
              <w:spacing w:line="500" w:lineRule="exact"/>
              <w:ind w:firstLineChars="0" w:firstLine="0"/>
              <w:rPr>
                <w:rFonts w:ascii="宋体" w:hAnsi="宋体" w:cs="宋体"/>
                <w:color w:val="000000"/>
                <w:kern w:val="0"/>
                <w:sz w:val="21"/>
                <w:szCs w:val="21"/>
              </w:rPr>
            </w:pPr>
            <w:r w:rsidRPr="00F44E4C">
              <w:rPr>
                <w:rFonts w:ascii="宋体" w:hAnsi="宋体" w:cs="宋体" w:hint="eastAsia"/>
                <w:color w:val="000000"/>
                <w:kern w:val="0"/>
                <w:sz w:val="21"/>
                <w:szCs w:val="21"/>
              </w:rPr>
              <w:t>外文</w:t>
            </w:r>
          </w:p>
        </w:tc>
        <w:tc>
          <w:tcPr>
            <w:tcW w:w="714" w:type="pct"/>
            <w:shd w:val="clear" w:color="auto" w:fill="auto"/>
            <w:vAlign w:val="center"/>
          </w:tcPr>
          <w:p w14:paraId="0D7070DA" w14:textId="77777777" w:rsidR="00F44E4C" w:rsidRPr="00F44E4C" w:rsidRDefault="00F44E4C" w:rsidP="00F44E4C">
            <w:pPr>
              <w:widowControl/>
              <w:spacing w:line="500" w:lineRule="exact"/>
              <w:ind w:firstLine="420"/>
              <w:rPr>
                <w:rFonts w:ascii="宋体" w:hAnsi="宋体" w:cs="宋体"/>
                <w:color w:val="000000"/>
                <w:kern w:val="0"/>
                <w:sz w:val="21"/>
                <w:szCs w:val="21"/>
              </w:rPr>
            </w:pPr>
            <w:r w:rsidRPr="00F44E4C">
              <w:rPr>
                <w:rFonts w:ascii="宋体" w:hAnsi="宋体" w:cs="宋体" w:hint="eastAsia"/>
                <w:color w:val="000000"/>
                <w:kern w:val="0"/>
                <w:sz w:val="21"/>
                <w:szCs w:val="21"/>
              </w:rPr>
              <w:t>11051</w:t>
            </w:r>
          </w:p>
        </w:tc>
        <w:tc>
          <w:tcPr>
            <w:tcW w:w="1041" w:type="pct"/>
            <w:shd w:val="clear" w:color="auto" w:fill="auto"/>
            <w:vAlign w:val="center"/>
          </w:tcPr>
          <w:p w14:paraId="2DA62168" w14:textId="77777777" w:rsidR="00F44E4C" w:rsidRPr="00F44E4C" w:rsidRDefault="00F44E4C" w:rsidP="00F44E4C">
            <w:pPr>
              <w:widowControl/>
              <w:spacing w:line="500" w:lineRule="exact"/>
              <w:ind w:firstLine="420"/>
              <w:rPr>
                <w:rFonts w:ascii="宋体" w:hAnsi="宋体" w:cs="宋体"/>
                <w:color w:val="000000"/>
                <w:kern w:val="0"/>
                <w:sz w:val="21"/>
                <w:szCs w:val="21"/>
              </w:rPr>
            </w:pPr>
            <w:r w:rsidRPr="00F44E4C">
              <w:rPr>
                <w:rFonts w:ascii="宋体" w:hAnsi="宋体" w:cs="宋体" w:hint="eastAsia"/>
                <w:color w:val="000000"/>
                <w:kern w:val="0"/>
                <w:sz w:val="21"/>
                <w:szCs w:val="21"/>
              </w:rPr>
              <w:t>11051</w:t>
            </w:r>
          </w:p>
        </w:tc>
        <w:tc>
          <w:tcPr>
            <w:tcW w:w="1300" w:type="pct"/>
            <w:shd w:val="clear" w:color="auto" w:fill="auto"/>
            <w:vAlign w:val="center"/>
          </w:tcPr>
          <w:p w14:paraId="595C4DD3" w14:textId="77777777" w:rsidR="00F44E4C" w:rsidRPr="00F44E4C" w:rsidRDefault="00F44E4C" w:rsidP="00F44E4C">
            <w:pPr>
              <w:widowControl/>
              <w:spacing w:line="500" w:lineRule="exact"/>
              <w:ind w:firstLine="420"/>
              <w:rPr>
                <w:rFonts w:ascii="宋体" w:hAnsi="宋体" w:cs="宋体"/>
                <w:color w:val="000000"/>
                <w:kern w:val="0"/>
                <w:sz w:val="21"/>
                <w:szCs w:val="21"/>
              </w:rPr>
            </w:pPr>
            <w:r w:rsidRPr="00F44E4C">
              <w:rPr>
                <w:rFonts w:ascii="宋体" w:hAnsi="宋体" w:cs="宋体" w:hint="eastAsia"/>
                <w:color w:val="000000"/>
                <w:kern w:val="0"/>
                <w:sz w:val="21"/>
                <w:szCs w:val="21"/>
              </w:rPr>
              <w:t>0</w:t>
            </w:r>
          </w:p>
        </w:tc>
      </w:tr>
    </w:tbl>
    <w:p w14:paraId="7AC257AF" w14:textId="766494B7" w:rsidR="005F3629" w:rsidRDefault="00561F73" w:rsidP="00561F73">
      <w:pPr>
        <w:pStyle w:val="2"/>
        <w:spacing w:before="163" w:after="163"/>
      </w:pPr>
      <w:bookmarkStart w:id="7" w:name="_Toc126580100"/>
      <w:r w:rsidRPr="00561F73">
        <w:rPr>
          <w:rFonts w:hint="eastAsia"/>
        </w:rPr>
        <w:t>教学激励计划</w:t>
      </w:r>
      <w:bookmarkEnd w:id="7"/>
    </w:p>
    <w:p w14:paraId="040295BC" w14:textId="48284336" w:rsidR="00561F73" w:rsidRDefault="00561F73" w:rsidP="00022A26">
      <w:pPr>
        <w:ind w:firstLine="480"/>
      </w:pPr>
      <w:r>
        <w:rPr>
          <w:rFonts w:hint="eastAsia"/>
        </w:rPr>
        <w:t>202</w:t>
      </w:r>
      <w:r>
        <w:t>1</w:t>
      </w:r>
      <w:r>
        <w:rPr>
          <w:rFonts w:hint="eastAsia"/>
        </w:rPr>
        <w:t>-202</w:t>
      </w:r>
      <w:r>
        <w:t>2</w:t>
      </w:r>
      <w:r>
        <w:rPr>
          <w:rFonts w:hint="eastAsia"/>
        </w:rPr>
        <w:t>学年，学院有授课任务的教师全部都参与了坐班答疑和自习辅导。根据骨干教师激励计划中的</w:t>
      </w:r>
      <w:proofErr w:type="gramStart"/>
      <w:r>
        <w:rPr>
          <w:rFonts w:hint="eastAsia"/>
        </w:rPr>
        <w:t>师生互伴计划</w:t>
      </w:r>
      <w:proofErr w:type="gramEnd"/>
      <w:r>
        <w:rPr>
          <w:rFonts w:hint="eastAsia"/>
        </w:rPr>
        <w:t>，每位专业教师都要承担学生的自习辅导和坐班答疑工作。关于坐班答疑，要求教授、副教授平均每周不少于</w:t>
      </w:r>
      <w:r>
        <w:rPr>
          <w:rFonts w:hint="eastAsia"/>
        </w:rPr>
        <w:t>8</w:t>
      </w:r>
      <w:r>
        <w:rPr>
          <w:rFonts w:hint="eastAsia"/>
        </w:rPr>
        <w:t>小时或</w:t>
      </w:r>
      <w:r>
        <w:rPr>
          <w:rFonts w:hint="eastAsia"/>
        </w:rPr>
        <w:t>1</w:t>
      </w:r>
      <w:r>
        <w:rPr>
          <w:rFonts w:hint="eastAsia"/>
        </w:rPr>
        <w:t>天，讲师不少于</w:t>
      </w:r>
      <w:r>
        <w:rPr>
          <w:rFonts w:hint="eastAsia"/>
        </w:rPr>
        <w:t>24</w:t>
      </w:r>
      <w:r>
        <w:rPr>
          <w:rFonts w:hint="eastAsia"/>
        </w:rPr>
        <w:t>小时或</w:t>
      </w:r>
      <w:r>
        <w:rPr>
          <w:rFonts w:hint="eastAsia"/>
        </w:rPr>
        <w:t>2</w:t>
      </w:r>
      <w:r>
        <w:rPr>
          <w:rFonts w:hint="eastAsia"/>
        </w:rPr>
        <w:t>天，助教不少于</w:t>
      </w:r>
      <w:r>
        <w:rPr>
          <w:rFonts w:hint="eastAsia"/>
        </w:rPr>
        <w:t>48</w:t>
      </w:r>
      <w:r>
        <w:rPr>
          <w:rFonts w:hint="eastAsia"/>
        </w:rPr>
        <w:t>小时或</w:t>
      </w:r>
      <w:r>
        <w:rPr>
          <w:rFonts w:hint="eastAsia"/>
        </w:rPr>
        <w:t>4</w:t>
      </w:r>
      <w:r>
        <w:rPr>
          <w:rFonts w:hint="eastAsia"/>
        </w:rPr>
        <w:t>天。关于校内自习辅导制度。要求教授、副教授每学年校内自习辅导时间不少于</w:t>
      </w:r>
      <w:r>
        <w:rPr>
          <w:rFonts w:hint="eastAsia"/>
        </w:rPr>
        <w:t>6</w:t>
      </w:r>
      <w:r>
        <w:rPr>
          <w:rFonts w:hint="eastAsia"/>
        </w:rPr>
        <w:t>个晚上；讲师不少于</w:t>
      </w:r>
      <w:r>
        <w:rPr>
          <w:rFonts w:hint="eastAsia"/>
        </w:rPr>
        <w:t>10</w:t>
      </w:r>
      <w:r>
        <w:rPr>
          <w:rFonts w:hint="eastAsia"/>
        </w:rPr>
        <w:t>个晚上。学院每一位老师不仅能认真完成各项教学任务，并利用课余时间通过</w:t>
      </w:r>
      <w:proofErr w:type="gramStart"/>
      <w:r>
        <w:rPr>
          <w:rFonts w:hint="eastAsia"/>
        </w:rPr>
        <w:t>微信群</w:t>
      </w:r>
      <w:proofErr w:type="gramEnd"/>
      <w:r>
        <w:rPr>
          <w:rFonts w:hint="eastAsia"/>
        </w:rPr>
        <w:t>或其他方式解答学生的各类问题。</w:t>
      </w:r>
    </w:p>
    <w:p w14:paraId="414E12D0" w14:textId="689439C2" w:rsidR="00561F73" w:rsidRDefault="00FC7D7A" w:rsidP="00FC7D7A">
      <w:pPr>
        <w:pStyle w:val="1"/>
        <w:spacing w:before="326" w:after="163"/>
      </w:pPr>
      <w:bookmarkStart w:id="8" w:name="_Toc126580101"/>
      <w:r w:rsidRPr="00FC7D7A">
        <w:rPr>
          <w:rFonts w:hint="eastAsia"/>
        </w:rPr>
        <w:t>教学建设与改革</w:t>
      </w:r>
      <w:bookmarkEnd w:id="8"/>
    </w:p>
    <w:p w14:paraId="582F4DF4" w14:textId="3466F357" w:rsidR="00561F73" w:rsidRDefault="00FC7D7A" w:rsidP="00FC7D7A">
      <w:pPr>
        <w:pStyle w:val="2"/>
        <w:spacing w:before="163" w:after="163"/>
      </w:pPr>
      <w:bookmarkStart w:id="9" w:name="_Toc126580102"/>
      <w:r w:rsidRPr="00FC7D7A">
        <w:rPr>
          <w:rFonts w:hint="eastAsia"/>
        </w:rPr>
        <w:t>课程与教材建设</w:t>
      </w:r>
      <w:bookmarkEnd w:id="9"/>
    </w:p>
    <w:p w14:paraId="4F66B484" w14:textId="22845680" w:rsidR="00FC7D7A" w:rsidRPr="00FC7D7A" w:rsidRDefault="00FC7D7A" w:rsidP="00FC7D7A">
      <w:pPr>
        <w:ind w:firstLine="482"/>
        <w:rPr>
          <w:rFonts w:ascii="黑体" w:eastAsia="黑体" w:hAnsi="黑体"/>
          <w:b/>
          <w:bCs/>
        </w:rPr>
      </w:pPr>
      <w:r w:rsidRPr="00FC7D7A">
        <w:rPr>
          <w:rFonts w:ascii="黑体" w:eastAsia="黑体" w:hAnsi="黑体" w:hint="eastAsia"/>
          <w:b/>
          <w:bCs/>
        </w:rPr>
        <w:t>1、专业课程概况（专业设置课程总门数，课程思政、市级及以上各类课程建设；校</w:t>
      </w:r>
      <w:proofErr w:type="gramStart"/>
      <w:r w:rsidRPr="00FC7D7A">
        <w:rPr>
          <w:rFonts w:ascii="黑体" w:eastAsia="黑体" w:hAnsi="黑体" w:hint="eastAsia"/>
          <w:b/>
          <w:bCs/>
        </w:rPr>
        <w:t>院金课建设</w:t>
      </w:r>
      <w:proofErr w:type="gramEnd"/>
      <w:r w:rsidRPr="00FC7D7A">
        <w:rPr>
          <w:rFonts w:ascii="黑体" w:eastAsia="黑体" w:hAnsi="黑体" w:hint="eastAsia"/>
          <w:b/>
          <w:bCs/>
        </w:rPr>
        <w:t>、新开课门数）</w:t>
      </w:r>
    </w:p>
    <w:p w14:paraId="708897CC" w14:textId="18706CD1" w:rsidR="00561F73" w:rsidRDefault="00FC7D7A" w:rsidP="00FC7D7A">
      <w:pPr>
        <w:ind w:firstLine="480"/>
      </w:pPr>
      <w:r>
        <w:rPr>
          <w:rFonts w:hint="eastAsia"/>
        </w:rPr>
        <w:t>根据精算师资格考试规划、设置方案，精算学专业课程共设置课程</w:t>
      </w:r>
      <w:r>
        <w:rPr>
          <w:rFonts w:hint="eastAsia"/>
        </w:rPr>
        <w:t>91</w:t>
      </w:r>
      <w:r>
        <w:rPr>
          <w:rFonts w:hint="eastAsia"/>
        </w:rPr>
        <w:t>门，其中，必修课</w:t>
      </w:r>
      <w:r>
        <w:rPr>
          <w:rFonts w:hint="eastAsia"/>
        </w:rPr>
        <w:t>52</w:t>
      </w:r>
      <w:r>
        <w:rPr>
          <w:rFonts w:hint="eastAsia"/>
        </w:rPr>
        <w:t>门，选修课</w:t>
      </w:r>
      <w:r>
        <w:rPr>
          <w:rFonts w:hint="eastAsia"/>
        </w:rPr>
        <w:t>39</w:t>
      </w:r>
      <w:r>
        <w:rPr>
          <w:rFonts w:hint="eastAsia"/>
        </w:rPr>
        <w:t>门。校级重点课程</w:t>
      </w:r>
      <w:r>
        <w:rPr>
          <w:rFonts w:hint="eastAsia"/>
        </w:rPr>
        <w:t>7</w:t>
      </w:r>
      <w:r>
        <w:rPr>
          <w:rFonts w:hint="eastAsia"/>
        </w:rPr>
        <w:t>门，校级实践课程</w:t>
      </w:r>
      <w:r>
        <w:rPr>
          <w:rFonts w:hint="eastAsia"/>
        </w:rPr>
        <w:t>1</w:t>
      </w:r>
      <w:r>
        <w:rPr>
          <w:rFonts w:hint="eastAsia"/>
        </w:rPr>
        <w:t>门。制定和修订专业课程教学大纲（包括实验大纲）</w:t>
      </w:r>
      <w:r>
        <w:rPr>
          <w:rFonts w:hint="eastAsia"/>
        </w:rPr>
        <w:t>25</w:t>
      </w:r>
      <w:r>
        <w:rPr>
          <w:rFonts w:hint="eastAsia"/>
        </w:rPr>
        <w:t>门及相匹配的授课计划、教学课件、课程考试试卷等教学基本资料。</w:t>
      </w:r>
      <w:r>
        <w:rPr>
          <w:rFonts w:hint="eastAsia"/>
        </w:rPr>
        <w:t>202</w:t>
      </w:r>
      <w:r>
        <w:t>1</w:t>
      </w:r>
      <w:r>
        <w:rPr>
          <w:rFonts w:hint="eastAsia"/>
        </w:rPr>
        <w:t>年精算学专业</w:t>
      </w:r>
      <w:r>
        <w:rPr>
          <w:rFonts w:hint="eastAsia"/>
        </w:rPr>
        <w:t>3</w:t>
      </w:r>
      <w:r>
        <w:rPr>
          <w:rFonts w:hint="eastAsia"/>
        </w:rPr>
        <w:t>门课程进行视频录制。</w:t>
      </w:r>
    </w:p>
    <w:p w14:paraId="1BE73FE2" w14:textId="187EEC19" w:rsidR="004B50D9" w:rsidRPr="004B50D9" w:rsidRDefault="004B50D9" w:rsidP="004B50D9">
      <w:pPr>
        <w:ind w:firstLine="482"/>
        <w:rPr>
          <w:rFonts w:ascii="黑体" w:eastAsia="黑体" w:hAnsi="黑体"/>
          <w:b/>
          <w:bCs/>
        </w:rPr>
      </w:pPr>
      <w:r w:rsidRPr="004B50D9">
        <w:rPr>
          <w:rFonts w:ascii="黑体" w:eastAsia="黑体" w:hAnsi="黑体" w:hint="eastAsia"/>
          <w:b/>
          <w:bCs/>
        </w:rPr>
        <w:t>2、课程教学大纲制定及修订情况</w:t>
      </w:r>
    </w:p>
    <w:p w14:paraId="118A87FD" w14:textId="57A581B1" w:rsidR="004B50D9" w:rsidRDefault="00041B4B" w:rsidP="004B50D9">
      <w:pPr>
        <w:ind w:firstLine="480"/>
      </w:pPr>
      <w:r>
        <w:rPr>
          <w:rFonts w:hint="eastAsia"/>
        </w:rPr>
        <w:t>在</w:t>
      </w:r>
      <w:r>
        <w:rPr>
          <w:rFonts w:hint="eastAsia"/>
        </w:rPr>
        <w:t>2</w:t>
      </w:r>
      <w:r>
        <w:t>021-</w:t>
      </w:r>
      <w:r>
        <w:rPr>
          <w:rFonts w:hint="eastAsia"/>
        </w:rPr>
        <w:t>2</w:t>
      </w:r>
      <w:r>
        <w:t>022</w:t>
      </w:r>
      <w:r w:rsidR="004B50D9">
        <w:rPr>
          <w:rFonts w:hint="eastAsia"/>
        </w:rPr>
        <w:t>学年</w:t>
      </w:r>
      <w:r>
        <w:rPr>
          <w:rFonts w:hint="eastAsia"/>
        </w:rPr>
        <w:t>，精算学专业教师</w:t>
      </w:r>
      <w:r w:rsidR="004B50D9">
        <w:rPr>
          <w:rFonts w:hint="eastAsia"/>
        </w:rPr>
        <w:t>完成制定和修改专业课程全部教学大纲，</w:t>
      </w:r>
      <w:proofErr w:type="gramStart"/>
      <w:r w:rsidR="004B50D9">
        <w:rPr>
          <w:rFonts w:hint="eastAsia"/>
        </w:rPr>
        <w:t>占学年度</w:t>
      </w:r>
      <w:proofErr w:type="gramEnd"/>
      <w:r w:rsidR="004B50D9">
        <w:rPr>
          <w:rFonts w:hint="eastAsia"/>
        </w:rPr>
        <w:t>所开课程的</w:t>
      </w:r>
      <w:r w:rsidR="004B50D9">
        <w:rPr>
          <w:rFonts w:hint="eastAsia"/>
        </w:rPr>
        <w:t>100%</w:t>
      </w:r>
      <w:r w:rsidR="004B50D9">
        <w:rPr>
          <w:rFonts w:hint="eastAsia"/>
        </w:rPr>
        <w:t>。</w:t>
      </w:r>
    </w:p>
    <w:p w14:paraId="0A8FA1F2" w14:textId="3D360C4B" w:rsidR="004B50D9" w:rsidRPr="003451AD" w:rsidRDefault="004B50D9" w:rsidP="004B50D9">
      <w:pPr>
        <w:ind w:firstLine="482"/>
        <w:rPr>
          <w:rFonts w:ascii="黑体" w:eastAsia="黑体" w:hAnsi="黑体"/>
          <w:b/>
          <w:bCs/>
        </w:rPr>
      </w:pPr>
      <w:r w:rsidRPr="003451AD">
        <w:rPr>
          <w:rFonts w:ascii="黑体" w:eastAsia="黑体" w:hAnsi="黑体" w:hint="eastAsia"/>
          <w:b/>
          <w:bCs/>
        </w:rPr>
        <w:t>3、学年度教材建设情况</w:t>
      </w:r>
    </w:p>
    <w:p w14:paraId="42CA97F6" w14:textId="77777777" w:rsidR="00996677" w:rsidRDefault="004B50D9" w:rsidP="00996677">
      <w:pPr>
        <w:ind w:firstLine="480"/>
      </w:pPr>
      <w:r>
        <w:rPr>
          <w:rFonts w:hint="eastAsia"/>
        </w:rPr>
        <w:lastRenderedPageBreak/>
        <w:t>精算学专业在教材的建设和选用上坚持“重应用、重实践”的原则，积极服务专业“三型一化”人才培养目标。</w:t>
      </w:r>
      <w:r w:rsidR="00996677" w:rsidRPr="00662B95">
        <w:rPr>
          <w:rFonts w:hint="eastAsia"/>
        </w:rPr>
        <w:t>2022</w:t>
      </w:r>
      <w:r w:rsidR="00996677" w:rsidRPr="00662B95">
        <w:rPr>
          <w:rFonts w:hint="eastAsia"/>
        </w:rPr>
        <w:t>年</w:t>
      </w:r>
      <w:r w:rsidR="00996677" w:rsidRPr="00662B95">
        <w:rPr>
          <w:rFonts w:hint="eastAsia"/>
        </w:rPr>
        <w:t>2</w:t>
      </w:r>
      <w:r w:rsidR="00996677" w:rsidRPr="00662B95">
        <w:rPr>
          <w:rFonts w:hint="eastAsia"/>
        </w:rPr>
        <w:t>月，李鹏、张杰老师</w:t>
      </w:r>
      <w:r w:rsidR="00996677">
        <w:rPr>
          <w:rFonts w:hint="eastAsia"/>
        </w:rPr>
        <w:t>出版教材</w:t>
      </w:r>
      <w:r w:rsidR="00996677" w:rsidRPr="00662B95">
        <w:rPr>
          <w:rFonts w:hint="eastAsia"/>
        </w:rPr>
        <w:t>《风险管理（第二版）》，立信会计出版社</w:t>
      </w:r>
      <w:r w:rsidR="00996677">
        <w:rPr>
          <w:rFonts w:hint="eastAsia"/>
        </w:rPr>
        <w:t>。</w:t>
      </w:r>
    </w:p>
    <w:p w14:paraId="7BADBB4B" w14:textId="41E81619" w:rsidR="0072254F" w:rsidRPr="00996677" w:rsidRDefault="0072254F" w:rsidP="0072254F">
      <w:pPr>
        <w:ind w:firstLine="480"/>
      </w:pPr>
    </w:p>
    <w:p w14:paraId="6AD490F0" w14:textId="6A4DBFB3" w:rsidR="00561F73" w:rsidRDefault="00F47A84" w:rsidP="00F47A84">
      <w:pPr>
        <w:pStyle w:val="2"/>
        <w:spacing w:before="163" w:after="163"/>
      </w:pPr>
      <w:bookmarkStart w:id="10" w:name="_Toc126580103"/>
      <w:r w:rsidRPr="00F47A84">
        <w:rPr>
          <w:rFonts w:hint="eastAsia"/>
        </w:rPr>
        <w:t>实验实践教学</w:t>
      </w:r>
      <w:bookmarkEnd w:id="10"/>
    </w:p>
    <w:p w14:paraId="3D8BB1DD" w14:textId="16D82B6B" w:rsidR="00F47A84" w:rsidRPr="00F47A84" w:rsidRDefault="00F47A84" w:rsidP="00F47A84">
      <w:pPr>
        <w:ind w:firstLine="482"/>
        <w:rPr>
          <w:rFonts w:ascii="黑体" w:eastAsia="黑体" w:hAnsi="黑体"/>
          <w:b/>
          <w:bCs/>
        </w:rPr>
      </w:pPr>
      <w:r w:rsidRPr="00F47A84">
        <w:rPr>
          <w:rFonts w:ascii="黑体" w:eastAsia="黑体" w:hAnsi="黑体" w:hint="eastAsia"/>
          <w:b/>
          <w:bCs/>
        </w:rPr>
        <w:t>1、专业实验实践</w:t>
      </w:r>
      <w:proofErr w:type="gramStart"/>
      <w:r w:rsidRPr="00F47A84">
        <w:rPr>
          <w:rFonts w:ascii="黑体" w:eastAsia="黑体" w:hAnsi="黑体" w:hint="eastAsia"/>
          <w:b/>
          <w:bCs/>
        </w:rPr>
        <w:t>教学总</w:t>
      </w:r>
      <w:proofErr w:type="gramEnd"/>
      <w:r w:rsidRPr="00F47A84">
        <w:rPr>
          <w:rFonts w:ascii="黑体" w:eastAsia="黑体" w:hAnsi="黑体" w:hint="eastAsia"/>
          <w:b/>
          <w:bCs/>
        </w:rPr>
        <w:t>学时、总学分占比情况</w:t>
      </w:r>
    </w:p>
    <w:p w14:paraId="33333910" w14:textId="3140BDA6" w:rsidR="00F47A84" w:rsidRDefault="00CD5B4C" w:rsidP="00F47A84">
      <w:pPr>
        <w:ind w:firstLine="480"/>
      </w:pPr>
      <w:r>
        <w:rPr>
          <w:rFonts w:hint="eastAsia"/>
        </w:rPr>
        <w:t>在</w:t>
      </w:r>
      <w:r>
        <w:rPr>
          <w:rFonts w:hint="eastAsia"/>
        </w:rPr>
        <w:t>2</w:t>
      </w:r>
      <w:r>
        <w:t>021-2022</w:t>
      </w:r>
      <w:r>
        <w:rPr>
          <w:rFonts w:hint="eastAsia"/>
        </w:rPr>
        <w:t>学年，精算学</w:t>
      </w:r>
      <w:r w:rsidR="00F47A84">
        <w:rPr>
          <w:rFonts w:hint="eastAsia"/>
        </w:rPr>
        <w:t>专业实践</w:t>
      </w:r>
      <w:proofErr w:type="gramStart"/>
      <w:r w:rsidR="00F47A84">
        <w:rPr>
          <w:rFonts w:hint="eastAsia"/>
        </w:rPr>
        <w:t>教学总</w:t>
      </w:r>
      <w:proofErr w:type="gramEnd"/>
      <w:r w:rsidR="00F47A84">
        <w:rPr>
          <w:rFonts w:hint="eastAsia"/>
        </w:rPr>
        <w:t>学时</w:t>
      </w:r>
      <w:r w:rsidR="00F47A84">
        <w:rPr>
          <w:rFonts w:hint="eastAsia"/>
        </w:rPr>
        <w:t>552</w:t>
      </w:r>
      <w:r w:rsidR="00F47A84">
        <w:rPr>
          <w:rFonts w:hint="eastAsia"/>
        </w:rPr>
        <w:t>占总学时的</w:t>
      </w:r>
      <w:r w:rsidR="00F47A84">
        <w:rPr>
          <w:rFonts w:hint="eastAsia"/>
        </w:rPr>
        <w:t>21.6%</w:t>
      </w:r>
      <w:r w:rsidR="00F47A84">
        <w:rPr>
          <w:rFonts w:hint="eastAsia"/>
        </w:rPr>
        <w:t>，专业实验实践</w:t>
      </w:r>
      <w:proofErr w:type="gramStart"/>
      <w:r w:rsidR="00F47A84">
        <w:rPr>
          <w:rFonts w:hint="eastAsia"/>
        </w:rPr>
        <w:t>教学</w:t>
      </w:r>
      <w:proofErr w:type="gramEnd"/>
      <w:r w:rsidR="00F47A84">
        <w:rPr>
          <w:rFonts w:hint="eastAsia"/>
        </w:rPr>
        <w:t>总学分为</w:t>
      </w:r>
      <w:r w:rsidR="00F47A84">
        <w:rPr>
          <w:rFonts w:hint="eastAsia"/>
        </w:rPr>
        <w:t>39.5</w:t>
      </w:r>
      <w:r w:rsidR="00F47A84">
        <w:rPr>
          <w:rFonts w:hint="eastAsia"/>
        </w:rPr>
        <w:t>，占总学分的</w:t>
      </w:r>
      <w:r w:rsidR="00F47A84">
        <w:rPr>
          <w:rFonts w:hint="eastAsia"/>
        </w:rPr>
        <w:t>25%</w:t>
      </w:r>
      <w:r w:rsidR="00F47A84">
        <w:rPr>
          <w:rFonts w:hint="eastAsia"/>
        </w:rPr>
        <w:t>。共开设实务课程</w:t>
      </w:r>
      <w:r w:rsidR="00F47A84">
        <w:rPr>
          <w:rFonts w:hint="eastAsia"/>
        </w:rPr>
        <w:t>4</w:t>
      </w:r>
      <w:r w:rsidR="00F47A84">
        <w:rPr>
          <w:rFonts w:hint="eastAsia"/>
        </w:rPr>
        <w:t>门，实验开出率为</w:t>
      </w:r>
      <w:r w:rsidR="00F47A84">
        <w:rPr>
          <w:rFonts w:hint="eastAsia"/>
        </w:rPr>
        <w:t>100%</w:t>
      </w:r>
      <w:r w:rsidR="00F47A84">
        <w:rPr>
          <w:rFonts w:hint="eastAsia"/>
        </w:rPr>
        <w:t>。精算学专业学生的实习包括暑假社会实践和毕业实习两部分。学院专门为学生配备实习指导教师，负责解答学生实习的相关问题。</w:t>
      </w:r>
    </w:p>
    <w:p w14:paraId="4F20E31E" w14:textId="5591EF81" w:rsidR="00F47A84" w:rsidRPr="00F47A84" w:rsidRDefault="00F47A84" w:rsidP="00F47A84">
      <w:pPr>
        <w:ind w:firstLine="482"/>
        <w:rPr>
          <w:rFonts w:ascii="黑体" w:eastAsia="黑体" w:hAnsi="黑体"/>
          <w:b/>
          <w:bCs/>
        </w:rPr>
      </w:pPr>
      <w:r w:rsidRPr="00F47A84">
        <w:rPr>
          <w:rFonts w:ascii="黑体" w:eastAsia="黑体" w:hAnsi="黑体" w:hint="eastAsia"/>
          <w:b/>
          <w:bCs/>
        </w:rPr>
        <w:t>2、实验教学大纲、实习（实训）教学大纲修订情况</w:t>
      </w:r>
    </w:p>
    <w:p w14:paraId="7AA2F440" w14:textId="05D14829" w:rsidR="00561F73" w:rsidRDefault="00EF786B" w:rsidP="00F47A84">
      <w:pPr>
        <w:ind w:firstLine="480"/>
      </w:pPr>
      <w:r w:rsidRPr="00EF786B">
        <w:rPr>
          <w:rFonts w:hint="eastAsia"/>
        </w:rPr>
        <w:t>在</w:t>
      </w:r>
      <w:r w:rsidRPr="00EF786B">
        <w:rPr>
          <w:rFonts w:hint="eastAsia"/>
        </w:rPr>
        <w:t>2021-2022</w:t>
      </w:r>
      <w:r w:rsidRPr="00EF786B">
        <w:rPr>
          <w:rFonts w:hint="eastAsia"/>
        </w:rPr>
        <w:t>学年</w:t>
      </w:r>
      <w:r>
        <w:rPr>
          <w:rFonts w:hint="eastAsia"/>
        </w:rPr>
        <w:t>，</w:t>
      </w:r>
      <w:r w:rsidR="00F47A84">
        <w:rPr>
          <w:rFonts w:hint="eastAsia"/>
        </w:rPr>
        <w:t>学年完成制定实验课程教学大纲</w:t>
      </w:r>
      <w:r w:rsidR="00F47A84">
        <w:rPr>
          <w:rFonts w:hint="eastAsia"/>
        </w:rPr>
        <w:t>3</w:t>
      </w:r>
      <w:r w:rsidR="00F47A84">
        <w:rPr>
          <w:rFonts w:hint="eastAsia"/>
        </w:rPr>
        <w:t>门，分别是寿险精算实务、非寿险精算实务和</w:t>
      </w:r>
      <w:r w:rsidR="00F47A84">
        <w:rPr>
          <w:rFonts w:hint="eastAsia"/>
        </w:rPr>
        <w:t>R</w:t>
      </w:r>
      <w:r w:rsidR="00F47A84">
        <w:rPr>
          <w:rFonts w:hint="eastAsia"/>
        </w:rPr>
        <w:t>语言在精算中的应用。</w:t>
      </w:r>
    </w:p>
    <w:p w14:paraId="33357079" w14:textId="1F380897" w:rsidR="00BA65CB" w:rsidRPr="00BA65CB" w:rsidRDefault="00BA65CB" w:rsidP="00BA65CB">
      <w:pPr>
        <w:ind w:firstLine="482"/>
        <w:rPr>
          <w:rFonts w:ascii="黑体" w:eastAsia="黑体" w:hAnsi="黑体"/>
          <w:b/>
          <w:bCs/>
        </w:rPr>
      </w:pPr>
      <w:r w:rsidRPr="00BA65CB">
        <w:rPr>
          <w:rFonts w:ascii="黑体" w:eastAsia="黑体" w:hAnsi="黑体" w:hint="eastAsia"/>
          <w:b/>
          <w:bCs/>
        </w:rPr>
        <w:t>3、专业实验室建设与开放利用情况</w:t>
      </w:r>
    </w:p>
    <w:p w14:paraId="6DA2479D" w14:textId="2428A1D5" w:rsidR="00561F73" w:rsidRDefault="00BA65CB" w:rsidP="00BA65CB">
      <w:pPr>
        <w:ind w:firstLine="480"/>
      </w:pPr>
      <w:r>
        <w:rPr>
          <w:rFonts w:hint="eastAsia"/>
        </w:rPr>
        <w:t>精算学专业设有保险精算实验室，目前已经开发和升级了寿险精算实务和非寿险精算实务软件两门课程。上课软件由精算学专业老师和计算机软件公司合作开发。</w:t>
      </w:r>
    </w:p>
    <w:p w14:paraId="7293EC94" w14:textId="016BC8DC" w:rsidR="003C44B3" w:rsidRPr="003C44B3" w:rsidRDefault="003C44B3" w:rsidP="003C44B3">
      <w:pPr>
        <w:ind w:firstLineChars="0" w:firstLine="0"/>
        <w:jc w:val="center"/>
        <w:rPr>
          <w:b/>
        </w:rPr>
      </w:pPr>
      <w:r w:rsidRPr="003C44B3">
        <w:rPr>
          <w:rFonts w:hint="eastAsia"/>
          <w:b/>
        </w:rPr>
        <w:t>表</w:t>
      </w:r>
      <w:r w:rsidR="0083011A">
        <w:rPr>
          <w:b/>
        </w:rPr>
        <w:t>1</w:t>
      </w:r>
      <w:r w:rsidR="007F1550">
        <w:rPr>
          <w:b/>
        </w:rPr>
        <w:t>1</w:t>
      </w:r>
      <w:r w:rsidR="004517BA">
        <w:rPr>
          <w:b/>
        </w:rPr>
        <w:t xml:space="preserve">  </w:t>
      </w:r>
      <w:r w:rsidRPr="003C44B3">
        <w:rPr>
          <w:rFonts w:hint="eastAsia"/>
          <w:b/>
        </w:rPr>
        <w:t>2021-2022</w:t>
      </w:r>
      <w:r w:rsidRPr="003C44B3">
        <w:rPr>
          <w:rFonts w:hint="eastAsia"/>
          <w:b/>
        </w:rPr>
        <w:t>学年精算学专业开设的实验课程</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936"/>
        <w:gridCol w:w="2614"/>
        <w:gridCol w:w="751"/>
        <w:gridCol w:w="1513"/>
        <w:gridCol w:w="3192"/>
      </w:tblGrid>
      <w:tr w:rsidR="00BA65CB" w:rsidRPr="00C749E8" w14:paraId="1DBADDA3" w14:textId="77777777" w:rsidTr="00BA65CB">
        <w:trPr>
          <w:cantSplit/>
          <w:trHeight w:val="581"/>
          <w:jc w:val="center"/>
        </w:trPr>
        <w:tc>
          <w:tcPr>
            <w:tcW w:w="520" w:type="pct"/>
            <w:shd w:val="clear" w:color="auto" w:fill="auto"/>
            <w:vAlign w:val="center"/>
          </w:tcPr>
          <w:p w14:paraId="35ABEDE8" w14:textId="77777777" w:rsidR="00BA65CB" w:rsidRPr="00C749E8" w:rsidRDefault="00BA65CB" w:rsidP="00BA65CB">
            <w:pPr>
              <w:spacing w:line="240" w:lineRule="auto"/>
              <w:ind w:firstLineChars="0" w:firstLine="0"/>
              <w:jc w:val="center"/>
              <w:rPr>
                <w:rFonts w:ascii="宋体" w:hAnsi="宋体"/>
                <w:b/>
                <w:bCs/>
                <w:sz w:val="21"/>
                <w:szCs w:val="21"/>
              </w:rPr>
            </w:pPr>
            <w:r w:rsidRPr="00C749E8">
              <w:rPr>
                <w:rFonts w:ascii="宋体" w:hAnsi="宋体" w:hint="eastAsia"/>
                <w:b/>
                <w:bCs/>
                <w:sz w:val="21"/>
                <w:szCs w:val="21"/>
              </w:rPr>
              <w:t>序号</w:t>
            </w:r>
          </w:p>
        </w:tc>
        <w:tc>
          <w:tcPr>
            <w:tcW w:w="1451" w:type="pct"/>
            <w:shd w:val="clear" w:color="auto" w:fill="auto"/>
            <w:vAlign w:val="center"/>
          </w:tcPr>
          <w:p w14:paraId="1FD2BB9E" w14:textId="77777777" w:rsidR="00BA65CB" w:rsidRPr="00C749E8" w:rsidRDefault="00BA65CB" w:rsidP="00BA65CB">
            <w:pPr>
              <w:spacing w:line="240" w:lineRule="auto"/>
              <w:ind w:firstLineChars="0" w:firstLine="0"/>
              <w:jc w:val="center"/>
              <w:rPr>
                <w:rFonts w:ascii="宋体" w:hAnsi="宋体"/>
                <w:b/>
                <w:bCs/>
                <w:sz w:val="21"/>
                <w:szCs w:val="21"/>
              </w:rPr>
            </w:pPr>
            <w:r w:rsidRPr="00C749E8">
              <w:rPr>
                <w:rFonts w:ascii="宋体" w:hAnsi="宋体" w:hint="eastAsia"/>
                <w:b/>
                <w:bCs/>
                <w:sz w:val="21"/>
                <w:szCs w:val="21"/>
              </w:rPr>
              <w:t xml:space="preserve">独立开设的专业实验课程名称 </w:t>
            </w:r>
          </w:p>
        </w:tc>
        <w:tc>
          <w:tcPr>
            <w:tcW w:w="417" w:type="pct"/>
            <w:shd w:val="clear" w:color="auto" w:fill="auto"/>
            <w:vAlign w:val="center"/>
          </w:tcPr>
          <w:p w14:paraId="72746A2C" w14:textId="77777777" w:rsidR="00BA65CB" w:rsidRPr="00C749E8" w:rsidRDefault="00BA65CB" w:rsidP="00BA65CB">
            <w:pPr>
              <w:spacing w:line="240" w:lineRule="auto"/>
              <w:ind w:firstLineChars="0" w:firstLine="0"/>
              <w:jc w:val="center"/>
              <w:rPr>
                <w:rFonts w:ascii="宋体" w:hAnsi="宋体"/>
                <w:b/>
                <w:bCs/>
                <w:sz w:val="21"/>
                <w:szCs w:val="21"/>
              </w:rPr>
            </w:pPr>
            <w:r w:rsidRPr="00C749E8">
              <w:rPr>
                <w:rFonts w:ascii="宋体" w:hAnsi="宋体" w:hint="eastAsia"/>
                <w:b/>
                <w:bCs/>
                <w:sz w:val="21"/>
                <w:szCs w:val="21"/>
              </w:rPr>
              <w:t>学分</w:t>
            </w:r>
          </w:p>
        </w:tc>
        <w:tc>
          <w:tcPr>
            <w:tcW w:w="840" w:type="pct"/>
            <w:shd w:val="clear" w:color="auto" w:fill="auto"/>
            <w:vAlign w:val="center"/>
          </w:tcPr>
          <w:p w14:paraId="771A08A7" w14:textId="77777777" w:rsidR="00BA65CB" w:rsidRPr="00C749E8" w:rsidRDefault="00BA65CB" w:rsidP="00BA65CB">
            <w:pPr>
              <w:spacing w:line="240" w:lineRule="auto"/>
              <w:ind w:firstLineChars="0" w:firstLine="0"/>
              <w:jc w:val="center"/>
              <w:rPr>
                <w:rFonts w:ascii="宋体" w:hAnsi="宋体"/>
                <w:b/>
                <w:bCs/>
                <w:sz w:val="21"/>
                <w:szCs w:val="21"/>
              </w:rPr>
            </w:pPr>
            <w:r w:rsidRPr="00C749E8">
              <w:rPr>
                <w:rFonts w:ascii="宋体" w:hAnsi="宋体" w:hint="eastAsia"/>
                <w:b/>
                <w:bCs/>
                <w:sz w:val="21"/>
                <w:szCs w:val="21"/>
              </w:rPr>
              <w:t>包含实验</w:t>
            </w:r>
          </w:p>
          <w:p w14:paraId="3CCAD372" w14:textId="77777777" w:rsidR="00BA65CB" w:rsidRPr="00C749E8" w:rsidRDefault="00BA65CB" w:rsidP="00BA65CB">
            <w:pPr>
              <w:spacing w:line="240" w:lineRule="auto"/>
              <w:ind w:firstLineChars="0" w:firstLine="0"/>
              <w:jc w:val="center"/>
              <w:rPr>
                <w:rFonts w:ascii="宋体" w:hAnsi="宋体"/>
                <w:b/>
                <w:bCs/>
                <w:sz w:val="21"/>
                <w:szCs w:val="21"/>
              </w:rPr>
            </w:pPr>
            <w:r w:rsidRPr="00C749E8">
              <w:rPr>
                <w:rFonts w:ascii="宋体" w:hAnsi="宋体" w:hint="eastAsia"/>
                <w:b/>
                <w:bCs/>
                <w:sz w:val="21"/>
                <w:szCs w:val="21"/>
              </w:rPr>
              <w:t>个数</w:t>
            </w:r>
          </w:p>
        </w:tc>
        <w:tc>
          <w:tcPr>
            <w:tcW w:w="1772" w:type="pct"/>
            <w:shd w:val="clear" w:color="auto" w:fill="auto"/>
            <w:vAlign w:val="center"/>
          </w:tcPr>
          <w:p w14:paraId="4C1EA217" w14:textId="77777777" w:rsidR="00BA65CB" w:rsidRPr="00C749E8" w:rsidRDefault="00BA65CB" w:rsidP="00BA65CB">
            <w:pPr>
              <w:spacing w:line="240" w:lineRule="auto"/>
              <w:ind w:firstLineChars="0" w:firstLine="0"/>
              <w:jc w:val="center"/>
              <w:rPr>
                <w:rFonts w:ascii="宋体" w:hAnsi="宋体"/>
                <w:b/>
                <w:bCs/>
                <w:sz w:val="21"/>
                <w:szCs w:val="21"/>
              </w:rPr>
            </w:pPr>
            <w:r w:rsidRPr="00C749E8">
              <w:rPr>
                <w:rFonts w:ascii="宋体" w:hAnsi="宋体" w:hint="eastAsia"/>
                <w:b/>
                <w:bCs/>
                <w:sz w:val="21"/>
                <w:szCs w:val="21"/>
              </w:rPr>
              <w:t>其中设计性、综合性实验</w:t>
            </w:r>
          </w:p>
          <w:p w14:paraId="4E3D38DA" w14:textId="77777777" w:rsidR="00BA65CB" w:rsidRPr="00C749E8" w:rsidRDefault="00BA65CB" w:rsidP="00BA65CB">
            <w:pPr>
              <w:spacing w:line="240" w:lineRule="auto"/>
              <w:ind w:firstLineChars="0" w:firstLine="0"/>
              <w:jc w:val="center"/>
              <w:rPr>
                <w:rFonts w:ascii="宋体" w:hAnsi="宋体"/>
                <w:b/>
                <w:bCs/>
                <w:sz w:val="21"/>
                <w:szCs w:val="21"/>
              </w:rPr>
            </w:pPr>
            <w:r w:rsidRPr="00C749E8">
              <w:rPr>
                <w:rFonts w:ascii="宋体" w:hAnsi="宋体" w:hint="eastAsia"/>
                <w:b/>
                <w:bCs/>
                <w:sz w:val="21"/>
                <w:szCs w:val="21"/>
              </w:rPr>
              <w:t>个数</w:t>
            </w:r>
          </w:p>
        </w:tc>
      </w:tr>
      <w:tr w:rsidR="00BA65CB" w:rsidRPr="00BA65CB" w14:paraId="40FCEF5C" w14:textId="77777777" w:rsidTr="00BA65CB">
        <w:trPr>
          <w:cantSplit/>
          <w:trHeight w:val="581"/>
          <w:jc w:val="center"/>
        </w:trPr>
        <w:tc>
          <w:tcPr>
            <w:tcW w:w="520" w:type="pct"/>
            <w:shd w:val="clear" w:color="auto" w:fill="auto"/>
            <w:vAlign w:val="center"/>
          </w:tcPr>
          <w:p w14:paraId="24D572E9" w14:textId="77777777" w:rsidR="00BA65CB" w:rsidRPr="00BA65CB" w:rsidRDefault="00BA65CB" w:rsidP="00BA65CB">
            <w:pPr>
              <w:spacing w:line="240" w:lineRule="auto"/>
              <w:ind w:firstLineChars="0" w:firstLine="0"/>
              <w:jc w:val="center"/>
              <w:rPr>
                <w:rFonts w:ascii="宋体" w:hAnsi="宋体"/>
                <w:sz w:val="21"/>
                <w:szCs w:val="21"/>
              </w:rPr>
            </w:pPr>
            <w:r w:rsidRPr="00BA65CB">
              <w:rPr>
                <w:rFonts w:ascii="宋体" w:hAnsi="宋体" w:hint="eastAsia"/>
                <w:sz w:val="21"/>
                <w:szCs w:val="21"/>
              </w:rPr>
              <w:t>1</w:t>
            </w:r>
          </w:p>
        </w:tc>
        <w:tc>
          <w:tcPr>
            <w:tcW w:w="1451" w:type="pct"/>
            <w:shd w:val="clear" w:color="auto" w:fill="auto"/>
            <w:vAlign w:val="center"/>
          </w:tcPr>
          <w:p w14:paraId="2BA60D11" w14:textId="77777777" w:rsidR="00BA65CB" w:rsidRPr="00BA65CB" w:rsidRDefault="00BA65CB" w:rsidP="00BA65CB">
            <w:pPr>
              <w:spacing w:line="240" w:lineRule="auto"/>
              <w:ind w:firstLineChars="0" w:firstLine="0"/>
              <w:jc w:val="center"/>
              <w:rPr>
                <w:rFonts w:ascii="宋体" w:hAnsi="宋体"/>
                <w:sz w:val="21"/>
                <w:szCs w:val="21"/>
              </w:rPr>
            </w:pPr>
            <w:r w:rsidRPr="00BA65CB">
              <w:rPr>
                <w:rFonts w:ascii="宋体" w:hAnsi="宋体" w:hint="eastAsia"/>
                <w:sz w:val="21"/>
                <w:szCs w:val="21"/>
              </w:rPr>
              <w:t>寿险精算实务</w:t>
            </w:r>
          </w:p>
        </w:tc>
        <w:tc>
          <w:tcPr>
            <w:tcW w:w="417" w:type="pct"/>
            <w:shd w:val="clear" w:color="auto" w:fill="auto"/>
            <w:vAlign w:val="center"/>
          </w:tcPr>
          <w:p w14:paraId="1C501667" w14:textId="191AA30B" w:rsidR="00BA65CB" w:rsidRPr="00BA65CB" w:rsidRDefault="003104C6" w:rsidP="00BA65CB">
            <w:pPr>
              <w:spacing w:line="240" w:lineRule="auto"/>
              <w:ind w:firstLineChars="0" w:firstLine="0"/>
              <w:jc w:val="center"/>
              <w:rPr>
                <w:rFonts w:ascii="宋体" w:hAnsi="宋体"/>
                <w:sz w:val="21"/>
                <w:szCs w:val="21"/>
              </w:rPr>
            </w:pPr>
            <w:r>
              <w:rPr>
                <w:rFonts w:ascii="宋体" w:hAnsi="宋体" w:hint="eastAsia"/>
                <w:sz w:val="21"/>
                <w:szCs w:val="21"/>
              </w:rPr>
              <w:t>2</w:t>
            </w:r>
          </w:p>
        </w:tc>
        <w:tc>
          <w:tcPr>
            <w:tcW w:w="840" w:type="pct"/>
            <w:shd w:val="clear" w:color="auto" w:fill="auto"/>
            <w:vAlign w:val="center"/>
          </w:tcPr>
          <w:p w14:paraId="47781CFF" w14:textId="77777777" w:rsidR="00BA65CB" w:rsidRPr="00BA65CB" w:rsidRDefault="00BA65CB" w:rsidP="00BA65CB">
            <w:pPr>
              <w:spacing w:line="240" w:lineRule="auto"/>
              <w:ind w:firstLineChars="0" w:firstLine="0"/>
              <w:jc w:val="center"/>
              <w:rPr>
                <w:rFonts w:ascii="宋体" w:hAnsi="宋体"/>
                <w:sz w:val="21"/>
                <w:szCs w:val="21"/>
              </w:rPr>
            </w:pPr>
            <w:r w:rsidRPr="00BA65CB">
              <w:rPr>
                <w:rFonts w:ascii="宋体" w:hAnsi="宋体" w:hint="eastAsia"/>
                <w:sz w:val="21"/>
                <w:szCs w:val="21"/>
              </w:rPr>
              <w:t>25</w:t>
            </w:r>
          </w:p>
        </w:tc>
        <w:tc>
          <w:tcPr>
            <w:tcW w:w="1772" w:type="pct"/>
            <w:shd w:val="clear" w:color="auto" w:fill="auto"/>
            <w:vAlign w:val="center"/>
          </w:tcPr>
          <w:p w14:paraId="65FD4996" w14:textId="77777777" w:rsidR="00BA65CB" w:rsidRPr="00BA65CB" w:rsidRDefault="00BA65CB" w:rsidP="00BA65CB">
            <w:pPr>
              <w:spacing w:line="240" w:lineRule="auto"/>
              <w:ind w:firstLineChars="0" w:firstLine="0"/>
              <w:jc w:val="center"/>
              <w:rPr>
                <w:rFonts w:ascii="宋体" w:hAnsi="宋体"/>
                <w:sz w:val="21"/>
                <w:szCs w:val="21"/>
              </w:rPr>
            </w:pPr>
            <w:r w:rsidRPr="00BA65CB">
              <w:rPr>
                <w:rFonts w:ascii="宋体" w:hAnsi="宋体" w:hint="eastAsia"/>
                <w:sz w:val="21"/>
                <w:szCs w:val="21"/>
              </w:rPr>
              <w:t>25</w:t>
            </w:r>
          </w:p>
        </w:tc>
      </w:tr>
      <w:tr w:rsidR="00BA65CB" w:rsidRPr="00BA65CB" w14:paraId="50A3D2BD" w14:textId="77777777" w:rsidTr="00BA65CB">
        <w:trPr>
          <w:cantSplit/>
          <w:trHeight w:val="480"/>
          <w:jc w:val="center"/>
        </w:trPr>
        <w:tc>
          <w:tcPr>
            <w:tcW w:w="520" w:type="pct"/>
            <w:shd w:val="clear" w:color="auto" w:fill="auto"/>
            <w:vAlign w:val="center"/>
          </w:tcPr>
          <w:p w14:paraId="42777D87" w14:textId="77777777" w:rsidR="00BA65CB" w:rsidRPr="00BA65CB" w:rsidRDefault="00BA65CB" w:rsidP="00BA65CB">
            <w:pPr>
              <w:spacing w:line="240" w:lineRule="auto"/>
              <w:ind w:firstLineChars="0" w:firstLine="0"/>
              <w:jc w:val="center"/>
              <w:rPr>
                <w:rFonts w:ascii="宋体" w:hAnsi="宋体"/>
                <w:sz w:val="21"/>
                <w:szCs w:val="21"/>
              </w:rPr>
            </w:pPr>
            <w:r w:rsidRPr="00BA65CB">
              <w:rPr>
                <w:rFonts w:ascii="宋体" w:hAnsi="宋体" w:hint="eastAsia"/>
                <w:sz w:val="21"/>
                <w:szCs w:val="21"/>
              </w:rPr>
              <w:t>2</w:t>
            </w:r>
          </w:p>
        </w:tc>
        <w:tc>
          <w:tcPr>
            <w:tcW w:w="1451" w:type="pct"/>
            <w:shd w:val="clear" w:color="auto" w:fill="auto"/>
            <w:vAlign w:val="center"/>
          </w:tcPr>
          <w:p w14:paraId="7D178D77" w14:textId="77777777" w:rsidR="00BA65CB" w:rsidRPr="00BA65CB" w:rsidRDefault="00BA65CB" w:rsidP="00BA65CB">
            <w:pPr>
              <w:spacing w:line="240" w:lineRule="auto"/>
              <w:ind w:firstLineChars="0" w:firstLine="0"/>
              <w:jc w:val="center"/>
              <w:rPr>
                <w:rFonts w:ascii="宋体" w:hAnsi="宋体"/>
                <w:sz w:val="21"/>
                <w:szCs w:val="21"/>
              </w:rPr>
            </w:pPr>
            <w:r w:rsidRPr="00BA65CB">
              <w:rPr>
                <w:rFonts w:ascii="宋体" w:hAnsi="宋体" w:hint="eastAsia"/>
                <w:sz w:val="21"/>
                <w:szCs w:val="21"/>
              </w:rPr>
              <w:t>非寿险精算实务</w:t>
            </w:r>
          </w:p>
        </w:tc>
        <w:tc>
          <w:tcPr>
            <w:tcW w:w="417" w:type="pct"/>
            <w:shd w:val="clear" w:color="auto" w:fill="auto"/>
            <w:vAlign w:val="center"/>
          </w:tcPr>
          <w:p w14:paraId="0B9AFDE1" w14:textId="48D4F11B" w:rsidR="00BA65CB" w:rsidRPr="00BA65CB" w:rsidRDefault="003104C6" w:rsidP="00BA65CB">
            <w:pPr>
              <w:spacing w:line="240" w:lineRule="auto"/>
              <w:ind w:firstLineChars="0" w:firstLine="0"/>
              <w:jc w:val="center"/>
              <w:rPr>
                <w:rFonts w:ascii="宋体" w:hAnsi="宋体"/>
                <w:sz w:val="21"/>
                <w:szCs w:val="21"/>
              </w:rPr>
            </w:pPr>
            <w:r>
              <w:rPr>
                <w:rFonts w:ascii="宋体" w:hAnsi="宋体" w:hint="eastAsia"/>
                <w:sz w:val="21"/>
                <w:szCs w:val="21"/>
              </w:rPr>
              <w:t>2</w:t>
            </w:r>
          </w:p>
        </w:tc>
        <w:tc>
          <w:tcPr>
            <w:tcW w:w="840" w:type="pct"/>
            <w:shd w:val="clear" w:color="auto" w:fill="auto"/>
            <w:vAlign w:val="center"/>
          </w:tcPr>
          <w:p w14:paraId="540A46BA" w14:textId="77777777" w:rsidR="00BA65CB" w:rsidRPr="00BA65CB" w:rsidRDefault="00BA65CB" w:rsidP="00BA65CB">
            <w:pPr>
              <w:spacing w:line="240" w:lineRule="auto"/>
              <w:ind w:firstLineChars="0" w:firstLine="0"/>
              <w:jc w:val="center"/>
              <w:rPr>
                <w:rFonts w:ascii="宋体" w:hAnsi="宋体"/>
                <w:sz w:val="21"/>
                <w:szCs w:val="21"/>
              </w:rPr>
            </w:pPr>
            <w:r w:rsidRPr="00BA65CB">
              <w:rPr>
                <w:rFonts w:ascii="宋体" w:hAnsi="宋体" w:hint="eastAsia"/>
                <w:sz w:val="21"/>
                <w:szCs w:val="21"/>
              </w:rPr>
              <w:t>15</w:t>
            </w:r>
          </w:p>
        </w:tc>
        <w:tc>
          <w:tcPr>
            <w:tcW w:w="1772" w:type="pct"/>
            <w:shd w:val="clear" w:color="auto" w:fill="auto"/>
            <w:vAlign w:val="center"/>
          </w:tcPr>
          <w:p w14:paraId="29482AEF" w14:textId="77777777" w:rsidR="00BA65CB" w:rsidRPr="00BA65CB" w:rsidRDefault="00BA65CB" w:rsidP="00BA65CB">
            <w:pPr>
              <w:spacing w:line="240" w:lineRule="auto"/>
              <w:ind w:firstLineChars="0" w:firstLine="0"/>
              <w:jc w:val="center"/>
              <w:rPr>
                <w:rFonts w:ascii="宋体" w:hAnsi="宋体"/>
                <w:sz w:val="21"/>
                <w:szCs w:val="21"/>
              </w:rPr>
            </w:pPr>
            <w:r w:rsidRPr="00BA65CB">
              <w:rPr>
                <w:rFonts w:ascii="宋体" w:hAnsi="宋体" w:hint="eastAsia"/>
                <w:sz w:val="21"/>
                <w:szCs w:val="21"/>
              </w:rPr>
              <w:t>15</w:t>
            </w:r>
          </w:p>
        </w:tc>
      </w:tr>
      <w:tr w:rsidR="00BA65CB" w:rsidRPr="00BA65CB" w14:paraId="4E658F68" w14:textId="77777777" w:rsidTr="00BA65CB">
        <w:trPr>
          <w:cantSplit/>
          <w:trHeight w:val="446"/>
          <w:jc w:val="center"/>
        </w:trPr>
        <w:tc>
          <w:tcPr>
            <w:tcW w:w="520" w:type="pct"/>
            <w:shd w:val="clear" w:color="auto" w:fill="auto"/>
            <w:vAlign w:val="center"/>
          </w:tcPr>
          <w:p w14:paraId="37D8742D" w14:textId="77777777" w:rsidR="00BA65CB" w:rsidRPr="00BA65CB" w:rsidRDefault="00BA65CB" w:rsidP="00BA65CB">
            <w:pPr>
              <w:spacing w:line="240" w:lineRule="auto"/>
              <w:ind w:firstLineChars="0" w:firstLine="0"/>
              <w:jc w:val="center"/>
              <w:rPr>
                <w:rFonts w:ascii="宋体" w:hAnsi="宋体"/>
                <w:sz w:val="21"/>
                <w:szCs w:val="21"/>
              </w:rPr>
            </w:pPr>
            <w:r w:rsidRPr="00BA65CB">
              <w:rPr>
                <w:rFonts w:ascii="宋体" w:hAnsi="宋体" w:hint="eastAsia"/>
                <w:sz w:val="21"/>
                <w:szCs w:val="21"/>
              </w:rPr>
              <w:t>3</w:t>
            </w:r>
          </w:p>
        </w:tc>
        <w:tc>
          <w:tcPr>
            <w:tcW w:w="1451" w:type="pct"/>
            <w:shd w:val="clear" w:color="auto" w:fill="auto"/>
            <w:vAlign w:val="center"/>
          </w:tcPr>
          <w:p w14:paraId="05EDC22F" w14:textId="77777777" w:rsidR="00BA65CB" w:rsidRPr="00BA65CB" w:rsidRDefault="00BA65CB" w:rsidP="00BA65CB">
            <w:pPr>
              <w:spacing w:line="240" w:lineRule="auto"/>
              <w:ind w:firstLineChars="0" w:firstLine="0"/>
              <w:jc w:val="center"/>
              <w:rPr>
                <w:rFonts w:ascii="宋体" w:hAnsi="宋体"/>
                <w:sz w:val="21"/>
                <w:szCs w:val="21"/>
              </w:rPr>
            </w:pPr>
            <w:r w:rsidRPr="00BA65CB">
              <w:rPr>
                <w:rFonts w:ascii="宋体" w:hAnsi="宋体" w:hint="eastAsia"/>
                <w:sz w:val="21"/>
                <w:szCs w:val="21"/>
              </w:rPr>
              <w:t>R语言在精算中的应用</w:t>
            </w:r>
          </w:p>
        </w:tc>
        <w:tc>
          <w:tcPr>
            <w:tcW w:w="417" w:type="pct"/>
            <w:shd w:val="clear" w:color="auto" w:fill="auto"/>
            <w:vAlign w:val="center"/>
          </w:tcPr>
          <w:p w14:paraId="0D3F44C4" w14:textId="31963977" w:rsidR="00BA65CB" w:rsidRPr="00BA65CB" w:rsidRDefault="003104C6" w:rsidP="00BA65CB">
            <w:pPr>
              <w:spacing w:line="240" w:lineRule="auto"/>
              <w:ind w:firstLineChars="0" w:firstLine="0"/>
              <w:jc w:val="center"/>
              <w:rPr>
                <w:rFonts w:ascii="宋体" w:hAnsi="宋体"/>
                <w:sz w:val="21"/>
                <w:szCs w:val="21"/>
              </w:rPr>
            </w:pPr>
            <w:r>
              <w:rPr>
                <w:rFonts w:ascii="宋体" w:hAnsi="宋体" w:hint="eastAsia"/>
                <w:sz w:val="21"/>
                <w:szCs w:val="21"/>
              </w:rPr>
              <w:t>2</w:t>
            </w:r>
          </w:p>
        </w:tc>
        <w:tc>
          <w:tcPr>
            <w:tcW w:w="840" w:type="pct"/>
            <w:shd w:val="clear" w:color="auto" w:fill="auto"/>
            <w:vAlign w:val="center"/>
          </w:tcPr>
          <w:p w14:paraId="4F3DD5D0" w14:textId="77777777" w:rsidR="00BA65CB" w:rsidRPr="00BA65CB" w:rsidRDefault="00BA65CB" w:rsidP="00BA65CB">
            <w:pPr>
              <w:spacing w:line="240" w:lineRule="auto"/>
              <w:ind w:firstLineChars="0" w:firstLine="0"/>
              <w:jc w:val="center"/>
              <w:rPr>
                <w:rFonts w:ascii="宋体" w:hAnsi="宋体"/>
                <w:sz w:val="21"/>
                <w:szCs w:val="21"/>
              </w:rPr>
            </w:pPr>
            <w:r w:rsidRPr="00BA65CB">
              <w:rPr>
                <w:rFonts w:ascii="宋体" w:hAnsi="宋体" w:hint="eastAsia"/>
                <w:sz w:val="21"/>
                <w:szCs w:val="21"/>
              </w:rPr>
              <w:t>4</w:t>
            </w:r>
          </w:p>
        </w:tc>
        <w:tc>
          <w:tcPr>
            <w:tcW w:w="1772" w:type="pct"/>
            <w:shd w:val="clear" w:color="auto" w:fill="auto"/>
            <w:vAlign w:val="center"/>
          </w:tcPr>
          <w:p w14:paraId="124078C3" w14:textId="77777777" w:rsidR="00BA65CB" w:rsidRPr="00BA65CB" w:rsidRDefault="00BA65CB" w:rsidP="00BA65CB">
            <w:pPr>
              <w:spacing w:line="240" w:lineRule="auto"/>
              <w:ind w:firstLineChars="0" w:firstLine="0"/>
              <w:jc w:val="center"/>
              <w:rPr>
                <w:rFonts w:ascii="宋体" w:hAnsi="宋体"/>
                <w:sz w:val="21"/>
                <w:szCs w:val="21"/>
              </w:rPr>
            </w:pPr>
            <w:r w:rsidRPr="00BA65CB">
              <w:rPr>
                <w:rFonts w:ascii="宋体" w:hAnsi="宋体" w:hint="eastAsia"/>
                <w:sz w:val="21"/>
                <w:szCs w:val="21"/>
              </w:rPr>
              <w:t>4</w:t>
            </w:r>
          </w:p>
        </w:tc>
      </w:tr>
    </w:tbl>
    <w:p w14:paraId="3D5F7552" w14:textId="50A6D351" w:rsidR="00561F73" w:rsidRPr="00BA65CB" w:rsidRDefault="00BA65CB" w:rsidP="00022A26">
      <w:pPr>
        <w:ind w:firstLine="482"/>
        <w:rPr>
          <w:rFonts w:ascii="黑体" w:eastAsia="黑体" w:hAnsi="黑体"/>
          <w:b/>
          <w:bCs/>
        </w:rPr>
      </w:pPr>
      <w:r w:rsidRPr="00BA65CB">
        <w:rPr>
          <w:rFonts w:ascii="黑体" w:eastAsia="黑体" w:hAnsi="黑体" w:hint="eastAsia"/>
          <w:b/>
          <w:bCs/>
        </w:rPr>
        <w:t>4、校外实习基地建设与利用情况</w:t>
      </w:r>
    </w:p>
    <w:p w14:paraId="21E779FC" w14:textId="2B93B3C3" w:rsidR="003C44B3" w:rsidRDefault="003C44B3" w:rsidP="003C44B3">
      <w:pPr>
        <w:ind w:firstLineChars="0" w:firstLine="0"/>
        <w:jc w:val="center"/>
        <w:rPr>
          <w:rFonts w:ascii="宋体" w:hAnsi="宋体"/>
          <w:b/>
          <w:bCs/>
          <w:szCs w:val="24"/>
        </w:rPr>
      </w:pPr>
      <w:r w:rsidRPr="003C44B3">
        <w:rPr>
          <w:rFonts w:hint="eastAsia"/>
          <w:b/>
        </w:rPr>
        <w:t>表</w:t>
      </w:r>
      <w:r w:rsidR="0083011A">
        <w:rPr>
          <w:b/>
        </w:rPr>
        <w:t>1</w:t>
      </w:r>
      <w:r w:rsidR="007F1550">
        <w:rPr>
          <w:b/>
        </w:rPr>
        <w:t>2</w:t>
      </w:r>
      <w:r w:rsidR="004517BA">
        <w:rPr>
          <w:b/>
        </w:rPr>
        <w:t xml:space="preserve">  </w:t>
      </w:r>
      <w:r w:rsidRPr="003C44B3">
        <w:rPr>
          <w:rFonts w:ascii="宋体" w:hAnsi="宋体" w:hint="eastAsia"/>
          <w:b/>
          <w:bCs/>
          <w:szCs w:val="24"/>
        </w:rPr>
        <w:t>精算学专业实习基地</w:t>
      </w:r>
    </w:p>
    <w:tbl>
      <w:tblPr>
        <w:tblW w:w="5028" w:type="pct"/>
        <w:tblLook w:val="04A0" w:firstRow="1" w:lastRow="0" w:firstColumn="1" w:lastColumn="0" w:noHBand="0" w:noVBand="1"/>
      </w:tblPr>
      <w:tblGrid>
        <w:gridCol w:w="638"/>
        <w:gridCol w:w="5466"/>
        <w:gridCol w:w="1354"/>
        <w:gridCol w:w="1608"/>
      </w:tblGrid>
      <w:tr w:rsidR="0049506B" w:rsidRPr="00561557" w14:paraId="62F4AA09" w14:textId="753C91C2" w:rsidTr="0049506B">
        <w:trPr>
          <w:trHeight w:val="662"/>
        </w:trPr>
        <w:tc>
          <w:tcPr>
            <w:tcW w:w="352"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738C5EF" w14:textId="77777777" w:rsidR="0049506B" w:rsidRPr="00561557" w:rsidRDefault="0049506B" w:rsidP="00561557">
            <w:pPr>
              <w:widowControl/>
              <w:spacing w:line="240" w:lineRule="auto"/>
              <w:ind w:firstLineChars="0" w:firstLine="0"/>
              <w:jc w:val="center"/>
              <w:rPr>
                <w:rFonts w:ascii="宋体" w:hAnsi="宋体" w:cs="宋体"/>
                <w:b/>
                <w:bCs/>
                <w:color w:val="000000"/>
                <w:kern w:val="0"/>
                <w:sz w:val="21"/>
                <w:szCs w:val="21"/>
              </w:rPr>
            </w:pPr>
            <w:r w:rsidRPr="00561557">
              <w:rPr>
                <w:rFonts w:ascii="宋体" w:hAnsi="宋体" w:cs="宋体" w:hint="eastAsia"/>
                <w:b/>
                <w:bCs/>
                <w:color w:val="000000"/>
                <w:kern w:val="0"/>
                <w:sz w:val="21"/>
                <w:szCs w:val="21"/>
              </w:rPr>
              <w:t>序号</w:t>
            </w:r>
          </w:p>
        </w:tc>
        <w:tc>
          <w:tcPr>
            <w:tcW w:w="301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80E5571" w14:textId="77777777" w:rsidR="0049506B" w:rsidRPr="00561557" w:rsidRDefault="0049506B" w:rsidP="00561557">
            <w:pPr>
              <w:widowControl/>
              <w:spacing w:line="240" w:lineRule="auto"/>
              <w:ind w:firstLineChars="0" w:firstLine="0"/>
              <w:jc w:val="center"/>
              <w:rPr>
                <w:rFonts w:ascii="宋体" w:hAnsi="宋体" w:cs="宋体"/>
                <w:b/>
                <w:bCs/>
                <w:color w:val="000000"/>
                <w:kern w:val="0"/>
                <w:sz w:val="21"/>
                <w:szCs w:val="21"/>
              </w:rPr>
            </w:pPr>
            <w:r w:rsidRPr="00561557">
              <w:rPr>
                <w:rFonts w:ascii="宋体" w:hAnsi="宋体" w:cs="宋体" w:hint="eastAsia"/>
                <w:b/>
                <w:bCs/>
                <w:color w:val="000000"/>
                <w:kern w:val="0"/>
                <w:sz w:val="21"/>
                <w:szCs w:val="21"/>
              </w:rPr>
              <w:t>基地名称</w:t>
            </w:r>
          </w:p>
        </w:tc>
        <w:tc>
          <w:tcPr>
            <w:tcW w:w="7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0A4F2" w14:textId="77777777" w:rsidR="0049506B" w:rsidRPr="00561557" w:rsidRDefault="0049506B" w:rsidP="00561557">
            <w:pPr>
              <w:widowControl/>
              <w:spacing w:line="240" w:lineRule="auto"/>
              <w:ind w:firstLineChars="0" w:firstLine="0"/>
              <w:jc w:val="center"/>
              <w:rPr>
                <w:rFonts w:ascii="宋体" w:hAnsi="宋体" w:cs="宋体"/>
                <w:b/>
                <w:bCs/>
                <w:color w:val="000000"/>
                <w:kern w:val="0"/>
                <w:sz w:val="21"/>
                <w:szCs w:val="21"/>
              </w:rPr>
            </w:pPr>
            <w:r w:rsidRPr="00561557">
              <w:rPr>
                <w:rFonts w:ascii="宋体" w:hAnsi="宋体" w:cs="宋体" w:hint="eastAsia"/>
                <w:b/>
                <w:bCs/>
                <w:color w:val="000000"/>
                <w:kern w:val="0"/>
                <w:sz w:val="21"/>
                <w:szCs w:val="21"/>
              </w:rPr>
              <w:t>建立年份</w:t>
            </w:r>
          </w:p>
        </w:tc>
        <w:tc>
          <w:tcPr>
            <w:tcW w:w="887" w:type="pct"/>
            <w:tcBorders>
              <w:top w:val="single" w:sz="4" w:space="0" w:color="auto"/>
              <w:left w:val="single" w:sz="4" w:space="0" w:color="auto"/>
              <w:bottom w:val="single" w:sz="4" w:space="0" w:color="auto"/>
              <w:right w:val="single" w:sz="4" w:space="0" w:color="auto"/>
            </w:tcBorders>
            <w:vAlign w:val="center"/>
          </w:tcPr>
          <w:p w14:paraId="2FB0BBEF" w14:textId="5EFD1756" w:rsidR="0049506B" w:rsidRPr="00561557" w:rsidRDefault="0049506B" w:rsidP="0049506B">
            <w:pPr>
              <w:widowControl/>
              <w:spacing w:line="240" w:lineRule="auto"/>
              <w:ind w:firstLineChars="0" w:firstLine="0"/>
              <w:jc w:val="center"/>
              <w:rPr>
                <w:rFonts w:ascii="宋体" w:hAnsi="宋体" w:cs="宋体"/>
                <w:b/>
                <w:bCs/>
                <w:color w:val="000000"/>
                <w:kern w:val="0"/>
                <w:sz w:val="21"/>
                <w:szCs w:val="21"/>
              </w:rPr>
            </w:pPr>
            <w:r w:rsidRPr="0049506B">
              <w:rPr>
                <w:rFonts w:ascii="宋体" w:hAnsi="宋体" w:cs="宋体" w:hint="eastAsia"/>
                <w:b/>
                <w:bCs/>
                <w:color w:val="000000"/>
                <w:kern w:val="0"/>
                <w:sz w:val="21"/>
                <w:szCs w:val="21"/>
              </w:rPr>
              <w:t>近三年累计接纳学生人次</w:t>
            </w:r>
          </w:p>
        </w:tc>
      </w:tr>
      <w:tr w:rsidR="0049506B" w:rsidRPr="00561557" w14:paraId="7DA1F1A0" w14:textId="4829A9C0" w:rsidTr="0049506B">
        <w:trPr>
          <w:trHeight w:val="315"/>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5D775551" w14:textId="3AB02317" w:rsidR="0049506B" w:rsidRPr="00561557" w:rsidRDefault="0049506B" w:rsidP="0049506B">
            <w:pPr>
              <w:widowControl/>
              <w:spacing w:line="240" w:lineRule="auto"/>
              <w:ind w:firstLineChars="0" w:firstLine="0"/>
              <w:jc w:val="center"/>
              <w:rPr>
                <w:rFonts w:ascii="宋体" w:hAnsi="宋体" w:cs="Times New Roman"/>
                <w:color w:val="000000"/>
                <w:kern w:val="0"/>
                <w:sz w:val="21"/>
                <w:szCs w:val="21"/>
              </w:rPr>
            </w:pPr>
            <w:r w:rsidRPr="00B85292">
              <w:rPr>
                <w:rFonts w:ascii="宋体" w:hAnsi="宋体" w:hint="eastAsia"/>
                <w:sz w:val="21"/>
                <w:szCs w:val="21"/>
              </w:rPr>
              <w:lastRenderedPageBreak/>
              <w:t>1</w:t>
            </w:r>
          </w:p>
        </w:tc>
        <w:tc>
          <w:tcPr>
            <w:tcW w:w="3014" w:type="pct"/>
            <w:tcBorders>
              <w:top w:val="nil"/>
              <w:left w:val="nil"/>
              <w:bottom w:val="single" w:sz="4" w:space="0" w:color="auto"/>
              <w:right w:val="single" w:sz="4" w:space="0" w:color="auto"/>
            </w:tcBorders>
            <w:shd w:val="clear" w:color="auto" w:fill="auto"/>
            <w:noWrap/>
          </w:tcPr>
          <w:p w14:paraId="4610E42F" w14:textId="48B1893E" w:rsidR="0049506B" w:rsidRPr="0049506B" w:rsidRDefault="0049506B" w:rsidP="0049506B">
            <w:pPr>
              <w:widowControl/>
              <w:spacing w:line="240" w:lineRule="auto"/>
              <w:ind w:firstLineChars="0" w:firstLine="0"/>
              <w:jc w:val="center"/>
              <w:rPr>
                <w:rFonts w:ascii="宋体" w:hAnsi="宋体" w:cs="Times New Roman"/>
                <w:color w:val="000000"/>
                <w:kern w:val="0"/>
                <w:sz w:val="21"/>
                <w:szCs w:val="21"/>
              </w:rPr>
            </w:pPr>
            <w:r w:rsidRPr="0049506B">
              <w:rPr>
                <w:rFonts w:ascii="宋体" w:hAnsi="宋体" w:hint="eastAsia"/>
                <w:sz w:val="21"/>
                <w:szCs w:val="21"/>
              </w:rPr>
              <w:t>中国人民财产保险股份有限公司上海市分公司产学研基地</w:t>
            </w:r>
          </w:p>
        </w:tc>
        <w:tc>
          <w:tcPr>
            <w:tcW w:w="747" w:type="pct"/>
            <w:tcBorders>
              <w:top w:val="single" w:sz="4" w:space="0" w:color="auto"/>
              <w:left w:val="nil"/>
              <w:bottom w:val="single" w:sz="4" w:space="0" w:color="auto"/>
              <w:right w:val="single" w:sz="4" w:space="0" w:color="auto"/>
            </w:tcBorders>
            <w:shd w:val="clear" w:color="auto" w:fill="auto"/>
            <w:noWrap/>
          </w:tcPr>
          <w:p w14:paraId="110EBE29" w14:textId="5DEADC19" w:rsidR="0049506B" w:rsidRPr="0049506B" w:rsidRDefault="0049506B" w:rsidP="0049506B">
            <w:pPr>
              <w:widowControl/>
              <w:spacing w:line="240" w:lineRule="auto"/>
              <w:ind w:firstLineChars="0" w:firstLine="0"/>
              <w:jc w:val="center"/>
              <w:rPr>
                <w:rFonts w:ascii="宋体" w:hAnsi="宋体" w:cs="Times New Roman"/>
                <w:color w:val="000000"/>
                <w:kern w:val="0"/>
                <w:sz w:val="21"/>
                <w:szCs w:val="21"/>
              </w:rPr>
            </w:pPr>
            <w:r w:rsidRPr="0049506B">
              <w:rPr>
                <w:rFonts w:ascii="宋体" w:hAnsi="宋体" w:hint="eastAsia"/>
                <w:sz w:val="21"/>
                <w:szCs w:val="21"/>
              </w:rPr>
              <w:t>2022</w:t>
            </w:r>
          </w:p>
        </w:tc>
        <w:tc>
          <w:tcPr>
            <w:tcW w:w="887" w:type="pct"/>
            <w:tcBorders>
              <w:top w:val="single" w:sz="4" w:space="0" w:color="auto"/>
              <w:left w:val="nil"/>
              <w:bottom w:val="single" w:sz="4" w:space="0" w:color="auto"/>
              <w:right w:val="single" w:sz="4" w:space="0" w:color="auto"/>
            </w:tcBorders>
          </w:tcPr>
          <w:p w14:paraId="01620D82" w14:textId="160A9D5A" w:rsidR="0049506B" w:rsidRPr="0049506B" w:rsidRDefault="0049506B" w:rsidP="0049506B">
            <w:pPr>
              <w:widowControl/>
              <w:spacing w:line="240" w:lineRule="auto"/>
              <w:ind w:firstLineChars="0" w:firstLine="0"/>
              <w:jc w:val="center"/>
              <w:rPr>
                <w:rFonts w:ascii="宋体" w:hAnsi="宋体" w:cs="Times New Roman"/>
                <w:color w:val="000000"/>
                <w:kern w:val="0"/>
                <w:sz w:val="21"/>
                <w:szCs w:val="21"/>
              </w:rPr>
            </w:pPr>
            <w:r w:rsidRPr="0049506B">
              <w:rPr>
                <w:rFonts w:ascii="宋体" w:hAnsi="宋体" w:hint="eastAsia"/>
                <w:sz w:val="21"/>
                <w:szCs w:val="21"/>
              </w:rPr>
              <w:t>25</w:t>
            </w:r>
          </w:p>
        </w:tc>
      </w:tr>
      <w:tr w:rsidR="0049506B" w:rsidRPr="00561557" w14:paraId="4B11B321" w14:textId="29ACF724" w:rsidTr="0049506B">
        <w:trPr>
          <w:trHeight w:val="315"/>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48BF72F2" w14:textId="17EE7561" w:rsidR="0049506B" w:rsidRPr="00561557" w:rsidRDefault="0049506B" w:rsidP="0049506B">
            <w:pPr>
              <w:widowControl/>
              <w:spacing w:line="240" w:lineRule="auto"/>
              <w:ind w:firstLineChars="0" w:firstLine="0"/>
              <w:jc w:val="center"/>
              <w:rPr>
                <w:rFonts w:ascii="宋体" w:hAnsi="宋体" w:cs="Times New Roman"/>
                <w:color w:val="000000"/>
                <w:kern w:val="0"/>
                <w:sz w:val="21"/>
                <w:szCs w:val="21"/>
              </w:rPr>
            </w:pPr>
            <w:r w:rsidRPr="00B85292">
              <w:rPr>
                <w:rFonts w:ascii="宋体" w:hAnsi="宋体" w:hint="eastAsia"/>
                <w:sz w:val="21"/>
                <w:szCs w:val="21"/>
              </w:rPr>
              <w:t>2</w:t>
            </w:r>
          </w:p>
        </w:tc>
        <w:tc>
          <w:tcPr>
            <w:tcW w:w="3014" w:type="pct"/>
            <w:tcBorders>
              <w:top w:val="nil"/>
              <w:left w:val="nil"/>
              <w:bottom w:val="single" w:sz="4" w:space="0" w:color="auto"/>
              <w:right w:val="single" w:sz="4" w:space="0" w:color="auto"/>
            </w:tcBorders>
            <w:shd w:val="clear" w:color="auto" w:fill="auto"/>
            <w:noWrap/>
          </w:tcPr>
          <w:p w14:paraId="73A99670" w14:textId="3043393F" w:rsidR="0049506B" w:rsidRPr="0049506B" w:rsidRDefault="0049506B" w:rsidP="0049506B">
            <w:pPr>
              <w:widowControl/>
              <w:spacing w:line="240" w:lineRule="auto"/>
              <w:ind w:firstLineChars="0" w:firstLine="0"/>
              <w:jc w:val="center"/>
              <w:rPr>
                <w:rFonts w:ascii="宋体" w:hAnsi="宋体" w:cs="Times New Roman"/>
                <w:color w:val="000000"/>
                <w:kern w:val="0"/>
                <w:sz w:val="21"/>
                <w:szCs w:val="21"/>
              </w:rPr>
            </w:pPr>
            <w:r w:rsidRPr="0049506B">
              <w:rPr>
                <w:rFonts w:ascii="宋体" w:hAnsi="宋体" w:hint="eastAsia"/>
                <w:sz w:val="21"/>
                <w:szCs w:val="21"/>
              </w:rPr>
              <w:t>平安养老保险上海分公司产学研基地</w:t>
            </w:r>
          </w:p>
        </w:tc>
        <w:tc>
          <w:tcPr>
            <w:tcW w:w="747" w:type="pct"/>
            <w:tcBorders>
              <w:top w:val="nil"/>
              <w:left w:val="nil"/>
              <w:bottom w:val="single" w:sz="4" w:space="0" w:color="auto"/>
              <w:right w:val="single" w:sz="4" w:space="0" w:color="auto"/>
            </w:tcBorders>
            <w:shd w:val="clear" w:color="auto" w:fill="auto"/>
            <w:noWrap/>
          </w:tcPr>
          <w:p w14:paraId="4BFD2F70" w14:textId="1DF7FE87" w:rsidR="0049506B" w:rsidRPr="0049506B" w:rsidRDefault="0049506B" w:rsidP="0049506B">
            <w:pPr>
              <w:widowControl/>
              <w:spacing w:line="240" w:lineRule="auto"/>
              <w:ind w:firstLineChars="0" w:firstLine="0"/>
              <w:jc w:val="center"/>
              <w:rPr>
                <w:rFonts w:ascii="宋体" w:hAnsi="宋体" w:cs="Times New Roman"/>
                <w:color w:val="000000"/>
                <w:kern w:val="0"/>
                <w:sz w:val="21"/>
                <w:szCs w:val="21"/>
              </w:rPr>
            </w:pPr>
            <w:r w:rsidRPr="0049506B">
              <w:rPr>
                <w:rFonts w:ascii="宋体" w:hAnsi="宋体" w:hint="eastAsia"/>
                <w:sz w:val="21"/>
                <w:szCs w:val="21"/>
              </w:rPr>
              <w:t>2022</w:t>
            </w:r>
          </w:p>
        </w:tc>
        <w:tc>
          <w:tcPr>
            <w:tcW w:w="887" w:type="pct"/>
            <w:tcBorders>
              <w:top w:val="nil"/>
              <w:left w:val="nil"/>
              <w:bottom w:val="single" w:sz="4" w:space="0" w:color="auto"/>
              <w:right w:val="single" w:sz="4" w:space="0" w:color="auto"/>
            </w:tcBorders>
          </w:tcPr>
          <w:p w14:paraId="6B91DB6C" w14:textId="4DEC5650" w:rsidR="0049506B" w:rsidRPr="0049506B" w:rsidRDefault="0049506B" w:rsidP="0049506B">
            <w:pPr>
              <w:widowControl/>
              <w:spacing w:line="240" w:lineRule="auto"/>
              <w:ind w:firstLineChars="0" w:firstLine="0"/>
              <w:jc w:val="center"/>
              <w:rPr>
                <w:rFonts w:ascii="宋体" w:hAnsi="宋体" w:cs="Times New Roman"/>
                <w:color w:val="000000"/>
                <w:kern w:val="0"/>
                <w:sz w:val="21"/>
                <w:szCs w:val="21"/>
              </w:rPr>
            </w:pPr>
            <w:r w:rsidRPr="0049506B">
              <w:rPr>
                <w:rFonts w:ascii="宋体" w:hAnsi="宋体" w:hint="eastAsia"/>
                <w:sz w:val="21"/>
                <w:szCs w:val="21"/>
              </w:rPr>
              <w:t>15</w:t>
            </w:r>
          </w:p>
        </w:tc>
      </w:tr>
      <w:tr w:rsidR="0049506B" w:rsidRPr="00561557" w14:paraId="5217F29B" w14:textId="559B9E2E" w:rsidTr="0049506B">
        <w:trPr>
          <w:trHeight w:val="315"/>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0111D1DB" w14:textId="235BA6F4" w:rsidR="0049506B" w:rsidRPr="00561557" w:rsidRDefault="0049506B" w:rsidP="0049506B">
            <w:pPr>
              <w:widowControl/>
              <w:spacing w:line="240" w:lineRule="auto"/>
              <w:ind w:firstLineChars="0" w:firstLine="0"/>
              <w:jc w:val="center"/>
              <w:rPr>
                <w:rFonts w:ascii="宋体" w:hAnsi="宋体" w:cs="Times New Roman"/>
                <w:color w:val="000000"/>
                <w:kern w:val="0"/>
                <w:sz w:val="21"/>
                <w:szCs w:val="21"/>
              </w:rPr>
            </w:pPr>
            <w:r w:rsidRPr="00B85292">
              <w:rPr>
                <w:rFonts w:ascii="宋体" w:hAnsi="宋体" w:hint="eastAsia"/>
                <w:sz w:val="21"/>
                <w:szCs w:val="21"/>
              </w:rPr>
              <w:t>3</w:t>
            </w:r>
          </w:p>
        </w:tc>
        <w:tc>
          <w:tcPr>
            <w:tcW w:w="3014" w:type="pct"/>
            <w:tcBorders>
              <w:top w:val="nil"/>
              <w:left w:val="nil"/>
              <w:bottom w:val="single" w:sz="4" w:space="0" w:color="auto"/>
              <w:right w:val="single" w:sz="4" w:space="0" w:color="auto"/>
            </w:tcBorders>
            <w:shd w:val="clear" w:color="auto" w:fill="auto"/>
            <w:noWrap/>
          </w:tcPr>
          <w:p w14:paraId="23AC825F" w14:textId="7EB809A9" w:rsidR="0049506B" w:rsidRPr="0049506B" w:rsidRDefault="0049506B" w:rsidP="0049506B">
            <w:pPr>
              <w:widowControl/>
              <w:spacing w:line="240" w:lineRule="auto"/>
              <w:ind w:firstLineChars="0" w:firstLine="0"/>
              <w:jc w:val="center"/>
              <w:rPr>
                <w:rFonts w:ascii="宋体" w:hAnsi="宋体" w:cs="Times New Roman"/>
                <w:color w:val="000000"/>
                <w:kern w:val="0"/>
                <w:sz w:val="21"/>
                <w:szCs w:val="21"/>
              </w:rPr>
            </w:pPr>
            <w:r w:rsidRPr="0049506B">
              <w:rPr>
                <w:rFonts w:ascii="宋体" w:hAnsi="宋体" w:hint="eastAsia"/>
                <w:sz w:val="21"/>
                <w:szCs w:val="21"/>
              </w:rPr>
              <w:t>太平洋寿险上海分公司产学研基地</w:t>
            </w:r>
          </w:p>
        </w:tc>
        <w:tc>
          <w:tcPr>
            <w:tcW w:w="747" w:type="pct"/>
            <w:tcBorders>
              <w:top w:val="nil"/>
              <w:left w:val="nil"/>
              <w:bottom w:val="single" w:sz="4" w:space="0" w:color="auto"/>
              <w:right w:val="single" w:sz="4" w:space="0" w:color="auto"/>
            </w:tcBorders>
            <w:shd w:val="clear" w:color="auto" w:fill="auto"/>
            <w:noWrap/>
          </w:tcPr>
          <w:p w14:paraId="2C1238C0" w14:textId="755786FC" w:rsidR="0049506B" w:rsidRPr="0049506B" w:rsidRDefault="0049506B" w:rsidP="0049506B">
            <w:pPr>
              <w:widowControl/>
              <w:spacing w:line="240" w:lineRule="auto"/>
              <w:ind w:firstLineChars="0" w:firstLine="0"/>
              <w:jc w:val="center"/>
              <w:rPr>
                <w:rFonts w:ascii="宋体" w:hAnsi="宋体" w:cs="Times New Roman"/>
                <w:color w:val="000000"/>
                <w:kern w:val="0"/>
                <w:sz w:val="21"/>
                <w:szCs w:val="21"/>
              </w:rPr>
            </w:pPr>
            <w:r w:rsidRPr="0049506B">
              <w:rPr>
                <w:rFonts w:ascii="宋体" w:hAnsi="宋体" w:hint="eastAsia"/>
                <w:sz w:val="21"/>
                <w:szCs w:val="21"/>
              </w:rPr>
              <w:t>2022</w:t>
            </w:r>
          </w:p>
        </w:tc>
        <w:tc>
          <w:tcPr>
            <w:tcW w:w="887" w:type="pct"/>
            <w:tcBorders>
              <w:top w:val="nil"/>
              <w:left w:val="nil"/>
              <w:bottom w:val="single" w:sz="4" w:space="0" w:color="auto"/>
              <w:right w:val="single" w:sz="4" w:space="0" w:color="auto"/>
            </w:tcBorders>
          </w:tcPr>
          <w:p w14:paraId="4E102825" w14:textId="39E275A5" w:rsidR="0049506B" w:rsidRPr="0049506B" w:rsidRDefault="0049506B" w:rsidP="0049506B">
            <w:pPr>
              <w:widowControl/>
              <w:spacing w:line="240" w:lineRule="auto"/>
              <w:ind w:firstLineChars="0" w:firstLine="0"/>
              <w:jc w:val="center"/>
              <w:rPr>
                <w:rFonts w:ascii="宋体" w:hAnsi="宋体" w:cs="Times New Roman"/>
                <w:color w:val="000000"/>
                <w:kern w:val="0"/>
                <w:sz w:val="21"/>
                <w:szCs w:val="21"/>
              </w:rPr>
            </w:pPr>
            <w:r w:rsidRPr="0049506B">
              <w:rPr>
                <w:rFonts w:ascii="宋体" w:hAnsi="宋体" w:hint="eastAsia"/>
                <w:sz w:val="21"/>
                <w:szCs w:val="21"/>
              </w:rPr>
              <w:t>12</w:t>
            </w:r>
          </w:p>
        </w:tc>
      </w:tr>
      <w:tr w:rsidR="0049506B" w:rsidRPr="00561557" w14:paraId="40FDCABC" w14:textId="5CE100AF" w:rsidTr="0049506B">
        <w:trPr>
          <w:trHeight w:val="315"/>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7BC30620" w14:textId="13F3EAAB" w:rsidR="0049506B" w:rsidRPr="00561557" w:rsidRDefault="0049506B" w:rsidP="0049506B">
            <w:pPr>
              <w:widowControl/>
              <w:spacing w:line="240" w:lineRule="auto"/>
              <w:ind w:firstLineChars="0" w:firstLine="0"/>
              <w:jc w:val="center"/>
              <w:rPr>
                <w:rFonts w:ascii="宋体" w:hAnsi="宋体" w:cs="Times New Roman"/>
                <w:color w:val="000000"/>
                <w:kern w:val="0"/>
                <w:sz w:val="21"/>
                <w:szCs w:val="21"/>
              </w:rPr>
            </w:pPr>
            <w:r w:rsidRPr="00B85292">
              <w:rPr>
                <w:rFonts w:ascii="宋体" w:hAnsi="宋体" w:hint="eastAsia"/>
                <w:sz w:val="21"/>
                <w:szCs w:val="21"/>
              </w:rPr>
              <w:t>4</w:t>
            </w:r>
          </w:p>
        </w:tc>
        <w:tc>
          <w:tcPr>
            <w:tcW w:w="3014" w:type="pct"/>
            <w:tcBorders>
              <w:top w:val="nil"/>
              <w:left w:val="nil"/>
              <w:bottom w:val="single" w:sz="4" w:space="0" w:color="auto"/>
              <w:right w:val="single" w:sz="4" w:space="0" w:color="auto"/>
            </w:tcBorders>
            <w:shd w:val="clear" w:color="auto" w:fill="auto"/>
            <w:noWrap/>
          </w:tcPr>
          <w:p w14:paraId="03CEEBAB" w14:textId="3FC81DC6" w:rsidR="0049506B" w:rsidRPr="0049506B" w:rsidRDefault="0049506B" w:rsidP="0049506B">
            <w:pPr>
              <w:widowControl/>
              <w:spacing w:line="240" w:lineRule="auto"/>
              <w:ind w:firstLineChars="0" w:firstLine="0"/>
              <w:jc w:val="center"/>
              <w:rPr>
                <w:rFonts w:ascii="宋体" w:hAnsi="宋体" w:cs="Times New Roman"/>
                <w:color w:val="000000"/>
                <w:kern w:val="0"/>
                <w:sz w:val="21"/>
                <w:szCs w:val="21"/>
              </w:rPr>
            </w:pPr>
            <w:r w:rsidRPr="0049506B">
              <w:rPr>
                <w:rFonts w:ascii="宋体" w:hAnsi="宋体" w:hint="eastAsia"/>
                <w:sz w:val="21"/>
                <w:szCs w:val="21"/>
              </w:rPr>
              <w:t>上海恒</w:t>
            </w:r>
            <w:proofErr w:type="gramStart"/>
            <w:r w:rsidRPr="0049506B">
              <w:rPr>
                <w:rFonts w:ascii="宋体" w:hAnsi="宋体" w:hint="eastAsia"/>
                <w:sz w:val="21"/>
                <w:szCs w:val="21"/>
              </w:rPr>
              <w:t>康保险</w:t>
            </w:r>
            <w:proofErr w:type="gramEnd"/>
            <w:r w:rsidRPr="0049506B">
              <w:rPr>
                <w:rFonts w:ascii="宋体" w:hAnsi="宋体" w:hint="eastAsia"/>
                <w:sz w:val="21"/>
                <w:szCs w:val="21"/>
              </w:rPr>
              <w:t>代理有限公司产学研基地</w:t>
            </w:r>
          </w:p>
        </w:tc>
        <w:tc>
          <w:tcPr>
            <w:tcW w:w="747" w:type="pct"/>
            <w:tcBorders>
              <w:top w:val="nil"/>
              <w:left w:val="nil"/>
              <w:bottom w:val="single" w:sz="4" w:space="0" w:color="auto"/>
              <w:right w:val="single" w:sz="4" w:space="0" w:color="auto"/>
            </w:tcBorders>
            <w:shd w:val="clear" w:color="auto" w:fill="auto"/>
            <w:noWrap/>
          </w:tcPr>
          <w:p w14:paraId="3433C448" w14:textId="7B2AFECE" w:rsidR="0049506B" w:rsidRPr="0049506B" w:rsidRDefault="0049506B" w:rsidP="0049506B">
            <w:pPr>
              <w:widowControl/>
              <w:spacing w:line="240" w:lineRule="auto"/>
              <w:ind w:firstLineChars="0" w:firstLine="0"/>
              <w:jc w:val="center"/>
              <w:rPr>
                <w:rFonts w:ascii="宋体" w:hAnsi="宋体" w:cs="Times New Roman"/>
                <w:color w:val="000000"/>
                <w:kern w:val="0"/>
                <w:sz w:val="21"/>
                <w:szCs w:val="21"/>
              </w:rPr>
            </w:pPr>
            <w:r w:rsidRPr="0049506B">
              <w:rPr>
                <w:rFonts w:ascii="宋体" w:hAnsi="宋体" w:hint="eastAsia"/>
                <w:sz w:val="21"/>
                <w:szCs w:val="21"/>
              </w:rPr>
              <w:t>2022</w:t>
            </w:r>
          </w:p>
        </w:tc>
        <w:tc>
          <w:tcPr>
            <w:tcW w:w="887" w:type="pct"/>
            <w:tcBorders>
              <w:top w:val="nil"/>
              <w:left w:val="nil"/>
              <w:bottom w:val="single" w:sz="4" w:space="0" w:color="auto"/>
              <w:right w:val="single" w:sz="4" w:space="0" w:color="auto"/>
            </w:tcBorders>
          </w:tcPr>
          <w:p w14:paraId="3EE43355" w14:textId="3B7E28C9" w:rsidR="0049506B" w:rsidRPr="0049506B" w:rsidRDefault="0049506B" w:rsidP="0049506B">
            <w:pPr>
              <w:widowControl/>
              <w:spacing w:line="240" w:lineRule="auto"/>
              <w:ind w:firstLineChars="0" w:firstLine="0"/>
              <w:jc w:val="center"/>
              <w:rPr>
                <w:rFonts w:ascii="宋体" w:hAnsi="宋体" w:cs="Times New Roman"/>
                <w:color w:val="000000"/>
                <w:kern w:val="0"/>
                <w:sz w:val="21"/>
                <w:szCs w:val="21"/>
              </w:rPr>
            </w:pPr>
            <w:r w:rsidRPr="0049506B">
              <w:rPr>
                <w:rFonts w:ascii="宋体" w:hAnsi="宋体" w:hint="eastAsia"/>
                <w:sz w:val="21"/>
                <w:szCs w:val="21"/>
              </w:rPr>
              <w:t>0</w:t>
            </w:r>
          </w:p>
        </w:tc>
      </w:tr>
      <w:tr w:rsidR="0049506B" w:rsidRPr="00561557" w14:paraId="23A45692" w14:textId="53922416" w:rsidTr="0049506B">
        <w:trPr>
          <w:trHeight w:val="315"/>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63575A33" w14:textId="7B5C0F20" w:rsidR="0049506B" w:rsidRPr="00561557" w:rsidRDefault="0049506B" w:rsidP="0049506B">
            <w:pPr>
              <w:widowControl/>
              <w:spacing w:line="240" w:lineRule="auto"/>
              <w:ind w:firstLineChars="0" w:firstLine="0"/>
              <w:jc w:val="center"/>
              <w:rPr>
                <w:rFonts w:ascii="宋体" w:hAnsi="宋体" w:cs="Times New Roman"/>
                <w:color w:val="000000"/>
                <w:kern w:val="0"/>
                <w:sz w:val="21"/>
                <w:szCs w:val="21"/>
              </w:rPr>
            </w:pPr>
            <w:r w:rsidRPr="00B85292">
              <w:rPr>
                <w:rFonts w:ascii="宋体" w:hAnsi="宋体" w:hint="eastAsia"/>
                <w:sz w:val="21"/>
                <w:szCs w:val="21"/>
              </w:rPr>
              <w:t>5</w:t>
            </w:r>
          </w:p>
        </w:tc>
        <w:tc>
          <w:tcPr>
            <w:tcW w:w="3014" w:type="pct"/>
            <w:tcBorders>
              <w:top w:val="nil"/>
              <w:left w:val="nil"/>
              <w:bottom w:val="single" w:sz="4" w:space="0" w:color="auto"/>
              <w:right w:val="single" w:sz="4" w:space="0" w:color="auto"/>
            </w:tcBorders>
            <w:shd w:val="clear" w:color="auto" w:fill="auto"/>
            <w:noWrap/>
          </w:tcPr>
          <w:p w14:paraId="292C3071" w14:textId="71EF7BE9" w:rsidR="0049506B" w:rsidRPr="0049506B" w:rsidRDefault="0049506B" w:rsidP="0049506B">
            <w:pPr>
              <w:widowControl/>
              <w:spacing w:line="240" w:lineRule="auto"/>
              <w:ind w:firstLineChars="0" w:firstLine="0"/>
              <w:jc w:val="center"/>
              <w:rPr>
                <w:rFonts w:ascii="宋体" w:hAnsi="宋体" w:cs="Times New Roman"/>
                <w:color w:val="000000"/>
                <w:kern w:val="0"/>
                <w:sz w:val="21"/>
                <w:szCs w:val="21"/>
              </w:rPr>
            </w:pPr>
            <w:r w:rsidRPr="0049506B">
              <w:rPr>
                <w:rFonts w:ascii="宋体" w:hAnsi="宋体" w:hint="eastAsia"/>
                <w:sz w:val="21"/>
                <w:szCs w:val="21"/>
              </w:rPr>
              <w:t>新华保险上海分公司产学研基地</w:t>
            </w:r>
          </w:p>
        </w:tc>
        <w:tc>
          <w:tcPr>
            <w:tcW w:w="747" w:type="pct"/>
            <w:tcBorders>
              <w:top w:val="nil"/>
              <w:left w:val="nil"/>
              <w:bottom w:val="single" w:sz="4" w:space="0" w:color="auto"/>
              <w:right w:val="single" w:sz="4" w:space="0" w:color="auto"/>
            </w:tcBorders>
            <w:shd w:val="clear" w:color="auto" w:fill="auto"/>
            <w:noWrap/>
          </w:tcPr>
          <w:p w14:paraId="1F4B37B1" w14:textId="0B719222" w:rsidR="0049506B" w:rsidRPr="0049506B" w:rsidRDefault="0049506B" w:rsidP="0049506B">
            <w:pPr>
              <w:widowControl/>
              <w:spacing w:line="240" w:lineRule="auto"/>
              <w:ind w:firstLineChars="0" w:firstLine="0"/>
              <w:jc w:val="center"/>
              <w:rPr>
                <w:rFonts w:ascii="宋体" w:hAnsi="宋体" w:cs="Times New Roman"/>
                <w:color w:val="000000"/>
                <w:kern w:val="0"/>
                <w:sz w:val="21"/>
                <w:szCs w:val="21"/>
              </w:rPr>
            </w:pPr>
            <w:r w:rsidRPr="0049506B">
              <w:rPr>
                <w:rFonts w:ascii="宋体" w:hAnsi="宋体" w:hint="eastAsia"/>
                <w:sz w:val="21"/>
                <w:szCs w:val="21"/>
              </w:rPr>
              <w:t>2016</w:t>
            </w:r>
          </w:p>
        </w:tc>
        <w:tc>
          <w:tcPr>
            <w:tcW w:w="887" w:type="pct"/>
            <w:tcBorders>
              <w:top w:val="nil"/>
              <w:left w:val="nil"/>
              <w:bottom w:val="single" w:sz="4" w:space="0" w:color="auto"/>
              <w:right w:val="single" w:sz="4" w:space="0" w:color="auto"/>
            </w:tcBorders>
          </w:tcPr>
          <w:p w14:paraId="287F4286" w14:textId="1EFFD8D4" w:rsidR="0049506B" w:rsidRPr="0049506B" w:rsidRDefault="0049506B" w:rsidP="0049506B">
            <w:pPr>
              <w:widowControl/>
              <w:spacing w:line="240" w:lineRule="auto"/>
              <w:ind w:firstLineChars="0" w:firstLine="0"/>
              <w:jc w:val="center"/>
              <w:rPr>
                <w:rFonts w:ascii="宋体" w:hAnsi="宋体" w:cs="Times New Roman"/>
                <w:color w:val="000000"/>
                <w:kern w:val="0"/>
                <w:sz w:val="21"/>
                <w:szCs w:val="21"/>
              </w:rPr>
            </w:pPr>
            <w:r w:rsidRPr="0049506B">
              <w:rPr>
                <w:rFonts w:ascii="宋体" w:hAnsi="宋体" w:hint="eastAsia"/>
                <w:sz w:val="21"/>
                <w:szCs w:val="21"/>
              </w:rPr>
              <w:t>22</w:t>
            </w:r>
          </w:p>
        </w:tc>
      </w:tr>
      <w:tr w:rsidR="0049506B" w:rsidRPr="00561557" w14:paraId="1C5AE195" w14:textId="3527E30D" w:rsidTr="0049506B">
        <w:trPr>
          <w:trHeight w:val="315"/>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7299EDA3" w14:textId="1457686C" w:rsidR="0049506B" w:rsidRPr="00561557" w:rsidRDefault="0049506B" w:rsidP="0049506B">
            <w:pPr>
              <w:widowControl/>
              <w:spacing w:line="240" w:lineRule="auto"/>
              <w:ind w:firstLineChars="0" w:firstLine="0"/>
              <w:jc w:val="center"/>
              <w:rPr>
                <w:rFonts w:ascii="宋体" w:hAnsi="宋体" w:cs="Times New Roman"/>
                <w:color w:val="000000"/>
                <w:kern w:val="0"/>
                <w:sz w:val="21"/>
                <w:szCs w:val="21"/>
              </w:rPr>
            </w:pPr>
            <w:r w:rsidRPr="00B85292">
              <w:rPr>
                <w:rFonts w:ascii="宋体" w:hAnsi="宋体" w:hint="eastAsia"/>
                <w:sz w:val="21"/>
                <w:szCs w:val="21"/>
              </w:rPr>
              <w:t>6</w:t>
            </w:r>
          </w:p>
        </w:tc>
        <w:tc>
          <w:tcPr>
            <w:tcW w:w="3014" w:type="pct"/>
            <w:tcBorders>
              <w:top w:val="nil"/>
              <w:left w:val="nil"/>
              <w:bottom w:val="single" w:sz="4" w:space="0" w:color="auto"/>
              <w:right w:val="single" w:sz="4" w:space="0" w:color="auto"/>
            </w:tcBorders>
            <w:shd w:val="clear" w:color="auto" w:fill="auto"/>
            <w:noWrap/>
          </w:tcPr>
          <w:p w14:paraId="163E74D0" w14:textId="582DF283" w:rsidR="0049506B" w:rsidRPr="0049506B" w:rsidRDefault="0049506B" w:rsidP="0049506B">
            <w:pPr>
              <w:widowControl/>
              <w:spacing w:line="240" w:lineRule="auto"/>
              <w:ind w:firstLineChars="0" w:firstLine="0"/>
              <w:jc w:val="center"/>
              <w:rPr>
                <w:rFonts w:ascii="宋体" w:hAnsi="宋体" w:cs="Times New Roman"/>
                <w:color w:val="000000"/>
                <w:kern w:val="0"/>
                <w:sz w:val="21"/>
                <w:szCs w:val="21"/>
              </w:rPr>
            </w:pPr>
            <w:r w:rsidRPr="0049506B">
              <w:rPr>
                <w:rFonts w:ascii="宋体" w:hAnsi="宋体" w:hint="eastAsia"/>
                <w:sz w:val="21"/>
                <w:szCs w:val="21"/>
              </w:rPr>
              <w:t>泰康养老保险上海分公司大学生实习实训基地</w:t>
            </w:r>
          </w:p>
        </w:tc>
        <w:tc>
          <w:tcPr>
            <w:tcW w:w="747" w:type="pct"/>
            <w:tcBorders>
              <w:top w:val="nil"/>
              <w:left w:val="nil"/>
              <w:bottom w:val="single" w:sz="4" w:space="0" w:color="auto"/>
              <w:right w:val="single" w:sz="4" w:space="0" w:color="auto"/>
            </w:tcBorders>
            <w:shd w:val="clear" w:color="auto" w:fill="auto"/>
            <w:noWrap/>
          </w:tcPr>
          <w:p w14:paraId="751406EE" w14:textId="75BD7FF3" w:rsidR="0049506B" w:rsidRPr="0049506B" w:rsidRDefault="0049506B" w:rsidP="0049506B">
            <w:pPr>
              <w:widowControl/>
              <w:spacing w:line="240" w:lineRule="auto"/>
              <w:ind w:firstLineChars="0" w:firstLine="0"/>
              <w:jc w:val="center"/>
              <w:rPr>
                <w:rFonts w:ascii="宋体" w:hAnsi="宋体" w:cs="Times New Roman"/>
                <w:color w:val="000000"/>
                <w:kern w:val="0"/>
                <w:sz w:val="21"/>
                <w:szCs w:val="21"/>
              </w:rPr>
            </w:pPr>
            <w:r w:rsidRPr="0049506B">
              <w:rPr>
                <w:rFonts w:ascii="宋体" w:hAnsi="宋体" w:hint="eastAsia"/>
                <w:sz w:val="21"/>
                <w:szCs w:val="21"/>
              </w:rPr>
              <w:t>2022</w:t>
            </w:r>
          </w:p>
        </w:tc>
        <w:tc>
          <w:tcPr>
            <w:tcW w:w="887" w:type="pct"/>
            <w:tcBorders>
              <w:top w:val="nil"/>
              <w:left w:val="nil"/>
              <w:bottom w:val="single" w:sz="4" w:space="0" w:color="auto"/>
              <w:right w:val="single" w:sz="4" w:space="0" w:color="auto"/>
            </w:tcBorders>
          </w:tcPr>
          <w:p w14:paraId="563E316E" w14:textId="01E290DB" w:rsidR="0049506B" w:rsidRPr="0049506B" w:rsidRDefault="0049506B" w:rsidP="0049506B">
            <w:pPr>
              <w:widowControl/>
              <w:spacing w:line="240" w:lineRule="auto"/>
              <w:ind w:firstLineChars="0" w:firstLine="0"/>
              <w:jc w:val="center"/>
              <w:rPr>
                <w:rFonts w:ascii="宋体" w:hAnsi="宋体" w:cs="Times New Roman"/>
                <w:color w:val="000000"/>
                <w:kern w:val="0"/>
                <w:sz w:val="21"/>
                <w:szCs w:val="21"/>
              </w:rPr>
            </w:pPr>
            <w:r w:rsidRPr="0049506B">
              <w:rPr>
                <w:rFonts w:ascii="宋体" w:hAnsi="宋体" w:hint="eastAsia"/>
                <w:sz w:val="21"/>
                <w:szCs w:val="21"/>
              </w:rPr>
              <w:t>5</w:t>
            </w:r>
          </w:p>
        </w:tc>
      </w:tr>
      <w:tr w:rsidR="0049506B" w:rsidRPr="00561557" w14:paraId="494854CD" w14:textId="2AFB1C48" w:rsidTr="0049506B">
        <w:trPr>
          <w:trHeight w:val="315"/>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658CD430" w14:textId="59C85530" w:rsidR="0049506B" w:rsidRPr="00561557" w:rsidRDefault="0049506B" w:rsidP="0049506B">
            <w:pPr>
              <w:widowControl/>
              <w:spacing w:line="240" w:lineRule="auto"/>
              <w:ind w:firstLineChars="0" w:firstLine="0"/>
              <w:jc w:val="center"/>
              <w:rPr>
                <w:rFonts w:ascii="宋体" w:hAnsi="宋体" w:cs="Times New Roman"/>
                <w:color w:val="000000"/>
                <w:kern w:val="0"/>
                <w:sz w:val="21"/>
                <w:szCs w:val="21"/>
              </w:rPr>
            </w:pPr>
            <w:r w:rsidRPr="00B85292">
              <w:rPr>
                <w:rFonts w:ascii="宋体" w:hAnsi="宋体" w:hint="eastAsia"/>
                <w:sz w:val="21"/>
                <w:szCs w:val="21"/>
              </w:rPr>
              <w:t>7</w:t>
            </w:r>
          </w:p>
        </w:tc>
        <w:tc>
          <w:tcPr>
            <w:tcW w:w="3014" w:type="pct"/>
            <w:tcBorders>
              <w:top w:val="nil"/>
              <w:left w:val="nil"/>
              <w:bottom w:val="single" w:sz="4" w:space="0" w:color="auto"/>
              <w:right w:val="single" w:sz="4" w:space="0" w:color="auto"/>
            </w:tcBorders>
            <w:shd w:val="clear" w:color="auto" w:fill="auto"/>
            <w:noWrap/>
          </w:tcPr>
          <w:p w14:paraId="66B52514" w14:textId="6BDBD389" w:rsidR="0049506B" w:rsidRPr="0049506B" w:rsidRDefault="0049506B" w:rsidP="0049506B">
            <w:pPr>
              <w:widowControl/>
              <w:spacing w:line="240" w:lineRule="auto"/>
              <w:ind w:firstLineChars="0" w:firstLine="0"/>
              <w:jc w:val="center"/>
              <w:rPr>
                <w:rFonts w:ascii="宋体" w:hAnsi="宋体" w:cs="Times New Roman"/>
                <w:color w:val="000000"/>
                <w:kern w:val="0"/>
                <w:sz w:val="21"/>
                <w:szCs w:val="21"/>
              </w:rPr>
            </w:pPr>
            <w:r w:rsidRPr="0049506B">
              <w:rPr>
                <w:rFonts w:ascii="宋体" w:hAnsi="宋体" w:hint="eastAsia"/>
                <w:sz w:val="21"/>
                <w:szCs w:val="21"/>
              </w:rPr>
              <w:t>人保财险直属支公司大学生实习实训基地</w:t>
            </w:r>
          </w:p>
        </w:tc>
        <w:tc>
          <w:tcPr>
            <w:tcW w:w="747" w:type="pct"/>
            <w:tcBorders>
              <w:top w:val="nil"/>
              <w:left w:val="nil"/>
              <w:bottom w:val="single" w:sz="4" w:space="0" w:color="auto"/>
              <w:right w:val="single" w:sz="4" w:space="0" w:color="auto"/>
            </w:tcBorders>
            <w:shd w:val="clear" w:color="auto" w:fill="auto"/>
            <w:noWrap/>
          </w:tcPr>
          <w:p w14:paraId="4E5C62D5" w14:textId="6B4F0E87" w:rsidR="0049506B" w:rsidRPr="0049506B" w:rsidRDefault="0049506B" w:rsidP="0049506B">
            <w:pPr>
              <w:widowControl/>
              <w:spacing w:line="240" w:lineRule="auto"/>
              <w:ind w:firstLineChars="0" w:firstLine="0"/>
              <w:jc w:val="center"/>
              <w:rPr>
                <w:rFonts w:ascii="宋体" w:hAnsi="宋体" w:cs="Times New Roman"/>
                <w:color w:val="000000"/>
                <w:kern w:val="0"/>
                <w:sz w:val="21"/>
                <w:szCs w:val="21"/>
              </w:rPr>
            </w:pPr>
            <w:r w:rsidRPr="0049506B">
              <w:rPr>
                <w:rFonts w:ascii="宋体" w:hAnsi="宋体" w:hint="eastAsia"/>
                <w:sz w:val="21"/>
                <w:szCs w:val="21"/>
              </w:rPr>
              <w:t>2018</w:t>
            </w:r>
          </w:p>
        </w:tc>
        <w:tc>
          <w:tcPr>
            <w:tcW w:w="887" w:type="pct"/>
            <w:tcBorders>
              <w:top w:val="nil"/>
              <w:left w:val="nil"/>
              <w:bottom w:val="single" w:sz="4" w:space="0" w:color="auto"/>
              <w:right w:val="single" w:sz="4" w:space="0" w:color="auto"/>
            </w:tcBorders>
          </w:tcPr>
          <w:p w14:paraId="7E78CF64" w14:textId="52ED4734" w:rsidR="0049506B" w:rsidRPr="0049506B" w:rsidRDefault="0049506B" w:rsidP="0049506B">
            <w:pPr>
              <w:widowControl/>
              <w:spacing w:line="240" w:lineRule="auto"/>
              <w:ind w:firstLineChars="0" w:firstLine="0"/>
              <w:jc w:val="center"/>
              <w:rPr>
                <w:rFonts w:ascii="宋体" w:hAnsi="宋体" w:cs="Times New Roman"/>
                <w:color w:val="000000"/>
                <w:kern w:val="0"/>
                <w:sz w:val="21"/>
                <w:szCs w:val="21"/>
              </w:rPr>
            </w:pPr>
            <w:r w:rsidRPr="0049506B">
              <w:rPr>
                <w:rFonts w:ascii="宋体" w:hAnsi="宋体" w:hint="eastAsia"/>
                <w:sz w:val="21"/>
                <w:szCs w:val="21"/>
              </w:rPr>
              <w:t>4</w:t>
            </w:r>
          </w:p>
        </w:tc>
      </w:tr>
      <w:tr w:rsidR="0049506B" w:rsidRPr="00561557" w14:paraId="3C6A62DE" w14:textId="7BB93C57" w:rsidTr="0049506B">
        <w:trPr>
          <w:trHeight w:val="315"/>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76EA2AFD" w14:textId="3E714A69" w:rsidR="0049506B" w:rsidRPr="00561557" w:rsidRDefault="0049506B" w:rsidP="0049506B">
            <w:pPr>
              <w:widowControl/>
              <w:spacing w:line="240" w:lineRule="auto"/>
              <w:ind w:firstLineChars="0" w:firstLine="0"/>
              <w:jc w:val="center"/>
              <w:rPr>
                <w:rFonts w:ascii="宋体" w:hAnsi="宋体" w:cs="Times New Roman"/>
                <w:color w:val="000000"/>
                <w:kern w:val="0"/>
                <w:sz w:val="21"/>
                <w:szCs w:val="21"/>
              </w:rPr>
            </w:pPr>
            <w:r w:rsidRPr="00B85292">
              <w:rPr>
                <w:rFonts w:ascii="宋体" w:hAnsi="宋体" w:hint="eastAsia"/>
                <w:sz w:val="21"/>
                <w:szCs w:val="21"/>
              </w:rPr>
              <w:t>8</w:t>
            </w:r>
          </w:p>
        </w:tc>
        <w:tc>
          <w:tcPr>
            <w:tcW w:w="3014" w:type="pct"/>
            <w:tcBorders>
              <w:top w:val="nil"/>
              <w:left w:val="nil"/>
              <w:bottom w:val="single" w:sz="4" w:space="0" w:color="auto"/>
              <w:right w:val="single" w:sz="4" w:space="0" w:color="auto"/>
            </w:tcBorders>
            <w:shd w:val="clear" w:color="auto" w:fill="auto"/>
            <w:noWrap/>
          </w:tcPr>
          <w:p w14:paraId="1080290B" w14:textId="73D180F6" w:rsidR="0049506B" w:rsidRPr="0049506B" w:rsidRDefault="0049506B" w:rsidP="0049506B">
            <w:pPr>
              <w:widowControl/>
              <w:spacing w:line="240" w:lineRule="auto"/>
              <w:ind w:firstLineChars="0" w:firstLine="0"/>
              <w:jc w:val="center"/>
              <w:rPr>
                <w:rFonts w:ascii="宋体" w:hAnsi="宋体" w:cs="Times New Roman"/>
                <w:color w:val="000000"/>
                <w:kern w:val="0"/>
                <w:sz w:val="21"/>
                <w:szCs w:val="21"/>
              </w:rPr>
            </w:pPr>
            <w:r w:rsidRPr="0049506B">
              <w:rPr>
                <w:rFonts w:ascii="宋体" w:hAnsi="宋体" w:hint="eastAsia"/>
                <w:sz w:val="21"/>
                <w:szCs w:val="21"/>
              </w:rPr>
              <w:t>长安责任险上海分公司大学生实习实训基地</w:t>
            </w:r>
          </w:p>
        </w:tc>
        <w:tc>
          <w:tcPr>
            <w:tcW w:w="747" w:type="pct"/>
            <w:tcBorders>
              <w:top w:val="nil"/>
              <w:left w:val="nil"/>
              <w:bottom w:val="single" w:sz="4" w:space="0" w:color="auto"/>
              <w:right w:val="single" w:sz="4" w:space="0" w:color="auto"/>
            </w:tcBorders>
            <w:shd w:val="clear" w:color="auto" w:fill="auto"/>
            <w:noWrap/>
          </w:tcPr>
          <w:p w14:paraId="1FB34BA9" w14:textId="474D4CDC" w:rsidR="0049506B" w:rsidRPr="0049506B" w:rsidRDefault="0049506B" w:rsidP="0049506B">
            <w:pPr>
              <w:widowControl/>
              <w:spacing w:line="240" w:lineRule="auto"/>
              <w:ind w:firstLineChars="0" w:firstLine="0"/>
              <w:jc w:val="center"/>
              <w:rPr>
                <w:rFonts w:ascii="宋体" w:hAnsi="宋体" w:cs="Times New Roman"/>
                <w:color w:val="000000"/>
                <w:kern w:val="0"/>
                <w:sz w:val="21"/>
                <w:szCs w:val="21"/>
              </w:rPr>
            </w:pPr>
            <w:r w:rsidRPr="0049506B">
              <w:rPr>
                <w:rFonts w:ascii="宋体" w:hAnsi="宋体" w:hint="eastAsia"/>
                <w:sz w:val="21"/>
                <w:szCs w:val="21"/>
              </w:rPr>
              <w:t>2018</w:t>
            </w:r>
          </w:p>
        </w:tc>
        <w:tc>
          <w:tcPr>
            <w:tcW w:w="887" w:type="pct"/>
            <w:tcBorders>
              <w:top w:val="nil"/>
              <w:left w:val="nil"/>
              <w:bottom w:val="single" w:sz="4" w:space="0" w:color="auto"/>
              <w:right w:val="single" w:sz="4" w:space="0" w:color="auto"/>
            </w:tcBorders>
          </w:tcPr>
          <w:p w14:paraId="0C4CD01E" w14:textId="7B8A788C" w:rsidR="0049506B" w:rsidRPr="0049506B" w:rsidRDefault="0049506B" w:rsidP="0049506B">
            <w:pPr>
              <w:widowControl/>
              <w:spacing w:line="240" w:lineRule="auto"/>
              <w:ind w:firstLineChars="0" w:firstLine="0"/>
              <w:jc w:val="center"/>
              <w:rPr>
                <w:rFonts w:ascii="宋体" w:hAnsi="宋体" w:cs="Times New Roman"/>
                <w:color w:val="000000"/>
                <w:kern w:val="0"/>
                <w:sz w:val="21"/>
                <w:szCs w:val="21"/>
              </w:rPr>
            </w:pPr>
            <w:r w:rsidRPr="0049506B">
              <w:rPr>
                <w:rFonts w:ascii="宋体" w:hAnsi="宋体" w:hint="eastAsia"/>
                <w:sz w:val="21"/>
                <w:szCs w:val="21"/>
              </w:rPr>
              <w:t>4</w:t>
            </w:r>
          </w:p>
        </w:tc>
      </w:tr>
      <w:tr w:rsidR="0049506B" w:rsidRPr="00561557" w14:paraId="4DB9A6A2" w14:textId="79D8C1C6" w:rsidTr="0049506B">
        <w:trPr>
          <w:trHeight w:val="315"/>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585FBBA2" w14:textId="10ACEE3A" w:rsidR="0049506B" w:rsidRPr="00561557" w:rsidRDefault="0049506B" w:rsidP="0049506B">
            <w:pPr>
              <w:widowControl/>
              <w:spacing w:line="240" w:lineRule="auto"/>
              <w:ind w:firstLineChars="0" w:firstLine="0"/>
              <w:jc w:val="center"/>
              <w:rPr>
                <w:rFonts w:ascii="宋体" w:hAnsi="宋体" w:cs="Times New Roman"/>
                <w:color w:val="000000"/>
                <w:kern w:val="0"/>
                <w:sz w:val="21"/>
                <w:szCs w:val="21"/>
              </w:rPr>
            </w:pPr>
            <w:r w:rsidRPr="00B85292">
              <w:rPr>
                <w:rFonts w:ascii="宋体" w:hAnsi="宋体" w:hint="eastAsia"/>
                <w:sz w:val="21"/>
                <w:szCs w:val="21"/>
              </w:rPr>
              <w:t>9</w:t>
            </w:r>
          </w:p>
        </w:tc>
        <w:tc>
          <w:tcPr>
            <w:tcW w:w="3014" w:type="pct"/>
            <w:tcBorders>
              <w:top w:val="nil"/>
              <w:left w:val="nil"/>
              <w:bottom w:val="single" w:sz="4" w:space="0" w:color="auto"/>
              <w:right w:val="single" w:sz="4" w:space="0" w:color="auto"/>
            </w:tcBorders>
            <w:shd w:val="clear" w:color="auto" w:fill="auto"/>
            <w:noWrap/>
          </w:tcPr>
          <w:p w14:paraId="6BAE1FA6" w14:textId="0A3F90E4" w:rsidR="0049506B" w:rsidRPr="0049506B" w:rsidRDefault="0049506B" w:rsidP="0049506B">
            <w:pPr>
              <w:widowControl/>
              <w:spacing w:line="240" w:lineRule="auto"/>
              <w:ind w:firstLineChars="0" w:firstLine="0"/>
              <w:jc w:val="center"/>
              <w:rPr>
                <w:rFonts w:ascii="宋体" w:hAnsi="宋体" w:cs="Times New Roman"/>
                <w:color w:val="000000"/>
                <w:kern w:val="0"/>
                <w:sz w:val="21"/>
                <w:szCs w:val="21"/>
              </w:rPr>
            </w:pPr>
            <w:r w:rsidRPr="0049506B">
              <w:rPr>
                <w:rFonts w:ascii="宋体" w:hAnsi="宋体" w:hint="eastAsia"/>
                <w:sz w:val="21"/>
                <w:szCs w:val="21"/>
              </w:rPr>
              <w:t>中华联合财险上海分公司产学研基地</w:t>
            </w:r>
          </w:p>
        </w:tc>
        <w:tc>
          <w:tcPr>
            <w:tcW w:w="747" w:type="pct"/>
            <w:tcBorders>
              <w:top w:val="nil"/>
              <w:left w:val="nil"/>
              <w:bottom w:val="single" w:sz="4" w:space="0" w:color="auto"/>
              <w:right w:val="single" w:sz="4" w:space="0" w:color="auto"/>
            </w:tcBorders>
            <w:shd w:val="clear" w:color="auto" w:fill="auto"/>
            <w:noWrap/>
          </w:tcPr>
          <w:p w14:paraId="12010F6E" w14:textId="43A64262" w:rsidR="0049506B" w:rsidRPr="0049506B" w:rsidRDefault="0049506B" w:rsidP="0049506B">
            <w:pPr>
              <w:widowControl/>
              <w:spacing w:line="240" w:lineRule="auto"/>
              <w:ind w:firstLineChars="0" w:firstLine="0"/>
              <w:jc w:val="center"/>
              <w:rPr>
                <w:rFonts w:ascii="宋体" w:hAnsi="宋体" w:cs="Times New Roman"/>
                <w:color w:val="000000"/>
                <w:kern w:val="0"/>
                <w:sz w:val="21"/>
                <w:szCs w:val="21"/>
              </w:rPr>
            </w:pPr>
            <w:r w:rsidRPr="0049506B">
              <w:rPr>
                <w:rFonts w:ascii="宋体" w:hAnsi="宋体" w:hint="eastAsia"/>
                <w:sz w:val="21"/>
                <w:szCs w:val="21"/>
              </w:rPr>
              <w:t>2017</w:t>
            </w:r>
          </w:p>
        </w:tc>
        <w:tc>
          <w:tcPr>
            <w:tcW w:w="887" w:type="pct"/>
            <w:tcBorders>
              <w:top w:val="nil"/>
              <w:left w:val="nil"/>
              <w:bottom w:val="single" w:sz="4" w:space="0" w:color="auto"/>
              <w:right w:val="single" w:sz="4" w:space="0" w:color="auto"/>
            </w:tcBorders>
          </w:tcPr>
          <w:p w14:paraId="0B8EAF96" w14:textId="5C4D9559" w:rsidR="0049506B" w:rsidRPr="0049506B" w:rsidRDefault="0049506B" w:rsidP="0049506B">
            <w:pPr>
              <w:widowControl/>
              <w:spacing w:line="240" w:lineRule="auto"/>
              <w:ind w:firstLineChars="0" w:firstLine="0"/>
              <w:jc w:val="center"/>
              <w:rPr>
                <w:rFonts w:ascii="宋体" w:hAnsi="宋体" w:cs="Times New Roman"/>
                <w:color w:val="000000"/>
                <w:kern w:val="0"/>
                <w:sz w:val="21"/>
                <w:szCs w:val="21"/>
              </w:rPr>
            </w:pPr>
            <w:r w:rsidRPr="0049506B">
              <w:rPr>
                <w:rFonts w:ascii="宋体" w:hAnsi="宋体" w:hint="eastAsia"/>
                <w:sz w:val="21"/>
                <w:szCs w:val="21"/>
              </w:rPr>
              <w:t>28</w:t>
            </w:r>
          </w:p>
        </w:tc>
      </w:tr>
      <w:tr w:rsidR="0049506B" w:rsidRPr="00561557" w14:paraId="3E6C18CD" w14:textId="7BF2BB45" w:rsidTr="0049506B">
        <w:trPr>
          <w:trHeight w:val="315"/>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663A6D1D" w14:textId="73B7C47A" w:rsidR="0049506B" w:rsidRPr="00561557" w:rsidRDefault="0049506B" w:rsidP="0049506B">
            <w:pPr>
              <w:widowControl/>
              <w:spacing w:line="240" w:lineRule="auto"/>
              <w:ind w:firstLineChars="0" w:firstLine="0"/>
              <w:jc w:val="center"/>
              <w:rPr>
                <w:rFonts w:ascii="宋体" w:hAnsi="宋体" w:cs="Times New Roman"/>
                <w:color w:val="000000"/>
                <w:kern w:val="0"/>
                <w:sz w:val="21"/>
                <w:szCs w:val="21"/>
              </w:rPr>
            </w:pPr>
            <w:r w:rsidRPr="00B85292">
              <w:rPr>
                <w:rFonts w:ascii="宋体" w:hAnsi="宋体" w:hint="eastAsia"/>
                <w:sz w:val="21"/>
                <w:szCs w:val="21"/>
              </w:rPr>
              <w:t>10</w:t>
            </w:r>
          </w:p>
        </w:tc>
        <w:tc>
          <w:tcPr>
            <w:tcW w:w="3014" w:type="pct"/>
            <w:tcBorders>
              <w:top w:val="nil"/>
              <w:left w:val="nil"/>
              <w:bottom w:val="single" w:sz="4" w:space="0" w:color="auto"/>
              <w:right w:val="single" w:sz="4" w:space="0" w:color="auto"/>
            </w:tcBorders>
            <w:shd w:val="clear" w:color="auto" w:fill="auto"/>
            <w:noWrap/>
          </w:tcPr>
          <w:p w14:paraId="6A78F0B0" w14:textId="276758D1" w:rsidR="0049506B" w:rsidRPr="0049506B" w:rsidRDefault="0049506B" w:rsidP="0049506B">
            <w:pPr>
              <w:widowControl/>
              <w:spacing w:line="240" w:lineRule="auto"/>
              <w:ind w:firstLineChars="0" w:firstLine="0"/>
              <w:jc w:val="center"/>
              <w:rPr>
                <w:rFonts w:ascii="宋体" w:hAnsi="宋体" w:cs="Times New Roman"/>
                <w:color w:val="000000"/>
                <w:kern w:val="0"/>
                <w:sz w:val="21"/>
                <w:szCs w:val="21"/>
              </w:rPr>
            </w:pPr>
            <w:r w:rsidRPr="0049506B">
              <w:rPr>
                <w:rFonts w:ascii="宋体" w:hAnsi="宋体" w:hint="eastAsia"/>
                <w:sz w:val="21"/>
                <w:szCs w:val="21"/>
              </w:rPr>
              <w:t>天安财险上海分公司大学生实习实训基地</w:t>
            </w:r>
          </w:p>
        </w:tc>
        <w:tc>
          <w:tcPr>
            <w:tcW w:w="747" w:type="pct"/>
            <w:tcBorders>
              <w:top w:val="nil"/>
              <w:left w:val="nil"/>
              <w:bottom w:val="single" w:sz="4" w:space="0" w:color="auto"/>
              <w:right w:val="single" w:sz="4" w:space="0" w:color="auto"/>
            </w:tcBorders>
            <w:shd w:val="clear" w:color="auto" w:fill="auto"/>
            <w:noWrap/>
          </w:tcPr>
          <w:p w14:paraId="3CB67325" w14:textId="42C70977" w:rsidR="0049506B" w:rsidRPr="0049506B" w:rsidRDefault="0049506B" w:rsidP="0049506B">
            <w:pPr>
              <w:widowControl/>
              <w:spacing w:line="240" w:lineRule="auto"/>
              <w:ind w:firstLineChars="0" w:firstLine="0"/>
              <w:jc w:val="center"/>
              <w:rPr>
                <w:rFonts w:ascii="宋体" w:hAnsi="宋体" w:cs="Times New Roman"/>
                <w:color w:val="000000"/>
                <w:kern w:val="0"/>
                <w:sz w:val="21"/>
                <w:szCs w:val="21"/>
              </w:rPr>
            </w:pPr>
            <w:r w:rsidRPr="0049506B">
              <w:rPr>
                <w:rFonts w:ascii="宋体" w:hAnsi="宋体" w:hint="eastAsia"/>
                <w:sz w:val="21"/>
                <w:szCs w:val="21"/>
              </w:rPr>
              <w:t>2018</w:t>
            </w:r>
          </w:p>
        </w:tc>
        <w:tc>
          <w:tcPr>
            <w:tcW w:w="887" w:type="pct"/>
            <w:tcBorders>
              <w:top w:val="nil"/>
              <w:left w:val="nil"/>
              <w:bottom w:val="single" w:sz="4" w:space="0" w:color="auto"/>
              <w:right w:val="single" w:sz="4" w:space="0" w:color="auto"/>
            </w:tcBorders>
          </w:tcPr>
          <w:p w14:paraId="2A074599" w14:textId="68C2F544" w:rsidR="0049506B" w:rsidRPr="0049506B" w:rsidRDefault="0049506B" w:rsidP="0049506B">
            <w:pPr>
              <w:widowControl/>
              <w:spacing w:line="240" w:lineRule="auto"/>
              <w:ind w:firstLineChars="0" w:firstLine="0"/>
              <w:jc w:val="center"/>
              <w:rPr>
                <w:rFonts w:ascii="宋体" w:hAnsi="宋体" w:cs="Times New Roman"/>
                <w:color w:val="000000"/>
                <w:kern w:val="0"/>
                <w:sz w:val="21"/>
                <w:szCs w:val="21"/>
              </w:rPr>
            </w:pPr>
            <w:r w:rsidRPr="0049506B">
              <w:rPr>
                <w:rFonts w:ascii="宋体" w:hAnsi="宋体" w:hint="eastAsia"/>
                <w:sz w:val="21"/>
                <w:szCs w:val="21"/>
              </w:rPr>
              <w:t>2</w:t>
            </w:r>
          </w:p>
        </w:tc>
      </w:tr>
      <w:tr w:rsidR="0049506B" w:rsidRPr="00561557" w14:paraId="4E1AB18A" w14:textId="7405B80D" w:rsidTr="0049506B">
        <w:trPr>
          <w:trHeight w:val="315"/>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54003974" w14:textId="5CC37715" w:rsidR="0049506B" w:rsidRPr="00561557" w:rsidRDefault="0049506B" w:rsidP="0049506B">
            <w:pPr>
              <w:widowControl/>
              <w:spacing w:line="240" w:lineRule="auto"/>
              <w:ind w:firstLineChars="0" w:firstLine="0"/>
              <w:jc w:val="center"/>
              <w:rPr>
                <w:rFonts w:ascii="宋体" w:hAnsi="宋体" w:cs="Times New Roman"/>
                <w:color w:val="000000"/>
                <w:kern w:val="0"/>
                <w:sz w:val="21"/>
                <w:szCs w:val="21"/>
              </w:rPr>
            </w:pPr>
            <w:r w:rsidRPr="00B85292">
              <w:rPr>
                <w:rFonts w:ascii="宋体" w:hAnsi="宋体" w:hint="eastAsia"/>
                <w:sz w:val="21"/>
                <w:szCs w:val="21"/>
              </w:rPr>
              <w:t>11</w:t>
            </w:r>
          </w:p>
        </w:tc>
        <w:tc>
          <w:tcPr>
            <w:tcW w:w="3014" w:type="pct"/>
            <w:tcBorders>
              <w:top w:val="nil"/>
              <w:left w:val="nil"/>
              <w:bottom w:val="single" w:sz="4" w:space="0" w:color="auto"/>
              <w:right w:val="single" w:sz="4" w:space="0" w:color="auto"/>
            </w:tcBorders>
            <w:shd w:val="clear" w:color="auto" w:fill="auto"/>
            <w:noWrap/>
          </w:tcPr>
          <w:p w14:paraId="27A8EDD6" w14:textId="1A482625" w:rsidR="0049506B" w:rsidRPr="0049506B" w:rsidRDefault="0049506B" w:rsidP="0049506B">
            <w:pPr>
              <w:widowControl/>
              <w:spacing w:line="240" w:lineRule="auto"/>
              <w:ind w:firstLineChars="0" w:firstLine="0"/>
              <w:jc w:val="center"/>
              <w:rPr>
                <w:rFonts w:ascii="宋体" w:hAnsi="宋体" w:cs="Times New Roman"/>
                <w:color w:val="000000"/>
                <w:kern w:val="0"/>
                <w:sz w:val="21"/>
                <w:szCs w:val="21"/>
              </w:rPr>
            </w:pPr>
            <w:r w:rsidRPr="0049506B">
              <w:rPr>
                <w:rFonts w:ascii="宋体" w:hAnsi="宋体" w:hint="eastAsia"/>
                <w:sz w:val="21"/>
                <w:szCs w:val="21"/>
              </w:rPr>
              <w:t>二十一世纪保险经纪有限公司大学生实习实训基地</w:t>
            </w:r>
          </w:p>
        </w:tc>
        <w:tc>
          <w:tcPr>
            <w:tcW w:w="747" w:type="pct"/>
            <w:tcBorders>
              <w:top w:val="nil"/>
              <w:left w:val="nil"/>
              <w:bottom w:val="single" w:sz="4" w:space="0" w:color="auto"/>
              <w:right w:val="single" w:sz="4" w:space="0" w:color="auto"/>
            </w:tcBorders>
            <w:shd w:val="clear" w:color="auto" w:fill="auto"/>
            <w:noWrap/>
          </w:tcPr>
          <w:p w14:paraId="16B8E44A" w14:textId="5CEC1741" w:rsidR="0049506B" w:rsidRPr="0049506B" w:rsidRDefault="0049506B" w:rsidP="0049506B">
            <w:pPr>
              <w:widowControl/>
              <w:spacing w:line="240" w:lineRule="auto"/>
              <w:ind w:firstLineChars="0" w:firstLine="0"/>
              <w:jc w:val="center"/>
              <w:rPr>
                <w:rFonts w:ascii="宋体" w:hAnsi="宋体" w:cs="Times New Roman"/>
                <w:color w:val="000000"/>
                <w:kern w:val="0"/>
                <w:sz w:val="21"/>
                <w:szCs w:val="21"/>
              </w:rPr>
            </w:pPr>
            <w:r w:rsidRPr="0049506B">
              <w:rPr>
                <w:rFonts w:ascii="宋体" w:hAnsi="宋体" w:hint="eastAsia"/>
                <w:sz w:val="21"/>
                <w:szCs w:val="21"/>
              </w:rPr>
              <w:t>2018</w:t>
            </w:r>
          </w:p>
        </w:tc>
        <w:tc>
          <w:tcPr>
            <w:tcW w:w="887" w:type="pct"/>
            <w:tcBorders>
              <w:top w:val="nil"/>
              <w:left w:val="nil"/>
              <w:bottom w:val="single" w:sz="4" w:space="0" w:color="auto"/>
              <w:right w:val="single" w:sz="4" w:space="0" w:color="auto"/>
            </w:tcBorders>
          </w:tcPr>
          <w:p w14:paraId="1A72B0C7" w14:textId="68451332" w:rsidR="0049506B" w:rsidRPr="0049506B" w:rsidRDefault="0049506B" w:rsidP="0049506B">
            <w:pPr>
              <w:widowControl/>
              <w:spacing w:line="240" w:lineRule="auto"/>
              <w:ind w:firstLineChars="0" w:firstLine="0"/>
              <w:jc w:val="center"/>
              <w:rPr>
                <w:rFonts w:ascii="宋体" w:hAnsi="宋体" w:cs="Times New Roman"/>
                <w:color w:val="000000"/>
                <w:kern w:val="0"/>
                <w:sz w:val="21"/>
                <w:szCs w:val="21"/>
              </w:rPr>
            </w:pPr>
            <w:r w:rsidRPr="0049506B">
              <w:rPr>
                <w:rFonts w:ascii="宋体" w:hAnsi="宋体" w:hint="eastAsia"/>
                <w:sz w:val="21"/>
                <w:szCs w:val="21"/>
              </w:rPr>
              <w:t>2</w:t>
            </w:r>
          </w:p>
        </w:tc>
      </w:tr>
      <w:tr w:rsidR="0049506B" w:rsidRPr="00561557" w14:paraId="5420DA24" w14:textId="3CF4850E" w:rsidTr="0049506B">
        <w:trPr>
          <w:trHeight w:val="315"/>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7119DFFC" w14:textId="3D555CAE" w:rsidR="0049506B" w:rsidRPr="00561557" w:rsidRDefault="0049506B" w:rsidP="0049506B">
            <w:pPr>
              <w:widowControl/>
              <w:spacing w:line="240" w:lineRule="auto"/>
              <w:ind w:firstLineChars="0" w:firstLine="0"/>
              <w:jc w:val="center"/>
              <w:rPr>
                <w:rFonts w:ascii="宋体" w:hAnsi="宋体" w:cs="Times New Roman"/>
                <w:kern w:val="0"/>
                <w:sz w:val="21"/>
                <w:szCs w:val="21"/>
              </w:rPr>
            </w:pPr>
            <w:r w:rsidRPr="00B85292">
              <w:rPr>
                <w:rFonts w:ascii="宋体" w:hAnsi="宋体" w:hint="eastAsia"/>
                <w:sz w:val="21"/>
                <w:szCs w:val="21"/>
              </w:rPr>
              <w:t>12</w:t>
            </w:r>
          </w:p>
        </w:tc>
        <w:tc>
          <w:tcPr>
            <w:tcW w:w="3014" w:type="pct"/>
            <w:tcBorders>
              <w:top w:val="nil"/>
              <w:left w:val="nil"/>
              <w:bottom w:val="single" w:sz="4" w:space="0" w:color="auto"/>
              <w:right w:val="single" w:sz="4" w:space="0" w:color="auto"/>
            </w:tcBorders>
            <w:shd w:val="clear" w:color="auto" w:fill="auto"/>
            <w:noWrap/>
          </w:tcPr>
          <w:p w14:paraId="08B2B31F" w14:textId="3CFE454C" w:rsidR="0049506B" w:rsidRPr="0049506B" w:rsidRDefault="0049506B" w:rsidP="0049506B">
            <w:pPr>
              <w:widowControl/>
              <w:spacing w:line="240" w:lineRule="auto"/>
              <w:ind w:firstLineChars="0" w:firstLine="0"/>
              <w:jc w:val="center"/>
              <w:rPr>
                <w:rFonts w:ascii="宋体" w:hAnsi="宋体" w:cs="Times New Roman"/>
                <w:kern w:val="0"/>
                <w:sz w:val="21"/>
                <w:szCs w:val="21"/>
              </w:rPr>
            </w:pPr>
            <w:r w:rsidRPr="0049506B">
              <w:rPr>
                <w:rFonts w:ascii="宋体" w:hAnsi="宋体" w:hint="eastAsia"/>
                <w:sz w:val="21"/>
                <w:szCs w:val="21"/>
              </w:rPr>
              <w:t>国联人寿保险股份有限公司产学研基地</w:t>
            </w:r>
          </w:p>
        </w:tc>
        <w:tc>
          <w:tcPr>
            <w:tcW w:w="747" w:type="pct"/>
            <w:tcBorders>
              <w:top w:val="nil"/>
              <w:left w:val="nil"/>
              <w:bottom w:val="single" w:sz="4" w:space="0" w:color="auto"/>
              <w:right w:val="single" w:sz="4" w:space="0" w:color="auto"/>
            </w:tcBorders>
            <w:shd w:val="clear" w:color="auto" w:fill="auto"/>
            <w:noWrap/>
          </w:tcPr>
          <w:p w14:paraId="4A8E6761" w14:textId="01B5502D" w:rsidR="0049506B" w:rsidRPr="0049506B" w:rsidRDefault="0049506B" w:rsidP="0049506B">
            <w:pPr>
              <w:widowControl/>
              <w:spacing w:line="240" w:lineRule="auto"/>
              <w:ind w:firstLineChars="0" w:firstLine="0"/>
              <w:jc w:val="center"/>
              <w:rPr>
                <w:rFonts w:ascii="宋体" w:hAnsi="宋体" w:cs="Times New Roman"/>
                <w:kern w:val="0"/>
                <w:sz w:val="21"/>
                <w:szCs w:val="21"/>
              </w:rPr>
            </w:pPr>
            <w:r w:rsidRPr="0049506B">
              <w:rPr>
                <w:rFonts w:ascii="宋体" w:hAnsi="宋体" w:hint="eastAsia"/>
                <w:sz w:val="21"/>
                <w:szCs w:val="21"/>
              </w:rPr>
              <w:t>2021</w:t>
            </w:r>
          </w:p>
        </w:tc>
        <w:tc>
          <w:tcPr>
            <w:tcW w:w="887" w:type="pct"/>
            <w:tcBorders>
              <w:top w:val="nil"/>
              <w:left w:val="nil"/>
              <w:bottom w:val="single" w:sz="4" w:space="0" w:color="auto"/>
              <w:right w:val="single" w:sz="4" w:space="0" w:color="auto"/>
            </w:tcBorders>
          </w:tcPr>
          <w:p w14:paraId="0BA13DDC" w14:textId="23D1807A" w:rsidR="0049506B" w:rsidRPr="0049506B" w:rsidRDefault="0049506B" w:rsidP="0049506B">
            <w:pPr>
              <w:widowControl/>
              <w:spacing w:line="240" w:lineRule="auto"/>
              <w:ind w:firstLineChars="0" w:firstLine="0"/>
              <w:jc w:val="center"/>
              <w:rPr>
                <w:rFonts w:ascii="宋体" w:hAnsi="宋体" w:cs="Times New Roman"/>
                <w:kern w:val="0"/>
                <w:sz w:val="21"/>
                <w:szCs w:val="21"/>
              </w:rPr>
            </w:pPr>
            <w:r w:rsidRPr="0049506B">
              <w:rPr>
                <w:rFonts w:ascii="宋体" w:hAnsi="宋体" w:hint="eastAsia"/>
                <w:sz w:val="21"/>
                <w:szCs w:val="21"/>
              </w:rPr>
              <w:t>4</w:t>
            </w:r>
          </w:p>
        </w:tc>
      </w:tr>
      <w:tr w:rsidR="0049506B" w:rsidRPr="00561557" w14:paraId="59AE0B6F" w14:textId="43CED73F" w:rsidTr="0049506B">
        <w:trPr>
          <w:trHeight w:val="315"/>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0B5D721F" w14:textId="0F666401" w:rsidR="0049506B" w:rsidRPr="00561557" w:rsidRDefault="0049506B" w:rsidP="0049506B">
            <w:pPr>
              <w:widowControl/>
              <w:spacing w:line="240" w:lineRule="auto"/>
              <w:ind w:firstLineChars="0" w:firstLine="0"/>
              <w:jc w:val="center"/>
              <w:rPr>
                <w:rFonts w:ascii="宋体" w:hAnsi="宋体" w:cs="Times New Roman"/>
                <w:color w:val="000000"/>
                <w:kern w:val="0"/>
                <w:sz w:val="21"/>
                <w:szCs w:val="21"/>
              </w:rPr>
            </w:pPr>
            <w:r w:rsidRPr="00B85292">
              <w:rPr>
                <w:rFonts w:ascii="宋体" w:hAnsi="宋体" w:hint="eastAsia"/>
                <w:sz w:val="21"/>
                <w:szCs w:val="21"/>
              </w:rPr>
              <w:t>1</w:t>
            </w:r>
            <w:r w:rsidRPr="00B85292">
              <w:rPr>
                <w:rFonts w:ascii="宋体" w:hAnsi="宋体"/>
                <w:sz w:val="21"/>
                <w:szCs w:val="21"/>
              </w:rPr>
              <w:t>3</w:t>
            </w:r>
          </w:p>
        </w:tc>
        <w:tc>
          <w:tcPr>
            <w:tcW w:w="3014" w:type="pct"/>
            <w:tcBorders>
              <w:top w:val="nil"/>
              <w:left w:val="nil"/>
              <w:bottom w:val="single" w:sz="4" w:space="0" w:color="auto"/>
              <w:right w:val="single" w:sz="4" w:space="0" w:color="auto"/>
            </w:tcBorders>
            <w:shd w:val="clear" w:color="auto" w:fill="auto"/>
            <w:noWrap/>
          </w:tcPr>
          <w:p w14:paraId="1AEFB6FA" w14:textId="373A8FA8" w:rsidR="0049506B" w:rsidRPr="0049506B" w:rsidRDefault="0049506B" w:rsidP="0049506B">
            <w:pPr>
              <w:widowControl/>
              <w:spacing w:line="240" w:lineRule="auto"/>
              <w:ind w:firstLineChars="0" w:firstLine="0"/>
              <w:jc w:val="center"/>
              <w:rPr>
                <w:rFonts w:ascii="宋体" w:hAnsi="宋体" w:cs="Times New Roman"/>
                <w:color w:val="000000"/>
                <w:kern w:val="0"/>
                <w:sz w:val="21"/>
                <w:szCs w:val="21"/>
              </w:rPr>
            </w:pPr>
            <w:r w:rsidRPr="0049506B">
              <w:rPr>
                <w:rFonts w:ascii="宋体" w:hAnsi="宋体" w:hint="eastAsia"/>
                <w:sz w:val="21"/>
                <w:szCs w:val="21"/>
              </w:rPr>
              <w:t>国任财险保险有限公司上海分公司大学生实习实训基地</w:t>
            </w:r>
          </w:p>
        </w:tc>
        <w:tc>
          <w:tcPr>
            <w:tcW w:w="747" w:type="pct"/>
            <w:tcBorders>
              <w:top w:val="nil"/>
              <w:left w:val="nil"/>
              <w:bottom w:val="single" w:sz="4" w:space="0" w:color="auto"/>
              <w:right w:val="single" w:sz="4" w:space="0" w:color="auto"/>
            </w:tcBorders>
            <w:shd w:val="clear" w:color="auto" w:fill="auto"/>
            <w:noWrap/>
          </w:tcPr>
          <w:p w14:paraId="794B52A2" w14:textId="5CA5E783" w:rsidR="0049506B" w:rsidRPr="0049506B" w:rsidRDefault="0049506B" w:rsidP="0049506B">
            <w:pPr>
              <w:widowControl/>
              <w:spacing w:line="240" w:lineRule="auto"/>
              <w:ind w:firstLineChars="0" w:firstLine="0"/>
              <w:jc w:val="center"/>
              <w:rPr>
                <w:rFonts w:ascii="宋体" w:hAnsi="宋体" w:cs="Times New Roman"/>
                <w:color w:val="000000"/>
                <w:kern w:val="0"/>
                <w:sz w:val="21"/>
                <w:szCs w:val="21"/>
              </w:rPr>
            </w:pPr>
            <w:r w:rsidRPr="0049506B">
              <w:rPr>
                <w:rFonts w:ascii="宋体" w:hAnsi="宋体" w:hint="eastAsia"/>
                <w:sz w:val="21"/>
                <w:szCs w:val="21"/>
              </w:rPr>
              <w:t>2020</w:t>
            </w:r>
          </w:p>
        </w:tc>
        <w:tc>
          <w:tcPr>
            <w:tcW w:w="887" w:type="pct"/>
            <w:tcBorders>
              <w:top w:val="nil"/>
              <w:left w:val="nil"/>
              <w:bottom w:val="single" w:sz="4" w:space="0" w:color="auto"/>
              <w:right w:val="single" w:sz="4" w:space="0" w:color="auto"/>
            </w:tcBorders>
          </w:tcPr>
          <w:p w14:paraId="712459CF" w14:textId="63AF715E" w:rsidR="0049506B" w:rsidRPr="0049506B" w:rsidRDefault="0049506B" w:rsidP="0049506B">
            <w:pPr>
              <w:widowControl/>
              <w:spacing w:line="240" w:lineRule="auto"/>
              <w:ind w:firstLineChars="0" w:firstLine="0"/>
              <w:jc w:val="center"/>
              <w:rPr>
                <w:rFonts w:ascii="宋体" w:hAnsi="宋体" w:cs="Times New Roman"/>
                <w:color w:val="000000"/>
                <w:kern w:val="0"/>
                <w:sz w:val="21"/>
                <w:szCs w:val="21"/>
              </w:rPr>
            </w:pPr>
            <w:r w:rsidRPr="0049506B">
              <w:rPr>
                <w:rFonts w:ascii="宋体" w:hAnsi="宋体" w:hint="eastAsia"/>
                <w:sz w:val="21"/>
                <w:szCs w:val="21"/>
              </w:rPr>
              <w:t>0</w:t>
            </w:r>
          </w:p>
        </w:tc>
      </w:tr>
      <w:tr w:rsidR="0049506B" w:rsidRPr="00561557" w14:paraId="67EDC487" w14:textId="1A9656CF" w:rsidTr="0049506B">
        <w:trPr>
          <w:trHeight w:val="315"/>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04F98176" w14:textId="211B703B" w:rsidR="0049506B" w:rsidRPr="00561557" w:rsidRDefault="0049506B" w:rsidP="0049506B">
            <w:pPr>
              <w:widowControl/>
              <w:spacing w:line="240" w:lineRule="auto"/>
              <w:ind w:firstLineChars="0" w:firstLine="0"/>
              <w:jc w:val="center"/>
              <w:rPr>
                <w:rFonts w:ascii="宋体" w:hAnsi="宋体" w:cs="Times New Roman"/>
                <w:color w:val="000000"/>
                <w:kern w:val="0"/>
                <w:sz w:val="21"/>
                <w:szCs w:val="21"/>
              </w:rPr>
            </w:pPr>
            <w:r w:rsidRPr="00231757">
              <w:rPr>
                <w:rFonts w:ascii="宋体" w:hAnsi="宋体" w:hint="eastAsia"/>
                <w:sz w:val="21"/>
                <w:szCs w:val="21"/>
              </w:rPr>
              <w:t>1</w:t>
            </w:r>
            <w:r w:rsidRPr="00231757">
              <w:rPr>
                <w:rFonts w:ascii="宋体" w:hAnsi="宋体"/>
                <w:sz w:val="21"/>
                <w:szCs w:val="21"/>
              </w:rPr>
              <w:t>4</w:t>
            </w:r>
          </w:p>
        </w:tc>
        <w:tc>
          <w:tcPr>
            <w:tcW w:w="3014" w:type="pct"/>
            <w:tcBorders>
              <w:top w:val="nil"/>
              <w:left w:val="nil"/>
              <w:bottom w:val="single" w:sz="4" w:space="0" w:color="auto"/>
              <w:right w:val="single" w:sz="4" w:space="0" w:color="auto"/>
            </w:tcBorders>
            <w:shd w:val="clear" w:color="auto" w:fill="auto"/>
            <w:noWrap/>
          </w:tcPr>
          <w:p w14:paraId="72E84110" w14:textId="5C9D08C0" w:rsidR="0049506B" w:rsidRPr="0049506B" w:rsidRDefault="0049506B" w:rsidP="0049506B">
            <w:pPr>
              <w:widowControl/>
              <w:spacing w:line="240" w:lineRule="auto"/>
              <w:ind w:firstLineChars="0" w:firstLine="0"/>
              <w:jc w:val="center"/>
              <w:rPr>
                <w:rFonts w:ascii="宋体" w:hAnsi="宋体" w:cs="Times New Roman"/>
                <w:color w:val="000000"/>
                <w:kern w:val="0"/>
                <w:sz w:val="21"/>
                <w:szCs w:val="21"/>
              </w:rPr>
            </w:pPr>
            <w:r w:rsidRPr="0049506B">
              <w:rPr>
                <w:rFonts w:ascii="宋体" w:hAnsi="宋体" w:hint="eastAsia"/>
                <w:sz w:val="21"/>
                <w:szCs w:val="21"/>
              </w:rPr>
              <w:t>汉尔思（上海）信息技术有限公司大学生实习实训基地</w:t>
            </w:r>
          </w:p>
        </w:tc>
        <w:tc>
          <w:tcPr>
            <w:tcW w:w="747" w:type="pct"/>
            <w:tcBorders>
              <w:top w:val="nil"/>
              <w:left w:val="nil"/>
              <w:bottom w:val="single" w:sz="4" w:space="0" w:color="auto"/>
              <w:right w:val="single" w:sz="4" w:space="0" w:color="auto"/>
            </w:tcBorders>
            <w:shd w:val="clear" w:color="auto" w:fill="auto"/>
            <w:noWrap/>
          </w:tcPr>
          <w:p w14:paraId="531501AA" w14:textId="0F659348" w:rsidR="0049506B" w:rsidRPr="0049506B" w:rsidRDefault="0049506B" w:rsidP="0049506B">
            <w:pPr>
              <w:widowControl/>
              <w:spacing w:line="240" w:lineRule="auto"/>
              <w:ind w:firstLineChars="0" w:firstLine="0"/>
              <w:jc w:val="center"/>
              <w:rPr>
                <w:rFonts w:ascii="宋体" w:hAnsi="宋体" w:cs="Times New Roman"/>
                <w:color w:val="000000"/>
                <w:kern w:val="0"/>
                <w:sz w:val="21"/>
                <w:szCs w:val="21"/>
              </w:rPr>
            </w:pPr>
            <w:r w:rsidRPr="0049506B">
              <w:rPr>
                <w:rFonts w:ascii="宋体" w:hAnsi="宋体" w:hint="eastAsia"/>
                <w:sz w:val="21"/>
                <w:szCs w:val="21"/>
              </w:rPr>
              <w:t>2021</w:t>
            </w:r>
          </w:p>
        </w:tc>
        <w:tc>
          <w:tcPr>
            <w:tcW w:w="887" w:type="pct"/>
            <w:tcBorders>
              <w:top w:val="nil"/>
              <w:left w:val="nil"/>
              <w:bottom w:val="single" w:sz="4" w:space="0" w:color="auto"/>
              <w:right w:val="single" w:sz="4" w:space="0" w:color="auto"/>
            </w:tcBorders>
          </w:tcPr>
          <w:p w14:paraId="148CF960" w14:textId="46CFE95A" w:rsidR="0049506B" w:rsidRPr="0049506B" w:rsidRDefault="0049506B" w:rsidP="0049506B">
            <w:pPr>
              <w:widowControl/>
              <w:spacing w:line="240" w:lineRule="auto"/>
              <w:ind w:firstLineChars="0" w:firstLine="0"/>
              <w:jc w:val="center"/>
              <w:rPr>
                <w:rFonts w:ascii="宋体" w:hAnsi="宋体" w:cs="Times New Roman"/>
                <w:color w:val="000000"/>
                <w:kern w:val="0"/>
                <w:sz w:val="21"/>
                <w:szCs w:val="21"/>
              </w:rPr>
            </w:pPr>
            <w:r w:rsidRPr="0049506B">
              <w:rPr>
                <w:rFonts w:ascii="宋体" w:hAnsi="宋体" w:hint="eastAsia"/>
                <w:sz w:val="21"/>
                <w:szCs w:val="21"/>
              </w:rPr>
              <w:t>2</w:t>
            </w:r>
          </w:p>
        </w:tc>
      </w:tr>
      <w:tr w:rsidR="0049506B" w:rsidRPr="00561557" w14:paraId="362ED2C3" w14:textId="7F4797DC" w:rsidTr="0049506B">
        <w:trPr>
          <w:trHeight w:val="315"/>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27994CDB" w14:textId="69BABDD9" w:rsidR="0049506B" w:rsidRPr="00561557" w:rsidRDefault="0049506B" w:rsidP="0049506B">
            <w:pPr>
              <w:widowControl/>
              <w:spacing w:line="240" w:lineRule="auto"/>
              <w:ind w:firstLineChars="0" w:firstLine="0"/>
              <w:jc w:val="center"/>
              <w:rPr>
                <w:rFonts w:ascii="宋体" w:hAnsi="宋体" w:cs="Times New Roman"/>
                <w:color w:val="000000"/>
                <w:kern w:val="0"/>
                <w:sz w:val="21"/>
                <w:szCs w:val="21"/>
              </w:rPr>
            </w:pPr>
            <w:r>
              <w:rPr>
                <w:rFonts w:ascii="宋体" w:hAnsi="宋体" w:cs="Times New Roman"/>
                <w:color w:val="000000"/>
                <w:kern w:val="0"/>
                <w:sz w:val="21"/>
                <w:szCs w:val="21"/>
              </w:rPr>
              <w:t>15</w:t>
            </w:r>
          </w:p>
        </w:tc>
        <w:tc>
          <w:tcPr>
            <w:tcW w:w="3014" w:type="pct"/>
            <w:tcBorders>
              <w:top w:val="nil"/>
              <w:left w:val="nil"/>
              <w:bottom w:val="single" w:sz="4" w:space="0" w:color="auto"/>
              <w:right w:val="single" w:sz="4" w:space="0" w:color="auto"/>
            </w:tcBorders>
            <w:shd w:val="clear" w:color="auto" w:fill="auto"/>
            <w:noWrap/>
          </w:tcPr>
          <w:p w14:paraId="3F2630EB" w14:textId="31380461" w:rsidR="0049506B" w:rsidRPr="0049506B" w:rsidRDefault="0049506B" w:rsidP="0049506B">
            <w:pPr>
              <w:widowControl/>
              <w:spacing w:line="240" w:lineRule="auto"/>
              <w:ind w:firstLineChars="0" w:firstLine="0"/>
              <w:jc w:val="center"/>
              <w:rPr>
                <w:rFonts w:ascii="宋体" w:hAnsi="宋体" w:cs="Times New Roman"/>
                <w:color w:val="000000"/>
                <w:kern w:val="0"/>
                <w:sz w:val="21"/>
                <w:szCs w:val="21"/>
              </w:rPr>
            </w:pPr>
            <w:r w:rsidRPr="0049506B">
              <w:rPr>
                <w:rFonts w:ascii="宋体" w:hAnsi="宋体" w:hint="eastAsia"/>
                <w:sz w:val="21"/>
                <w:szCs w:val="21"/>
              </w:rPr>
              <w:t>明亚保险经纪股份有限公司上海分公司</w:t>
            </w:r>
          </w:p>
        </w:tc>
        <w:tc>
          <w:tcPr>
            <w:tcW w:w="747" w:type="pct"/>
            <w:tcBorders>
              <w:top w:val="nil"/>
              <w:left w:val="nil"/>
              <w:bottom w:val="single" w:sz="4" w:space="0" w:color="auto"/>
              <w:right w:val="single" w:sz="4" w:space="0" w:color="auto"/>
            </w:tcBorders>
            <w:shd w:val="clear" w:color="auto" w:fill="auto"/>
            <w:noWrap/>
          </w:tcPr>
          <w:p w14:paraId="372F8C86" w14:textId="4D0CB92E" w:rsidR="0049506B" w:rsidRPr="0049506B" w:rsidRDefault="0049506B" w:rsidP="0049506B">
            <w:pPr>
              <w:widowControl/>
              <w:spacing w:line="240" w:lineRule="auto"/>
              <w:ind w:firstLineChars="0" w:firstLine="0"/>
              <w:jc w:val="center"/>
              <w:rPr>
                <w:rFonts w:ascii="宋体" w:hAnsi="宋体" w:cs="Times New Roman"/>
                <w:color w:val="000000"/>
                <w:kern w:val="0"/>
                <w:sz w:val="21"/>
                <w:szCs w:val="21"/>
              </w:rPr>
            </w:pPr>
            <w:r w:rsidRPr="0049506B">
              <w:rPr>
                <w:rFonts w:ascii="宋体" w:hAnsi="宋体" w:hint="eastAsia"/>
                <w:sz w:val="21"/>
                <w:szCs w:val="21"/>
              </w:rPr>
              <w:t>2021</w:t>
            </w:r>
          </w:p>
        </w:tc>
        <w:tc>
          <w:tcPr>
            <w:tcW w:w="887" w:type="pct"/>
            <w:tcBorders>
              <w:top w:val="nil"/>
              <w:left w:val="nil"/>
              <w:bottom w:val="single" w:sz="4" w:space="0" w:color="auto"/>
              <w:right w:val="single" w:sz="4" w:space="0" w:color="auto"/>
            </w:tcBorders>
          </w:tcPr>
          <w:p w14:paraId="7899D7C4" w14:textId="7C28FF89" w:rsidR="0049506B" w:rsidRPr="0049506B" w:rsidRDefault="0049506B" w:rsidP="0049506B">
            <w:pPr>
              <w:widowControl/>
              <w:spacing w:line="240" w:lineRule="auto"/>
              <w:ind w:firstLineChars="0" w:firstLine="0"/>
              <w:jc w:val="center"/>
              <w:rPr>
                <w:rFonts w:ascii="宋体" w:hAnsi="宋体" w:cs="Times New Roman"/>
                <w:color w:val="000000"/>
                <w:kern w:val="0"/>
                <w:sz w:val="21"/>
                <w:szCs w:val="21"/>
              </w:rPr>
            </w:pPr>
            <w:r w:rsidRPr="0049506B">
              <w:rPr>
                <w:rFonts w:ascii="宋体" w:hAnsi="宋体" w:hint="eastAsia"/>
                <w:sz w:val="21"/>
                <w:szCs w:val="21"/>
              </w:rPr>
              <w:t>3</w:t>
            </w:r>
          </w:p>
        </w:tc>
      </w:tr>
      <w:tr w:rsidR="0049506B" w:rsidRPr="00561557" w14:paraId="143FB2E0" w14:textId="40F77C5B" w:rsidTr="0049506B">
        <w:trPr>
          <w:trHeight w:val="315"/>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3D5853C3" w14:textId="4799F5DE" w:rsidR="0049506B" w:rsidRPr="00561557" w:rsidRDefault="0049506B" w:rsidP="0049506B">
            <w:pPr>
              <w:widowControl/>
              <w:spacing w:line="240" w:lineRule="auto"/>
              <w:ind w:firstLineChars="0" w:firstLine="0"/>
              <w:jc w:val="center"/>
              <w:rPr>
                <w:rFonts w:ascii="宋体" w:hAnsi="宋体" w:cs="Times New Roman"/>
                <w:color w:val="000000"/>
                <w:kern w:val="0"/>
                <w:sz w:val="21"/>
                <w:szCs w:val="21"/>
              </w:rPr>
            </w:pPr>
            <w:r>
              <w:rPr>
                <w:rFonts w:ascii="宋体" w:hAnsi="宋体" w:cs="Times New Roman" w:hint="eastAsia"/>
                <w:color w:val="000000"/>
                <w:kern w:val="0"/>
                <w:sz w:val="21"/>
                <w:szCs w:val="21"/>
              </w:rPr>
              <w:t>1</w:t>
            </w:r>
            <w:r>
              <w:rPr>
                <w:rFonts w:ascii="宋体" w:hAnsi="宋体" w:cs="Times New Roman"/>
                <w:color w:val="000000"/>
                <w:kern w:val="0"/>
                <w:sz w:val="21"/>
                <w:szCs w:val="21"/>
              </w:rPr>
              <w:t>6</w:t>
            </w:r>
          </w:p>
        </w:tc>
        <w:tc>
          <w:tcPr>
            <w:tcW w:w="3014" w:type="pct"/>
            <w:tcBorders>
              <w:top w:val="nil"/>
              <w:left w:val="nil"/>
              <w:bottom w:val="single" w:sz="4" w:space="0" w:color="auto"/>
              <w:right w:val="single" w:sz="4" w:space="0" w:color="auto"/>
            </w:tcBorders>
            <w:shd w:val="clear" w:color="auto" w:fill="auto"/>
            <w:noWrap/>
          </w:tcPr>
          <w:p w14:paraId="00924047" w14:textId="4BE02534" w:rsidR="0049506B" w:rsidRPr="0049506B" w:rsidRDefault="0049506B" w:rsidP="0049506B">
            <w:pPr>
              <w:widowControl/>
              <w:spacing w:line="240" w:lineRule="auto"/>
              <w:ind w:firstLineChars="0" w:firstLine="0"/>
              <w:jc w:val="center"/>
              <w:rPr>
                <w:rFonts w:ascii="宋体" w:hAnsi="宋体" w:cs="Times New Roman"/>
                <w:color w:val="000000"/>
                <w:kern w:val="0"/>
                <w:sz w:val="21"/>
                <w:szCs w:val="21"/>
              </w:rPr>
            </w:pPr>
            <w:r w:rsidRPr="0049506B">
              <w:rPr>
                <w:rFonts w:ascii="宋体" w:hAnsi="宋体" w:hint="eastAsia"/>
                <w:sz w:val="21"/>
                <w:szCs w:val="21"/>
              </w:rPr>
              <w:t>上海徐汇土地发展有限公司大学生实习实训基地</w:t>
            </w:r>
          </w:p>
        </w:tc>
        <w:tc>
          <w:tcPr>
            <w:tcW w:w="747" w:type="pct"/>
            <w:tcBorders>
              <w:top w:val="nil"/>
              <w:left w:val="nil"/>
              <w:bottom w:val="single" w:sz="4" w:space="0" w:color="auto"/>
              <w:right w:val="single" w:sz="4" w:space="0" w:color="auto"/>
            </w:tcBorders>
            <w:shd w:val="clear" w:color="auto" w:fill="auto"/>
            <w:noWrap/>
          </w:tcPr>
          <w:p w14:paraId="05B88E82" w14:textId="71000E3C" w:rsidR="0049506B" w:rsidRPr="0049506B" w:rsidRDefault="0049506B" w:rsidP="0049506B">
            <w:pPr>
              <w:widowControl/>
              <w:spacing w:line="240" w:lineRule="auto"/>
              <w:ind w:firstLineChars="0" w:firstLine="0"/>
              <w:jc w:val="center"/>
              <w:rPr>
                <w:rFonts w:ascii="宋体" w:hAnsi="宋体" w:cs="Times New Roman"/>
                <w:color w:val="000000"/>
                <w:kern w:val="0"/>
                <w:sz w:val="21"/>
                <w:szCs w:val="21"/>
              </w:rPr>
            </w:pPr>
            <w:r w:rsidRPr="0049506B">
              <w:rPr>
                <w:rFonts w:ascii="宋体" w:hAnsi="宋体" w:hint="eastAsia"/>
                <w:sz w:val="21"/>
                <w:szCs w:val="21"/>
              </w:rPr>
              <w:t>2021</w:t>
            </w:r>
          </w:p>
        </w:tc>
        <w:tc>
          <w:tcPr>
            <w:tcW w:w="887" w:type="pct"/>
            <w:tcBorders>
              <w:top w:val="nil"/>
              <w:left w:val="nil"/>
              <w:bottom w:val="single" w:sz="4" w:space="0" w:color="auto"/>
              <w:right w:val="single" w:sz="4" w:space="0" w:color="auto"/>
            </w:tcBorders>
          </w:tcPr>
          <w:p w14:paraId="716A762A" w14:textId="2A2F058A" w:rsidR="0049506B" w:rsidRPr="0049506B" w:rsidRDefault="0049506B" w:rsidP="0049506B">
            <w:pPr>
              <w:widowControl/>
              <w:spacing w:line="240" w:lineRule="auto"/>
              <w:ind w:firstLineChars="0" w:firstLine="0"/>
              <w:jc w:val="center"/>
              <w:rPr>
                <w:rFonts w:ascii="宋体" w:hAnsi="宋体" w:cs="Times New Roman"/>
                <w:color w:val="000000"/>
                <w:kern w:val="0"/>
                <w:sz w:val="21"/>
                <w:szCs w:val="21"/>
              </w:rPr>
            </w:pPr>
            <w:r w:rsidRPr="0049506B">
              <w:rPr>
                <w:rFonts w:ascii="宋体" w:hAnsi="宋体" w:hint="eastAsia"/>
                <w:sz w:val="21"/>
                <w:szCs w:val="21"/>
              </w:rPr>
              <w:t>0</w:t>
            </w:r>
          </w:p>
        </w:tc>
      </w:tr>
      <w:tr w:rsidR="0049506B" w:rsidRPr="00561557" w14:paraId="50728887" w14:textId="1C44118F" w:rsidTr="0049506B">
        <w:trPr>
          <w:trHeight w:val="315"/>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6ABDE956" w14:textId="497B8E92" w:rsidR="0049506B" w:rsidRPr="00561557" w:rsidRDefault="0049506B" w:rsidP="0049506B">
            <w:pPr>
              <w:widowControl/>
              <w:spacing w:line="240" w:lineRule="auto"/>
              <w:ind w:firstLineChars="0" w:firstLine="0"/>
              <w:jc w:val="center"/>
              <w:rPr>
                <w:rFonts w:ascii="宋体" w:hAnsi="宋体" w:cs="Times New Roman"/>
                <w:color w:val="000000"/>
                <w:kern w:val="0"/>
                <w:sz w:val="21"/>
                <w:szCs w:val="21"/>
              </w:rPr>
            </w:pPr>
            <w:r>
              <w:rPr>
                <w:rFonts w:ascii="宋体" w:hAnsi="宋体" w:cs="Times New Roman" w:hint="eastAsia"/>
                <w:color w:val="000000"/>
                <w:kern w:val="0"/>
                <w:sz w:val="21"/>
                <w:szCs w:val="21"/>
              </w:rPr>
              <w:t>1</w:t>
            </w:r>
            <w:r>
              <w:rPr>
                <w:rFonts w:ascii="宋体" w:hAnsi="宋体" w:cs="Times New Roman"/>
                <w:color w:val="000000"/>
                <w:kern w:val="0"/>
                <w:sz w:val="21"/>
                <w:szCs w:val="21"/>
              </w:rPr>
              <w:t>7</w:t>
            </w:r>
          </w:p>
        </w:tc>
        <w:tc>
          <w:tcPr>
            <w:tcW w:w="3014" w:type="pct"/>
            <w:tcBorders>
              <w:top w:val="nil"/>
              <w:left w:val="nil"/>
              <w:bottom w:val="single" w:sz="4" w:space="0" w:color="auto"/>
              <w:right w:val="single" w:sz="4" w:space="0" w:color="auto"/>
            </w:tcBorders>
            <w:shd w:val="clear" w:color="auto" w:fill="auto"/>
            <w:noWrap/>
          </w:tcPr>
          <w:p w14:paraId="12AD7E63" w14:textId="68F44EC8" w:rsidR="0049506B" w:rsidRPr="0049506B" w:rsidRDefault="0049506B" w:rsidP="0049506B">
            <w:pPr>
              <w:widowControl/>
              <w:spacing w:line="240" w:lineRule="auto"/>
              <w:ind w:firstLineChars="0" w:firstLine="0"/>
              <w:jc w:val="center"/>
              <w:rPr>
                <w:rFonts w:ascii="宋体" w:hAnsi="宋体" w:cs="Times New Roman"/>
                <w:color w:val="000000"/>
                <w:kern w:val="0"/>
                <w:sz w:val="21"/>
                <w:szCs w:val="21"/>
              </w:rPr>
            </w:pPr>
            <w:r w:rsidRPr="0049506B">
              <w:rPr>
                <w:rFonts w:ascii="宋体" w:hAnsi="宋体" w:hint="eastAsia"/>
                <w:sz w:val="21"/>
                <w:szCs w:val="21"/>
              </w:rPr>
              <w:t>上海徐汇滨江开发投资建设有限公司大学生实习实训基地</w:t>
            </w:r>
          </w:p>
        </w:tc>
        <w:tc>
          <w:tcPr>
            <w:tcW w:w="747" w:type="pct"/>
            <w:tcBorders>
              <w:top w:val="nil"/>
              <w:left w:val="nil"/>
              <w:bottom w:val="single" w:sz="4" w:space="0" w:color="auto"/>
              <w:right w:val="single" w:sz="4" w:space="0" w:color="auto"/>
            </w:tcBorders>
            <w:shd w:val="clear" w:color="auto" w:fill="auto"/>
            <w:noWrap/>
          </w:tcPr>
          <w:p w14:paraId="24D66878" w14:textId="7F7F2BB7" w:rsidR="0049506B" w:rsidRPr="0049506B" w:rsidRDefault="0049506B" w:rsidP="0049506B">
            <w:pPr>
              <w:widowControl/>
              <w:spacing w:line="240" w:lineRule="auto"/>
              <w:ind w:firstLineChars="0" w:firstLine="0"/>
              <w:jc w:val="center"/>
              <w:rPr>
                <w:rFonts w:ascii="宋体" w:hAnsi="宋体" w:cs="Times New Roman"/>
                <w:color w:val="000000"/>
                <w:kern w:val="0"/>
                <w:sz w:val="21"/>
                <w:szCs w:val="21"/>
              </w:rPr>
            </w:pPr>
            <w:r w:rsidRPr="0049506B">
              <w:rPr>
                <w:rFonts w:ascii="宋体" w:hAnsi="宋体" w:hint="eastAsia"/>
                <w:sz w:val="21"/>
                <w:szCs w:val="21"/>
              </w:rPr>
              <w:t>2021</w:t>
            </w:r>
          </w:p>
        </w:tc>
        <w:tc>
          <w:tcPr>
            <w:tcW w:w="887" w:type="pct"/>
            <w:tcBorders>
              <w:top w:val="nil"/>
              <w:left w:val="nil"/>
              <w:bottom w:val="single" w:sz="4" w:space="0" w:color="auto"/>
              <w:right w:val="single" w:sz="4" w:space="0" w:color="auto"/>
            </w:tcBorders>
          </w:tcPr>
          <w:p w14:paraId="7A626ECA" w14:textId="4CBCFC3F" w:rsidR="0049506B" w:rsidRPr="0049506B" w:rsidRDefault="0049506B" w:rsidP="0049506B">
            <w:pPr>
              <w:widowControl/>
              <w:spacing w:line="240" w:lineRule="auto"/>
              <w:ind w:firstLineChars="0" w:firstLine="0"/>
              <w:jc w:val="center"/>
              <w:rPr>
                <w:rFonts w:ascii="宋体" w:hAnsi="宋体" w:cs="Times New Roman"/>
                <w:color w:val="000000"/>
                <w:kern w:val="0"/>
                <w:sz w:val="21"/>
                <w:szCs w:val="21"/>
              </w:rPr>
            </w:pPr>
            <w:r w:rsidRPr="0049506B">
              <w:rPr>
                <w:rFonts w:ascii="宋体" w:hAnsi="宋体" w:hint="eastAsia"/>
                <w:sz w:val="21"/>
                <w:szCs w:val="21"/>
              </w:rPr>
              <w:t>0</w:t>
            </w:r>
          </w:p>
        </w:tc>
      </w:tr>
    </w:tbl>
    <w:p w14:paraId="17832DA4" w14:textId="0009E192" w:rsidR="009A01B2" w:rsidRPr="009A01B2" w:rsidRDefault="009A01B2" w:rsidP="009A01B2">
      <w:pPr>
        <w:ind w:firstLine="482"/>
        <w:rPr>
          <w:rFonts w:ascii="黑体" w:eastAsia="黑体" w:hAnsi="黑体"/>
          <w:b/>
          <w:bCs/>
        </w:rPr>
      </w:pPr>
      <w:r w:rsidRPr="009A01B2">
        <w:rPr>
          <w:rFonts w:ascii="黑体" w:eastAsia="黑体" w:hAnsi="黑体" w:hint="eastAsia"/>
          <w:b/>
          <w:bCs/>
        </w:rPr>
        <w:t>5、学年度学生毕业论文情况（选题、指导、答辩、论文质量等）</w:t>
      </w:r>
    </w:p>
    <w:p w14:paraId="6E2429E6" w14:textId="47DF23B8" w:rsidR="00DD5DF5" w:rsidRDefault="009A01B2" w:rsidP="009A01B2">
      <w:pPr>
        <w:ind w:firstLine="480"/>
      </w:pPr>
      <w:r>
        <w:rPr>
          <w:rFonts w:hint="eastAsia"/>
        </w:rPr>
        <w:t>保险学院</w:t>
      </w:r>
      <w:r>
        <w:rPr>
          <w:rFonts w:hint="eastAsia"/>
        </w:rPr>
        <w:t>202</w:t>
      </w:r>
      <w:r w:rsidR="00A5069E">
        <w:t>2</w:t>
      </w:r>
      <w:r>
        <w:rPr>
          <w:rFonts w:hint="eastAsia"/>
        </w:rPr>
        <w:t>年精算方向毕业生</w:t>
      </w:r>
      <w:r w:rsidR="001F655E">
        <w:t>79</w:t>
      </w:r>
      <w:r>
        <w:rPr>
          <w:rFonts w:hint="eastAsia"/>
        </w:rPr>
        <w:t>人，平均每位教师指导学生</w:t>
      </w:r>
      <w:r>
        <w:rPr>
          <w:rFonts w:hint="eastAsia"/>
        </w:rPr>
        <w:t>8</w:t>
      </w:r>
      <w:r>
        <w:rPr>
          <w:rFonts w:hint="eastAsia"/>
        </w:rPr>
        <w:t>篇毕业论文，论文选题情况如下：</w:t>
      </w:r>
    </w:p>
    <w:p w14:paraId="443134DC" w14:textId="056C9EA5" w:rsidR="00B04193" w:rsidRPr="00B04193" w:rsidRDefault="00B04193" w:rsidP="00B04193">
      <w:pPr>
        <w:ind w:firstLineChars="0" w:firstLine="0"/>
        <w:jc w:val="center"/>
        <w:rPr>
          <w:b/>
        </w:rPr>
      </w:pPr>
      <w:r w:rsidRPr="00B04193">
        <w:rPr>
          <w:rFonts w:hint="eastAsia"/>
          <w:b/>
        </w:rPr>
        <w:t>表</w:t>
      </w:r>
      <w:r w:rsidR="0083011A">
        <w:rPr>
          <w:b/>
        </w:rPr>
        <w:t>1</w:t>
      </w:r>
      <w:r w:rsidR="007F1550">
        <w:rPr>
          <w:b/>
        </w:rPr>
        <w:t>3</w:t>
      </w:r>
      <w:r w:rsidR="004517BA">
        <w:rPr>
          <w:b/>
        </w:rPr>
        <w:t xml:space="preserve">  </w:t>
      </w:r>
      <w:r w:rsidRPr="00B04193">
        <w:rPr>
          <w:rFonts w:ascii="宋体" w:hAnsi="宋体" w:hint="eastAsia"/>
          <w:b/>
          <w:bCs/>
          <w:szCs w:val="24"/>
        </w:rPr>
        <w:t>精算学专业2</w:t>
      </w:r>
      <w:r w:rsidRPr="00B04193">
        <w:rPr>
          <w:rFonts w:ascii="宋体" w:hAnsi="宋体"/>
          <w:b/>
          <w:bCs/>
          <w:szCs w:val="24"/>
        </w:rPr>
        <w:t>022</w:t>
      </w:r>
      <w:r w:rsidRPr="00B04193">
        <w:rPr>
          <w:rFonts w:ascii="宋体" w:hAnsi="宋体" w:hint="eastAsia"/>
          <w:b/>
          <w:bCs/>
          <w:szCs w:val="24"/>
        </w:rPr>
        <w:t>届毕业论文情况</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1820"/>
        <w:gridCol w:w="744"/>
        <w:gridCol w:w="2831"/>
        <w:gridCol w:w="893"/>
        <w:gridCol w:w="2718"/>
      </w:tblGrid>
      <w:tr w:rsidR="00830A64" w:rsidRPr="00C749E8" w14:paraId="39AF3994" w14:textId="77777777" w:rsidTr="00830A64">
        <w:trPr>
          <w:cantSplit/>
          <w:trHeight w:val="340"/>
          <w:jc w:val="center"/>
        </w:trPr>
        <w:tc>
          <w:tcPr>
            <w:tcW w:w="1010" w:type="pct"/>
            <w:shd w:val="clear" w:color="auto" w:fill="auto"/>
            <w:vAlign w:val="center"/>
          </w:tcPr>
          <w:p w14:paraId="0C75A3BE" w14:textId="781832FB" w:rsidR="00830A64" w:rsidRPr="00C749E8" w:rsidRDefault="00830A64" w:rsidP="008B62F3">
            <w:pPr>
              <w:widowControl/>
              <w:spacing w:line="500" w:lineRule="exact"/>
              <w:ind w:firstLineChars="0" w:firstLine="0"/>
              <w:jc w:val="center"/>
              <w:rPr>
                <w:rFonts w:ascii="宋体" w:hAnsi="宋体" w:cs="宋体"/>
                <w:b/>
                <w:bCs/>
                <w:color w:val="000000"/>
                <w:kern w:val="0"/>
                <w:sz w:val="21"/>
                <w:szCs w:val="21"/>
              </w:rPr>
            </w:pPr>
            <w:r w:rsidRPr="00C749E8">
              <w:rPr>
                <w:rFonts w:ascii="宋体" w:hAnsi="宋体" w:cs="宋体" w:hint="eastAsia"/>
                <w:b/>
                <w:bCs/>
                <w:color w:val="000000"/>
                <w:kern w:val="0"/>
                <w:sz w:val="21"/>
                <w:szCs w:val="21"/>
              </w:rPr>
              <w:t>内容</w:t>
            </w:r>
          </w:p>
        </w:tc>
        <w:tc>
          <w:tcPr>
            <w:tcW w:w="413" w:type="pct"/>
            <w:shd w:val="clear" w:color="auto" w:fill="auto"/>
            <w:vAlign w:val="center"/>
          </w:tcPr>
          <w:p w14:paraId="1817799C" w14:textId="77777777" w:rsidR="00830A64" w:rsidRPr="00C749E8" w:rsidRDefault="00830A64" w:rsidP="008B62F3">
            <w:pPr>
              <w:widowControl/>
              <w:spacing w:line="500" w:lineRule="exact"/>
              <w:ind w:firstLineChars="0" w:firstLine="0"/>
              <w:jc w:val="center"/>
              <w:rPr>
                <w:rFonts w:ascii="宋体" w:hAnsi="宋体" w:cs="宋体"/>
                <w:b/>
                <w:bCs/>
                <w:color w:val="000000"/>
                <w:kern w:val="0"/>
                <w:sz w:val="21"/>
                <w:szCs w:val="21"/>
              </w:rPr>
            </w:pPr>
            <w:r w:rsidRPr="00C749E8">
              <w:rPr>
                <w:rFonts w:ascii="宋体" w:hAnsi="宋体" w:cs="宋体" w:hint="eastAsia"/>
                <w:b/>
                <w:bCs/>
                <w:color w:val="000000"/>
                <w:kern w:val="0"/>
                <w:sz w:val="21"/>
                <w:szCs w:val="21"/>
              </w:rPr>
              <w:t>数量</w:t>
            </w:r>
          </w:p>
        </w:tc>
        <w:tc>
          <w:tcPr>
            <w:tcW w:w="1572" w:type="pct"/>
            <w:shd w:val="clear" w:color="auto" w:fill="auto"/>
            <w:vAlign w:val="center"/>
          </w:tcPr>
          <w:p w14:paraId="57A10803" w14:textId="77777777" w:rsidR="00830A64" w:rsidRPr="00C749E8" w:rsidRDefault="00830A64" w:rsidP="008B62F3">
            <w:pPr>
              <w:widowControl/>
              <w:spacing w:line="500" w:lineRule="exact"/>
              <w:ind w:firstLine="422"/>
              <w:jc w:val="center"/>
              <w:rPr>
                <w:rFonts w:ascii="宋体" w:hAnsi="宋体" w:cs="宋体"/>
                <w:b/>
                <w:bCs/>
                <w:color w:val="000000"/>
                <w:kern w:val="0"/>
                <w:sz w:val="21"/>
                <w:szCs w:val="21"/>
              </w:rPr>
            </w:pPr>
            <w:r w:rsidRPr="00C749E8">
              <w:rPr>
                <w:rFonts w:ascii="宋体" w:hAnsi="宋体" w:cs="宋体" w:hint="eastAsia"/>
                <w:b/>
                <w:bCs/>
                <w:color w:val="000000"/>
                <w:kern w:val="0"/>
                <w:sz w:val="21"/>
                <w:szCs w:val="21"/>
              </w:rPr>
              <w:t>内容(B)</w:t>
            </w:r>
          </w:p>
        </w:tc>
        <w:tc>
          <w:tcPr>
            <w:tcW w:w="496" w:type="pct"/>
            <w:shd w:val="clear" w:color="auto" w:fill="auto"/>
            <w:vAlign w:val="center"/>
          </w:tcPr>
          <w:p w14:paraId="57BD4E71" w14:textId="77777777" w:rsidR="00830A64" w:rsidRPr="00C749E8" w:rsidRDefault="00830A64" w:rsidP="008B62F3">
            <w:pPr>
              <w:widowControl/>
              <w:spacing w:line="500" w:lineRule="exact"/>
              <w:ind w:firstLineChars="0" w:firstLine="0"/>
              <w:jc w:val="center"/>
              <w:rPr>
                <w:rFonts w:ascii="宋体" w:hAnsi="宋体" w:cs="宋体"/>
                <w:b/>
                <w:bCs/>
                <w:color w:val="000000"/>
                <w:kern w:val="0"/>
                <w:sz w:val="21"/>
                <w:szCs w:val="21"/>
              </w:rPr>
            </w:pPr>
            <w:r w:rsidRPr="00C749E8">
              <w:rPr>
                <w:rFonts w:ascii="宋体" w:hAnsi="宋体" w:cs="宋体" w:hint="eastAsia"/>
                <w:b/>
                <w:bCs/>
                <w:color w:val="000000"/>
                <w:kern w:val="0"/>
                <w:sz w:val="21"/>
                <w:szCs w:val="21"/>
              </w:rPr>
              <w:t>数量</w:t>
            </w:r>
          </w:p>
        </w:tc>
        <w:tc>
          <w:tcPr>
            <w:tcW w:w="1509" w:type="pct"/>
            <w:shd w:val="clear" w:color="auto" w:fill="auto"/>
            <w:vAlign w:val="center"/>
          </w:tcPr>
          <w:p w14:paraId="14772410" w14:textId="4E756CB6" w:rsidR="00830A64" w:rsidRPr="00C749E8" w:rsidRDefault="00830A64" w:rsidP="008B62F3">
            <w:pPr>
              <w:widowControl/>
              <w:spacing w:line="500" w:lineRule="exact"/>
              <w:ind w:firstLineChars="0" w:firstLine="0"/>
              <w:jc w:val="center"/>
              <w:rPr>
                <w:rFonts w:ascii="宋体" w:hAnsi="宋体" w:cs="宋体"/>
                <w:b/>
                <w:bCs/>
                <w:color w:val="000000"/>
                <w:kern w:val="0"/>
                <w:sz w:val="21"/>
                <w:szCs w:val="21"/>
              </w:rPr>
            </w:pPr>
            <w:r w:rsidRPr="00C749E8">
              <w:rPr>
                <w:rFonts w:ascii="宋体" w:hAnsi="宋体" w:cs="宋体" w:hint="eastAsia"/>
                <w:b/>
                <w:bCs/>
                <w:color w:val="000000"/>
                <w:kern w:val="0"/>
                <w:sz w:val="21"/>
                <w:szCs w:val="21"/>
              </w:rPr>
              <w:t>所占比例</w:t>
            </w:r>
          </w:p>
        </w:tc>
      </w:tr>
      <w:tr w:rsidR="002D0E40" w:rsidRPr="00830A64" w14:paraId="04E56E81" w14:textId="77777777" w:rsidTr="00830A64">
        <w:trPr>
          <w:cantSplit/>
          <w:trHeight w:val="340"/>
          <w:jc w:val="center"/>
        </w:trPr>
        <w:tc>
          <w:tcPr>
            <w:tcW w:w="1010" w:type="pct"/>
            <w:vMerge w:val="restart"/>
            <w:shd w:val="clear" w:color="auto" w:fill="auto"/>
            <w:vAlign w:val="center"/>
          </w:tcPr>
          <w:p w14:paraId="63EE2A33" w14:textId="48F460CA" w:rsidR="002D0E40" w:rsidRPr="00830A64" w:rsidRDefault="002D0E40" w:rsidP="002D0E40">
            <w:pPr>
              <w:widowControl/>
              <w:spacing w:line="500" w:lineRule="exact"/>
              <w:ind w:firstLine="420"/>
              <w:jc w:val="left"/>
              <w:rPr>
                <w:rFonts w:ascii="宋体" w:hAnsi="宋体" w:cs="宋体"/>
                <w:color w:val="000000"/>
                <w:kern w:val="0"/>
                <w:sz w:val="21"/>
                <w:szCs w:val="21"/>
              </w:rPr>
            </w:pPr>
            <w:r w:rsidRPr="00830A64">
              <w:rPr>
                <w:rFonts w:ascii="宋体" w:hAnsi="宋体" w:cs="宋体" w:hint="eastAsia"/>
                <w:color w:val="000000"/>
                <w:kern w:val="0"/>
                <w:sz w:val="21"/>
                <w:szCs w:val="21"/>
              </w:rPr>
              <w:t>毕业论文总数</w:t>
            </w:r>
          </w:p>
        </w:tc>
        <w:tc>
          <w:tcPr>
            <w:tcW w:w="413" w:type="pct"/>
            <w:vMerge w:val="restart"/>
            <w:shd w:val="clear" w:color="auto" w:fill="auto"/>
            <w:vAlign w:val="center"/>
          </w:tcPr>
          <w:p w14:paraId="42D5C131" w14:textId="62320E48" w:rsidR="002D0E40" w:rsidRPr="00830A64" w:rsidRDefault="002D0E40" w:rsidP="002D0E40">
            <w:pPr>
              <w:widowControl/>
              <w:spacing w:line="500" w:lineRule="exact"/>
              <w:ind w:firstLine="420"/>
              <w:jc w:val="left"/>
              <w:rPr>
                <w:rFonts w:ascii="宋体" w:hAnsi="宋体" w:cs="宋体"/>
                <w:color w:val="000000"/>
                <w:kern w:val="0"/>
                <w:sz w:val="21"/>
                <w:szCs w:val="21"/>
              </w:rPr>
            </w:pPr>
            <w:r>
              <w:rPr>
                <w:rFonts w:ascii="宋体" w:hAnsi="宋体" w:cs="宋体" w:hint="eastAsia"/>
                <w:color w:val="000000"/>
                <w:kern w:val="0"/>
                <w:sz w:val="21"/>
                <w:szCs w:val="21"/>
              </w:rPr>
              <w:t>7</w:t>
            </w:r>
            <w:r>
              <w:rPr>
                <w:rFonts w:ascii="宋体" w:hAnsi="宋体" w:cs="宋体"/>
                <w:color w:val="000000"/>
                <w:kern w:val="0"/>
                <w:sz w:val="21"/>
                <w:szCs w:val="21"/>
              </w:rPr>
              <w:t>9</w:t>
            </w:r>
          </w:p>
        </w:tc>
        <w:tc>
          <w:tcPr>
            <w:tcW w:w="1572" w:type="pct"/>
            <w:shd w:val="clear" w:color="auto" w:fill="auto"/>
            <w:vAlign w:val="center"/>
          </w:tcPr>
          <w:p w14:paraId="1D614666" w14:textId="23917ABC" w:rsidR="002D0E40" w:rsidRPr="00830A64" w:rsidRDefault="002D0E40" w:rsidP="002D0E40">
            <w:pPr>
              <w:widowControl/>
              <w:spacing w:line="500" w:lineRule="exact"/>
              <w:ind w:firstLine="420"/>
              <w:jc w:val="left"/>
              <w:rPr>
                <w:rFonts w:ascii="宋体" w:hAnsi="宋体" w:cs="宋体"/>
                <w:color w:val="000000"/>
                <w:kern w:val="0"/>
                <w:sz w:val="21"/>
                <w:szCs w:val="21"/>
              </w:rPr>
            </w:pPr>
            <w:r w:rsidRPr="00830A64">
              <w:rPr>
                <w:rFonts w:ascii="宋体" w:hAnsi="宋体" w:cs="宋体" w:hint="eastAsia"/>
                <w:color w:val="000000"/>
                <w:kern w:val="0"/>
                <w:sz w:val="21"/>
                <w:szCs w:val="21"/>
              </w:rPr>
              <w:t>实践型</w:t>
            </w:r>
          </w:p>
        </w:tc>
        <w:tc>
          <w:tcPr>
            <w:tcW w:w="496" w:type="pct"/>
            <w:shd w:val="clear" w:color="auto" w:fill="auto"/>
            <w:vAlign w:val="center"/>
          </w:tcPr>
          <w:p w14:paraId="37D6897A" w14:textId="1F1E5404" w:rsidR="002D0E40" w:rsidRDefault="002D0E40" w:rsidP="002D0E40">
            <w:pPr>
              <w:widowControl/>
              <w:spacing w:line="500" w:lineRule="exac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7</w:t>
            </w:r>
            <w:r>
              <w:rPr>
                <w:rFonts w:ascii="宋体" w:hAnsi="宋体" w:cs="宋体"/>
                <w:color w:val="000000"/>
                <w:kern w:val="0"/>
                <w:sz w:val="21"/>
                <w:szCs w:val="21"/>
              </w:rPr>
              <w:t>5</w:t>
            </w:r>
          </w:p>
        </w:tc>
        <w:tc>
          <w:tcPr>
            <w:tcW w:w="1509" w:type="pct"/>
            <w:shd w:val="clear" w:color="auto" w:fill="auto"/>
            <w:vAlign w:val="center"/>
          </w:tcPr>
          <w:p w14:paraId="3C64DFAB" w14:textId="6989EF7F" w:rsidR="002D0E40" w:rsidRPr="00830A64" w:rsidRDefault="002D0E40" w:rsidP="002D0E40">
            <w:pPr>
              <w:widowControl/>
              <w:spacing w:line="500" w:lineRule="exact"/>
              <w:ind w:firstLine="420"/>
              <w:jc w:val="left"/>
              <w:rPr>
                <w:rFonts w:ascii="宋体" w:hAnsi="宋体" w:cs="宋体"/>
                <w:color w:val="000000"/>
                <w:kern w:val="0"/>
                <w:sz w:val="21"/>
                <w:szCs w:val="21"/>
              </w:rPr>
            </w:pPr>
            <w:r w:rsidRPr="00830A64">
              <w:rPr>
                <w:rFonts w:ascii="宋体" w:hAnsi="宋体" w:cs="宋体"/>
                <w:color w:val="000000"/>
                <w:kern w:val="0"/>
                <w:sz w:val="21"/>
                <w:szCs w:val="21"/>
              </w:rPr>
              <w:t>9</w:t>
            </w:r>
            <w:r>
              <w:rPr>
                <w:rFonts w:ascii="宋体" w:hAnsi="宋体" w:cs="宋体"/>
                <w:color w:val="000000"/>
                <w:kern w:val="0"/>
                <w:sz w:val="21"/>
                <w:szCs w:val="21"/>
              </w:rPr>
              <w:t>5</w:t>
            </w:r>
            <w:r w:rsidRPr="00830A64">
              <w:rPr>
                <w:rFonts w:ascii="宋体" w:hAnsi="宋体" w:cs="宋体" w:hint="eastAsia"/>
                <w:color w:val="000000"/>
                <w:kern w:val="0"/>
                <w:sz w:val="21"/>
                <w:szCs w:val="21"/>
              </w:rPr>
              <w:t>%</w:t>
            </w:r>
          </w:p>
        </w:tc>
      </w:tr>
      <w:tr w:rsidR="002D0E40" w:rsidRPr="00830A64" w14:paraId="591C943C" w14:textId="77777777" w:rsidTr="00830A64">
        <w:trPr>
          <w:cantSplit/>
          <w:trHeight w:val="340"/>
          <w:jc w:val="center"/>
        </w:trPr>
        <w:tc>
          <w:tcPr>
            <w:tcW w:w="1010" w:type="pct"/>
            <w:vMerge/>
            <w:shd w:val="clear" w:color="auto" w:fill="auto"/>
            <w:vAlign w:val="center"/>
          </w:tcPr>
          <w:p w14:paraId="78446DB1" w14:textId="77777777" w:rsidR="002D0E40" w:rsidRPr="00830A64" w:rsidRDefault="002D0E40" w:rsidP="002D0E40">
            <w:pPr>
              <w:widowControl/>
              <w:spacing w:line="500" w:lineRule="exact"/>
              <w:ind w:firstLine="420"/>
              <w:jc w:val="left"/>
              <w:rPr>
                <w:rFonts w:ascii="宋体" w:hAnsi="宋体" w:cs="宋体"/>
                <w:color w:val="000000"/>
                <w:kern w:val="0"/>
                <w:sz w:val="21"/>
                <w:szCs w:val="21"/>
              </w:rPr>
            </w:pPr>
          </w:p>
        </w:tc>
        <w:tc>
          <w:tcPr>
            <w:tcW w:w="413" w:type="pct"/>
            <w:vMerge/>
            <w:shd w:val="clear" w:color="auto" w:fill="auto"/>
            <w:vAlign w:val="center"/>
          </w:tcPr>
          <w:p w14:paraId="74311396" w14:textId="77777777" w:rsidR="002D0E40" w:rsidRDefault="002D0E40" w:rsidP="002D0E40">
            <w:pPr>
              <w:widowControl/>
              <w:spacing w:line="500" w:lineRule="exact"/>
              <w:ind w:firstLine="420"/>
              <w:jc w:val="left"/>
              <w:rPr>
                <w:rFonts w:ascii="宋体" w:hAnsi="宋体" w:cs="宋体"/>
                <w:color w:val="000000"/>
                <w:kern w:val="0"/>
                <w:sz w:val="21"/>
                <w:szCs w:val="21"/>
              </w:rPr>
            </w:pPr>
          </w:p>
        </w:tc>
        <w:tc>
          <w:tcPr>
            <w:tcW w:w="1572" w:type="pct"/>
            <w:shd w:val="clear" w:color="auto" w:fill="auto"/>
            <w:vAlign w:val="center"/>
          </w:tcPr>
          <w:p w14:paraId="19C95E1A" w14:textId="6BB5D75E" w:rsidR="002D0E40" w:rsidRPr="00830A64" w:rsidRDefault="002D0E40" w:rsidP="002D0E40">
            <w:pPr>
              <w:widowControl/>
              <w:spacing w:line="500" w:lineRule="exact"/>
              <w:ind w:firstLine="420"/>
              <w:jc w:val="left"/>
              <w:rPr>
                <w:rFonts w:ascii="宋体" w:hAnsi="宋体" w:cs="宋体"/>
                <w:color w:val="000000"/>
                <w:kern w:val="0"/>
                <w:sz w:val="21"/>
                <w:szCs w:val="21"/>
              </w:rPr>
            </w:pPr>
            <w:r w:rsidRPr="00830A64">
              <w:rPr>
                <w:rFonts w:ascii="宋体" w:hAnsi="宋体" w:cs="宋体" w:hint="eastAsia"/>
                <w:color w:val="000000"/>
                <w:kern w:val="0"/>
                <w:sz w:val="21"/>
                <w:szCs w:val="21"/>
              </w:rPr>
              <w:t>研究型</w:t>
            </w:r>
          </w:p>
        </w:tc>
        <w:tc>
          <w:tcPr>
            <w:tcW w:w="496" w:type="pct"/>
            <w:shd w:val="clear" w:color="auto" w:fill="auto"/>
            <w:vAlign w:val="center"/>
          </w:tcPr>
          <w:p w14:paraId="5D2BC19E" w14:textId="3A141122" w:rsidR="002D0E40" w:rsidRDefault="002D0E40" w:rsidP="002D0E40">
            <w:pPr>
              <w:widowControl/>
              <w:spacing w:line="500" w:lineRule="exact"/>
              <w:ind w:firstLineChars="0" w:firstLine="0"/>
              <w:jc w:val="left"/>
              <w:rPr>
                <w:rFonts w:ascii="宋体" w:hAnsi="宋体" w:cs="宋体"/>
                <w:color w:val="000000"/>
                <w:kern w:val="0"/>
                <w:sz w:val="21"/>
                <w:szCs w:val="21"/>
              </w:rPr>
            </w:pPr>
            <w:r>
              <w:rPr>
                <w:rFonts w:ascii="宋体" w:hAnsi="宋体" w:cs="宋体" w:hint="eastAsia"/>
                <w:color w:val="000000"/>
                <w:kern w:val="0"/>
                <w:sz w:val="21"/>
                <w:szCs w:val="21"/>
              </w:rPr>
              <w:t>4</w:t>
            </w:r>
          </w:p>
        </w:tc>
        <w:tc>
          <w:tcPr>
            <w:tcW w:w="1509" w:type="pct"/>
            <w:shd w:val="clear" w:color="auto" w:fill="auto"/>
            <w:vAlign w:val="center"/>
          </w:tcPr>
          <w:p w14:paraId="72AFB0BF" w14:textId="2EE2130E" w:rsidR="002D0E40" w:rsidRDefault="002D0E40" w:rsidP="002D0E40">
            <w:pPr>
              <w:widowControl/>
              <w:spacing w:line="500" w:lineRule="exact"/>
              <w:ind w:firstLine="420"/>
              <w:jc w:val="left"/>
              <w:rPr>
                <w:rFonts w:ascii="宋体" w:hAnsi="宋体" w:cs="宋体"/>
                <w:color w:val="000000"/>
                <w:kern w:val="0"/>
                <w:sz w:val="21"/>
                <w:szCs w:val="21"/>
              </w:rPr>
            </w:pPr>
            <w:r>
              <w:rPr>
                <w:rFonts w:ascii="宋体" w:hAnsi="宋体" w:cs="宋体"/>
                <w:color w:val="000000"/>
                <w:kern w:val="0"/>
                <w:sz w:val="21"/>
                <w:szCs w:val="21"/>
              </w:rPr>
              <w:t>5</w:t>
            </w:r>
            <w:r w:rsidRPr="00830A64">
              <w:rPr>
                <w:rFonts w:ascii="宋体" w:hAnsi="宋体" w:cs="宋体" w:hint="eastAsia"/>
                <w:color w:val="000000"/>
                <w:kern w:val="0"/>
                <w:sz w:val="21"/>
                <w:szCs w:val="21"/>
              </w:rPr>
              <w:t>%</w:t>
            </w:r>
          </w:p>
        </w:tc>
      </w:tr>
    </w:tbl>
    <w:p w14:paraId="05B80526" w14:textId="77777777" w:rsidR="00B04193" w:rsidRDefault="006E7DE7" w:rsidP="00A84FC3">
      <w:pPr>
        <w:ind w:firstLine="480"/>
      </w:pPr>
      <w:r w:rsidRPr="006E7DE7">
        <w:rPr>
          <w:rFonts w:hint="eastAsia"/>
        </w:rPr>
        <w:t>保险学院对</w:t>
      </w:r>
      <w:r w:rsidRPr="006E7DE7">
        <w:rPr>
          <w:rFonts w:hint="eastAsia"/>
        </w:rPr>
        <w:t>2022</w:t>
      </w:r>
      <w:r w:rsidRPr="006E7DE7">
        <w:rPr>
          <w:rFonts w:hint="eastAsia"/>
        </w:rPr>
        <w:t>届毕业生论文开题答辩、中期检查、系统验收、预答辩、论文抄袭检测、网络答辩等诸多环节进行严格把关，符合学校毕业论文设计的组织与执行程序。通过答辩的毕业论文符合学院论文格式和编辑规范，质量达到本科毕业论文规定的水平。但有的论文选题立题过大，理论性较强，建议选题尽量来自于社会实践。</w:t>
      </w:r>
    </w:p>
    <w:p w14:paraId="4C153AA6" w14:textId="5941F385" w:rsidR="00145816" w:rsidRPr="00B04193" w:rsidRDefault="00B04193" w:rsidP="00B04193">
      <w:pPr>
        <w:ind w:firstLineChars="0" w:firstLine="0"/>
        <w:jc w:val="center"/>
        <w:rPr>
          <w:b/>
        </w:rPr>
      </w:pPr>
      <w:r w:rsidRPr="00B04193">
        <w:rPr>
          <w:rFonts w:hint="eastAsia"/>
          <w:b/>
        </w:rPr>
        <w:t>表</w:t>
      </w:r>
      <w:r w:rsidR="0083011A">
        <w:rPr>
          <w:b/>
        </w:rPr>
        <w:t>1</w:t>
      </w:r>
      <w:r w:rsidR="007F1550">
        <w:rPr>
          <w:b/>
        </w:rPr>
        <w:t>4</w:t>
      </w:r>
      <w:r w:rsidR="004517BA">
        <w:rPr>
          <w:b/>
        </w:rPr>
        <w:t xml:space="preserve">  </w:t>
      </w:r>
      <w:r w:rsidR="00A84FC3" w:rsidRPr="00B04193">
        <w:rPr>
          <w:rFonts w:hint="eastAsia"/>
          <w:b/>
        </w:rPr>
        <w:t>2022</w:t>
      </w:r>
      <w:r w:rsidR="00A84FC3" w:rsidRPr="00B04193">
        <w:rPr>
          <w:rFonts w:hint="eastAsia"/>
          <w:b/>
        </w:rPr>
        <w:t>届精算学专业论文最终评定成绩</w:t>
      </w:r>
    </w:p>
    <w:tbl>
      <w:tblPr>
        <w:tblStyle w:val="a5"/>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02"/>
        <w:gridCol w:w="1801"/>
        <w:gridCol w:w="1801"/>
        <w:gridCol w:w="1801"/>
        <w:gridCol w:w="1801"/>
      </w:tblGrid>
      <w:tr w:rsidR="00B3290F" w:rsidRPr="008B62F3" w14:paraId="3F061DF0" w14:textId="77777777" w:rsidTr="00285523">
        <w:tc>
          <w:tcPr>
            <w:tcW w:w="1000" w:type="pct"/>
          </w:tcPr>
          <w:p w14:paraId="2DA0BB79" w14:textId="7DC9C6E1" w:rsidR="00B3290F" w:rsidRPr="008B62F3" w:rsidRDefault="00B3290F" w:rsidP="008B62F3">
            <w:pPr>
              <w:ind w:firstLineChars="0" w:firstLine="0"/>
              <w:jc w:val="center"/>
              <w:rPr>
                <w:rFonts w:ascii="宋体" w:hAnsi="宋体"/>
                <w:b/>
                <w:sz w:val="21"/>
                <w:szCs w:val="21"/>
              </w:rPr>
            </w:pPr>
            <w:r w:rsidRPr="008B62F3">
              <w:rPr>
                <w:rFonts w:ascii="宋体" w:hAnsi="宋体" w:hint="eastAsia"/>
                <w:b/>
                <w:sz w:val="21"/>
                <w:szCs w:val="21"/>
              </w:rPr>
              <w:t>学生数</w:t>
            </w:r>
          </w:p>
        </w:tc>
        <w:tc>
          <w:tcPr>
            <w:tcW w:w="1000" w:type="pct"/>
          </w:tcPr>
          <w:p w14:paraId="0A44EDF2" w14:textId="2751A11A" w:rsidR="00B3290F" w:rsidRPr="008B62F3" w:rsidRDefault="00B3290F" w:rsidP="008B62F3">
            <w:pPr>
              <w:ind w:firstLineChars="0" w:firstLine="0"/>
              <w:jc w:val="center"/>
              <w:rPr>
                <w:rFonts w:ascii="宋体" w:hAnsi="宋体"/>
                <w:b/>
                <w:sz w:val="21"/>
                <w:szCs w:val="21"/>
              </w:rPr>
            </w:pPr>
            <w:r w:rsidRPr="008B62F3">
              <w:rPr>
                <w:rFonts w:ascii="宋体" w:hAnsi="宋体" w:hint="eastAsia"/>
                <w:b/>
                <w:sz w:val="21"/>
                <w:szCs w:val="21"/>
              </w:rPr>
              <w:t>&gt;9</w:t>
            </w:r>
            <w:r w:rsidRPr="008B62F3">
              <w:rPr>
                <w:rFonts w:ascii="宋体" w:hAnsi="宋体"/>
                <w:b/>
                <w:sz w:val="21"/>
                <w:szCs w:val="21"/>
              </w:rPr>
              <w:t>0</w:t>
            </w:r>
          </w:p>
        </w:tc>
        <w:tc>
          <w:tcPr>
            <w:tcW w:w="1000" w:type="pct"/>
          </w:tcPr>
          <w:p w14:paraId="1169205A" w14:textId="29DD620C" w:rsidR="00B3290F" w:rsidRPr="008B62F3" w:rsidRDefault="00B3290F" w:rsidP="008B62F3">
            <w:pPr>
              <w:ind w:firstLineChars="0" w:firstLine="0"/>
              <w:jc w:val="center"/>
              <w:rPr>
                <w:rFonts w:ascii="宋体" w:hAnsi="宋体"/>
                <w:b/>
                <w:sz w:val="21"/>
                <w:szCs w:val="21"/>
              </w:rPr>
            </w:pPr>
            <w:r w:rsidRPr="008B62F3">
              <w:rPr>
                <w:rFonts w:ascii="宋体" w:hAnsi="宋体" w:hint="eastAsia"/>
                <w:b/>
                <w:sz w:val="21"/>
                <w:szCs w:val="21"/>
              </w:rPr>
              <w:t>8</w:t>
            </w:r>
            <w:r w:rsidRPr="008B62F3">
              <w:rPr>
                <w:rFonts w:ascii="宋体" w:hAnsi="宋体"/>
                <w:b/>
                <w:sz w:val="21"/>
                <w:szCs w:val="21"/>
              </w:rPr>
              <w:t>0-90</w:t>
            </w:r>
          </w:p>
        </w:tc>
        <w:tc>
          <w:tcPr>
            <w:tcW w:w="1000" w:type="pct"/>
          </w:tcPr>
          <w:p w14:paraId="090AE275" w14:textId="50779ACF" w:rsidR="00B3290F" w:rsidRPr="008B62F3" w:rsidRDefault="00B3290F" w:rsidP="008B62F3">
            <w:pPr>
              <w:ind w:firstLineChars="0" w:firstLine="0"/>
              <w:jc w:val="center"/>
              <w:rPr>
                <w:rFonts w:ascii="宋体" w:hAnsi="宋体"/>
                <w:b/>
                <w:sz w:val="21"/>
                <w:szCs w:val="21"/>
              </w:rPr>
            </w:pPr>
            <w:r w:rsidRPr="008B62F3">
              <w:rPr>
                <w:rFonts w:ascii="宋体" w:hAnsi="宋体" w:hint="eastAsia"/>
                <w:b/>
                <w:sz w:val="21"/>
                <w:szCs w:val="21"/>
              </w:rPr>
              <w:t>7</w:t>
            </w:r>
            <w:r w:rsidRPr="008B62F3">
              <w:rPr>
                <w:rFonts w:ascii="宋体" w:hAnsi="宋体"/>
                <w:b/>
                <w:sz w:val="21"/>
                <w:szCs w:val="21"/>
              </w:rPr>
              <w:t>0-79</w:t>
            </w:r>
          </w:p>
        </w:tc>
        <w:tc>
          <w:tcPr>
            <w:tcW w:w="1000" w:type="pct"/>
          </w:tcPr>
          <w:p w14:paraId="019E5A1B" w14:textId="4BA7277B" w:rsidR="00B3290F" w:rsidRPr="008B62F3" w:rsidRDefault="00B3290F" w:rsidP="008B62F3">
            <w:pPr>
              <w:ind w:firstLineChars="0" w:firstLine="0"/>
              <w:jc w:val="center"/>
              <w:rPr>
                <w:rFonts w:ascii="宋体" w:hAnsi="宋体"/>
                <w:b/>
                <w:sz w:val="21"/>
                <w:szCs w:val="21"/>
              </w:rPr>
            </w:pPr>
            <w:r w:rsidRPr="008B62F3">
              <w:rPr>
                <w:rFonts w:ascii="宋体" w:hAnsi="宋体" w:hint="eastAsia"/>
                <w:b/>
                <w:sz w:val="21"/>
                <w:szCs w:val="21"/>
              </w:rPr>
              <w:t>6</w:t>
            </w:r>
            <w:r w:rsidRPr="008B62F3">
              <w:rPr>
                <w:rFonts w:ascii="宋体" w:hAnsi="宋体"/>
                <w:b/>
                <w:sz w:val="21"/>
                <w:szCs w:val="21"/>
              </w:rPr>
              <w:t>0-69</w:t>
            </w:r>
          </w:p>
        </w:tc>
      </w:tr>
      <w:tr w:rsidR="00B3290F" w:rsidRPr="009F3209" w14:paraId="55BDEA60" w14:textId="77777777" w:rsidTr="00285523">
        <w:tc>
          <w:tcPr>
            <w:tcW w:w="1000" w:type="pct"/>
          </w:tcPr>
          <w:p w14:paraId="7CE23061" w14:textId="10140F9E" w:rsidR="00B3290F" w:rsidRPr="009F3209" w:rsidRDefault="00B3290F" w:rsidP="00A84FC3">
            <w:pPr>
              <w:ind w:firstLineChars="0" w:firstLine="0"/>
              <w:rPr>
                <w:rFonts w:ascii="宋体" w:hAnsi="宋体"/>
                <w:sz w:val="21"/>
                <w:szCs w:val="21"/>
              </w:rPr>
            </w:pPr>
            <w:r w:rsidRPr="009F3209">
              <w:rPr>
                <w:rFonts w:ascii="宋体" w:hAnsi="宋体" w:hint="eastAsia"/>
                <w:sz w:val="21"/>
                <w:szCs w:val="21"/>
              </w:rPr>
              <w:t>7</w:t>
            </w:r>
            <w:r w:rsidRPr="009F3209">
              <w:rPr>
                <w:rFonts w:ascii="宋体" w:hAnsi="宋体"/>
                <w:sz w:val="21"/>
                <w:szCs w:val="21"/>
              </w:rPr>
              <w:t>9</w:t>
            </w:r>
          </w:p>
        </w:tc>
        <w:tc>
          <w:tcPr>
            <w:tcW w:w="1000" w:type="pct"/>
          </w:tcPr>
          <w:p w14:paraId="0C66F253" w14:textId="6CA7E33B" w:rsidR="00B3290F" w:rsidRPr="009F3209" w:rsidRDefault="00B3290F" w:rsidP="00A84FC3">
            <w:pPr>
              <w:ind w:firstLineChars="0" w:firstLine="0"/>
              <w:rPr>
                <w:rFonts w:ascii="宋体" w:hAnsi="宋体"/>
                <w:sz w:val="21"/>
                <w:szCs w:val="21"/>
              </w:rPr>
            </w:pPr>
            <w:r w:rsidRPr="009F3209">
              <w:rPr>
                <w:rFonts w:ascii="宋体" w:hAnsi="宋体" w:hint="eastAsia"/>
                <w:sz w:val="21"/>
                <w:szCs w:val="21"/>
              </w:rPr>
              <w:t>0</w:t>
            </w:r>
          </w:p>
        </w:tc>
        <w:tc>
          <w:tcPr>
            <w:tcW w:w="1000" w:type="pct"/>
          </w:tcPr>
          <w:p w14:paraId="646B2202" w14:textId="4F891369" w:rsidR="00B3290F" w:rsidRPr="009F3209" w:rsidRDefault="00B3290F" w:rsidP="00A84FC3">
            <w:pPr>
              <w:ind w:firstLineChars="0" w:firstLine="0"/>
              <w:rPr>
                <w:rFonts w:ascii="宋体" w:hAnsi="宋体"/>
                <w:sz w:val="21"/>
                <w:szCs w:val="21"/>
              </w:rPr>
            </w:pPr>
            <w:r w:rsidRPr="009F3209">
              <w:rPr>
                <w:rFonts w:ascii="宋体" w:hAnsi="宋体" w:hint="eastAsia"/>
                <w:sz w:val="21"/>
                <w:szCs w:val="21"/>
              </w:rPr>
              <w:t>1</w:t>
            </w:r>
            <w:r w:rsidRPr="009F3209">
              <w:rPr>
                <w:rFonts w:ascii="宋体" w:hAnsi="宋体"/>
                <w:sz w:val="21"/>
                <w:szCs w:val="21"/>
              </w:rPr>
              <w:t>7</w:t>
            </w:r>
          </w:p>
        </w:tc>
        <w:tc>
          <w:tcPr>
            <w:tcW w:w="1000" w:type="pct"/>
          </w:tcPr>
          <w:p w14:paraId="7D0487FB" w14:textId="04AD28FB" w:rsidR="00B3290F" w:rsidRPr="009F3209" w:rsidRDefault="00B3290F" w:rsidP="00A84FC3">
            <w:pPr>
              <w:ind w:firstLineChars="0" w:firstLine="0"/>
              <w:rPr>
                <w:rFonts w:ascii="宋体" w:hAnsi="宋体"/>
                <w:sz w:val="21"/>
                <w:szCs w:val="21"/>
              </w:rPr>
            </w:pPr>
            <w:r w:rsidRPr="009F3209">
              <w:rPr>
                <w:rFonts w:ascii="宋体" w:hAnsi="宋体" w:hint="eastAsia"/>
                <w:sz w:val="21"/>
                <w:szCs w:val="21"/>
              </w:rPr>
              <w:t>3</w:t>
            </w:r>
            <w:r w:rsidRPr="009F3209">
              <w:rPr>
                <w:rFonts w:ascii="宋体" w:hAnsi="宋体"/>
                <w:sz w:val="21"/>
                <w:szCs w:val="21"/>
              </w:rPr>
              <w:t>8</w:t>
            </w:r>
          </w:p>
        </w:tc>
        <w:tc>
          <w:tcPr>
            <w:tcW w:w="1000" w:type="pct"/>
          </w:tcPr>
          <w:p w14:paraId="31E19F8C" w14:textId="5147C05B" w:rsidR="00B3290F" w:rsidRPr="009F3209" w:rsidRDefault="00B3290F" w:rsidP="00A84FC3">
            <w:pPr>
              <w:ind w:firstLineChars="0" w:firstLine="0"/>
              <w:rPr>
                <w:rFonts w:ascii="宋体" w:hAnsi="宋体"/>
                <w:sz w:val="21"/>
                <w:szCs w:val="21"/>
              </w:rPr>
            </w:pPr>
            <w:r w:rsidRPr="009F3209">
              <w:rPr>
                <w:rFonts w:ascii="宋体" w:hAnsi="宋体" w:hint="eastAsia"/>
                <w:sz w:val="21"/>
                <w:szCs w:val="21"/>
              </w:rPr>
              <w:t>2</w:t>
            </w:r>
            <w:r w:rsidRPr="009F3209">
              <w:rPr>
                <w:rFonts w:ascii="宋体" w:hAnsi="宋体"/>
                <w:sz w:val="21"/>
                <w:szCs w:val="21"/>
              </w:rPr>
              <w:t>4</w:t>
            </w:r>
          </w:p>
        </w:tc>
      </w:tr>
      <w:tr w:rsidR="00B3290F" w:rsidRPr="009F3209" w14:paraId="28BF1F90" w14:textId="77777777" w:rsidTr="00285523">
        <w:tc>
          <w:tcPr>
            <w:tcW w:w="1000" w:type="pct"/>
          </w:tcPr>
          <w:p w14:paraId="00B58D38" w14:textId="602CFB14" w:rsidR="00B3290F" w:rsidRPr="009F3209" w:rsidRDefault="00B3290F" w:rsidP="00A84FC3">
            <w:pPr>
              <w:ind w:firstLineChars="0" w:firstLine="0"/>
              <w:rPr>
                <w:rFonts w:ascii="宋体" w:hAnsi="宋体"/>
                <w:sz w:val="21"/>
                <w:szCs w:val="21"/>
              </w:rPr>
            </w:pPr>
            <w:r w:rsidRPr="009F3209">
              <w:rPr>
                <w:rFonts w:ascii="宋体" w:hAnsi="宋体" w:hint="eastAsia"/>
                <w:sz w:val="21"/>
                <w:szCs w:val="21"/>
              </w:rPr>
              <w:lastRenderedPageBreak/>
              <w:t>1</w:t>
            </w:r>
            <w:r w:rsidRPr="009F3209">
              <w:rPr>
                <w:rFonts w:ascii="宋体" w:hAnsi="宋体"/>
                <w:sz w:val="21"/>
                <w:szCs w:val="21"/>
              </w:rPr>
              <w:t>00%</w:t>
            </w:r>
          </w:p>
        </w:tc>
        <w:tc>
          <w:tcPr>
            <w:tcW w:w="1000" w:type="pct"/>
          </w:tcPr>
          <w:p w14:paraId="4FF75A56" w14:textId="4A60662F" w:rsidR="00B3290F" w:rsidRPr="009F3209" w:rsidRDefault="00B3290F" w:rsidP="00A84FC3">
            <w:pPr>
              <w:ind w:firstLineChars="0" w:firstLine="0"/>
              <w:rPr>
                <w:rFonts w:ascii="宋体" w:hAnsi="宋体"/>
                <w:sz w:val="21"/>
                <w:szCs w:val="21"/>
              </w:rPr>
            </w:pPr>
            <w:r w:rsidRPr="009F3209">
              <w:rPr>
                <w:rFonts w:ascii="宋体" w:hAnsi="宋体" w:hint="eastAsia"/>
                <w:sz w:val="21"/>
                <w:szCs w:val="21"/>
              </w:rPr>
              <w:t>0</w:t>
            </w:r>
            <w:r w:rsidRPr="009F3209">
              <w:rPr>
                <w:rFonts w:ascii="宋体" w:hAnsi="宋体"/>
                <w:sz w:val="21"/>
                <w:szCs w:val="21"/>
              </w:rPr>
              <w:t>%</w:t>
            </w:r>
          </w:p>
        </w:tc>
        <w:tc>
          <w:tcPr>
            <w:tcW w:w="1000" w:type="pct"/>
          </w:tcPr>
          <w:p w14:paraId="5F516989" w14:textId="2F967EF9" w:rsidR="00B3290F" w:rsidRPr="009F3209" w:rsidRDefault="00B3290F" w:rsidP="00A84FC3">
            <w:pPr>
              <w:ind w:firstLineChars="0" w:firstLine="0"/>
              <w:rPr>
                <w:rFonts w:ascii="宋体" w:hAnsi="宋体"/>
                <w:sz w:val="21"/>
                <w:szCs w:val="21"/>
              </w:rPr>
            </w:pPr>
            <w:r w:rsidRPr="009F3209">
              <w:rPr>
                <w:rFonts w:ascii="宋体" w:hAnsi="宋体" w:hint="eastAsia"/>
                <w:sz w:val="21"/>
                <w:szCs w:val="21"/>
              </w:rPr>
              <w:t>2</w:t>
            </w:r>
            <w:r w:rsidRPr="009F3209">
              <w:rPr>
                <w:rFonts w:ascii="宋体" w:hAnsi="宋体"/>
                <w:sz w:val="21"/>
                <w:szCs w:val="21"/>
              </w:rPr>
              <w:t>2%</w:t>
            </w:r>
          </w:p>
        </w:tc>
        <w:tc>
          <w:tcPr>
            <w:tcW w:w="1000" w:type="pct"/>
          </w:tcPr>
          <w:p w14:paraId="514A9F56" w14:textId="0538446C" w:rsidR="00B3290F" w:rsidRPr="009F3209" w:rsidRDefault="00B3290F" w:rsidP="00A84FC3">
            <w:pPr>
              <w:ind w:firstLineChars="0" w:firstLine="0"/>
              <w:rPr>
                <w:rFonts w:ascii="宋体" w:hAnsi="宋体"/>
                <w:sz w:val="21"/>
                <w:szCs w:val="21"/>
              </w:rPr>
            </w:pPr>
            <w:r w:rsidRPr="009F3209">
              <w:rPr>
                <w:rFonts w:ascii="宋体" w:hAnsi="宋体" w:hint="eastAsia"/>
                <w:sz w:val="21"/>
                <w:szCs w:val="21"/>
              </w:rPr>
              <w:t>4</w:t>
            </w:r>
            <w:r w:rsidRPr="009F3209">
              <w:rPr>
                <w:rFonts w:ascii="宋体" w:hAnsi="宋体"/>
                <w:sz w:val="21"/>
                <w:szCs w:val="21"/>
              </w:rPr>
              <w:t>8%</w:t>
            </w:r>
          </w:p>
        </w:tc>
        <w:tc>
          <w:tcPr>
            <w:tcW w:w="1000" w:type="pct"/>
          </w:tcPr>
          <w:p w14:paraId="36CF75AB" w14:textId="6C137262" w:rsidR="00B3290F" w:rsidRPr="009F3209" w:rsidRDefault="00B3290F" w:rsidP="00A84FC3">
            <w:pPr>
              <w:ind w:firstLineChars="0" w:firstLine="0"/>
              <w:rPr>
                <w:rFonts w:ascii="宋体" w:hAnsi="宋体"/>
                <w:sz w:val="21"/>
                <w:szCs w:val="21"/>
              </w:rPr>
            </w:pPr>
            <w:r w:rsidRPr="009F3209">
              <w:rPr>
                <w:rFonts w:ascii="宋体" w:hAnsi="宋体" w:hint="eastAsia"/>
                <w:sz w:val="21"/>
                <w:szCs w:val="21"/>
              </w:rPr>
              <w:t>3</w:t>
            </w:r>
            <w:r w:rsidRPr="009F3209">
              <w:rPr>
                <w:rFonts w:ascii="宋体" w:hAnsi="宋体"/>
                <w:sz w:val="21"/>
                <w:szCs w:val="21"/>
              </w:rPr>
              <w:t>0</w:t>
            </w:r>
            <w:r w:rsidRPr="009F3209">
              <w:rPr>
                <w:rFonts w:ascii="宋体" w:hAnsi="宋体" w:hint="eastAsia"/>
                <w:sz w:val="21"/>
                <w:szCs w:val="21"/>
              </w:rPr>
              <w:t>%</w:t>
            </w:r>
          </w:p>
        </w:tc>
      </w:tr>
    </w:tbl>
    <w:p w14:paraId="6030CB68" w14:textId="21A7189E" w:rsidR="00561F73" w:rsidRDefault="00345D16" w:rsidP="00345D16">
      <w:pPr>
        <w:pStyle w:val="2"/>
        <w:spacing w:before="163" w:after="163"/>
      </w:pPr>
      <w:bookmarkStart w:id="11" w:name="_Toc126580104"/>
      <w:r w:rsidRPr="00345D16">
        <w:rPr>
          <w:rFonts w:hint="eastAsia"/>
        </w:rPr>
        <w:t>教学改革</w:t>
      </w:r>
      <w:bookmarkEnd w:id="11"/>
    </w:p>
    <w:p w14:paraId="2AA051F0" w14:textId="41C0CE8E" w:rsidR="0027192B" w:rsidRDefault="0027192B" w:rsidP="0027192B">
      <w:pPr>
        <w:ind w:firstLine="482"/>
      </w:pPr>
      <w:r w:rsidRPr="0027192B">
        <w:rPr>
          <w:rFonts w:ascii="黑体" w:eastAsia="黑体" w:hAnsi="黑体" w:hint="eastAsia"/>
          <w:b/>
          <w:bCs/>
        </w:rPr>
        <w:t>1、适时修订专业人才培养方案。</w:t>
      </w:r>
      <w:r>
        <w:rPr>
          <w:rFonts w:hint="eastAsia"/>
        </w:rPr>
        <w:t>精算学专业的培养方案宏观构架方面实行“平台</w:t>
      </w:r>
      <w:r>
        <w:rPr>
          <w:rFonts w:hint="eastAsia"/>
        </w:rPr>
        <w:t>+</w:t>
      </w:r>
      <w:r>
        <w:rPr>
          <w:rFonts w:hint="eastAsia"/>
        </w:rPr>
        <w:t>模块”的课程结构，课程平台包括</w:t>
      </w:r>
      <w:proofErr w:type="gramStart"/>
      <w:r>
        <w:rPr>
          <w:rFonts w:hint="eastAsia"/>
        </w:rPr>
        <w:t>通识课平台</w:t>
      </w:r>
      <w:proofErr w:type="gramEnd"/>
      <w:r>
        <w:rPr>
          <w:rFonts w:hint="eastAsia"/>
        </w:rPr>
        <w:t>、学科基础课和跨学科基础课平台、专业课平台、实践课平台，每个平台由必修课程和选修课程构成。在微观的课程体系方面，精算学专业在着眼于培养学生实际应用能力，即专业应用能力、信息应用能力、问题解决能力和岗位适应能力的基础上，构建具备国际视野的课程体系。</w:t>
      </w:r>
    </w:p>
    <w:p w14:paraId="6374345C" w14:textId="5B39A56F" w:rsidR="0027192B" w:rsidRDefault="0027192B" w:rsidP="0027192B">
      <w:pPr>
        <w:ind w:firstLine="482"/>
      </w:pPr>
      <w:r w:rsidRPr="0027192B">
        <w:rPr>
          <w:rFonts w:ascii="黑体" w:eastAsia="黑体" w:hAnsi="黑体" w:hint="eastAsia"/>
          <w:b/>
          <w:bCs/>
        </w:rPr>
        <w:t>2、课程的功能从单纯注重传授知识转变为体现引导学生学会学习，学会生存，学会做人。</w:t>
      </w:r>
      <w:r>
        <w:rPr>
          <w:rFonts w:hint="eastAsia"/>
        </w:rPr>
        <w:t>尤其是将“课程思政”融入到教学中，强调要在学习知识的过程中潜移默化地培养学生正确的价值观、人生观和世界观，培养学生具有社会责任感，努力为人民服务，引导学生树立远大理想。因为这种过程将深刻地影响学生思想道德的形成，影响他们人生的抉择。</w:t>
      </w:r>
    </w:p>
    <w:p w14:paraId="7C0994E5" w14:textId="7F6055D4" w:rsidR="0027192B" w:rsidRDefault="0027192B" w:rsidP="0027192B">
      <w:pPr>
        <w:ind w:firstLine="482"/>
      </w:pPr>
      <w:r w:rsidRPr="0027192B">
        <w:rPr>
          <w:rFonts w:ascii="黑体" w:eastAsia="黑体" w:hAnsi="黑体" w:hint="eastAsia"/>
          <w:b/>
          <w:bCs/>
        </w:rPr>
        <w:t>3、严格按照“新文科”的建设目标。</w:t>
      </w:r>
      <w:r>
        <w:rPr>
          <w:rFonts w:hint="eastAsia"/>
        </w:rPr>
        <w:t>着力将大数据、云计算、人工智能等网络化、数字化、智能化技术引入精算专业人才培养，推动保险精算学科与新科技革命交叉融合。</w:t>
      </w:r>
    </w:p>
    <w:p w14:paraId="16A20F7A" w14:textId="540F0B63" w:rsidR="0027192B" w:rsidRDefault="0027192B" w:rsidP="0027192B">
      <w:pPr>
        <w:ind w:firstLine="482"/>
      </w:pPr>
      <w:r w:rsidRPr="0027192B">
        <w:rPr>
          <w:rFonts w:ascii="黑体" w:eastAsia="黑体" w:hAnsi="黑体" w:hint="eastAsia"/>
          <w:b/>
          <w:bCs/>
        </w:rPr>
        <w:t>4、对接行业需求,完善协同育人和实践教学机制。</w:t>
      </w:r>
      <w:r>
        <w:rPr>
          <w:rFonts w:hint="eastAsia"/>
        </w:rPr>
        <w:t>集聚社会和行业优质教育资源，着力推进政产学研协同育人，通过实习实践基地建设，实验课程开发，行业专家进课堂等方式强化实践教学，完善保险精算教学案例库</w:t>
      </w:r>
      <w:r>
        <w:rPr>
          <w:rFonts w:hint="eastAsia"/>
        </w:rPr>
        <w:t>,</w:t>
      </w:r>
      <w:r>
        <w:rPr>
          <w:rFonts w:hint="eastAsia"/>
        </w:rPr>
        <w:t>不断提升人才培养的目标达成度和社会满意度。</w:t>
      </w:r>
    </w:p>
    <w:p w14:paraId="0016A036" w14:textId="78C518A3" w:rsidR="00345D16" w:rsidRDefault="0027192B" w:rsidP="0027192B">
      <w:pPr>
        <w:ind w:firstLine="482"/>
      </w:pPr>
      <w:r w:rsidRPr="0027192B">
        <w:rPr>
          <w:rFonts w:ascii="黑体" w:eastAsia="黑体" w:hAnsi="黑体" w:hint="eastAsia"/>
          <w:b/>
          <w:bCs/>
        </w:rPr>
        <w:t>5、以学生为中心，着眼于职业及发展能力培养,深化教学方法改革。</w:t>
      </w:r>
      <w:r>
        <w:rPr>
          <w:rFonts w:hint="eastAsia"/>
        </w:rPr>
        <w:t>应用新理念、新内容、新方法、新技术，建设一流“金课”体系，实现人才培养的高质量。</w:t>
      </w:r>
    </w:p>
    <w:p w14:paraId="2BBB1F61" w14:textId="2F7B4C4B" w:rsidR="00345D16" w:rsidRDefault="007C247C" w:rsidP="007C247C">
      <w:pPr>
        <w:pStyle w:val="1"/>
        <w:spacing w:before="326" w:after="163"/>
      </w:pPr>
      <w:bookmarkStart w:id="12" w:name="_Toc126580105"/>
      <w:r w:rsidRPr="007C247C">
        <w:rPr>
          <w:rFonts w:hint="eastAsia"/>
        </w:rPr>
        <w:t>教学质量</w:t>
      </w:r>
      <w:r w:rsidR="00317D55">
        <w:rPr>
          <w:rFonts w:hint="eastAsia"/>
        </w:rPr>
        <w:t>保障</w:t>
      </w:r>
      <w:bookmarkEnd w:id="12"/>
    </w:p>
    <w:p w14:paraId="1F4438CE" w14:textId="7424C4AC" w:rsidR="00345D16" w:rsidRPr="007C247C" w:rsidRDefault="00601DAE" w:rsidP="00601DAE">
      <w:pPr>
        <w:pStyle w:val="2"/>
        <w:spacing w:before="163" w:after="163"/>
      </w:pPr>
      <w:bookmarkStart w:id="13" w:name="_Toc126580106"/>
      <w:r w:rsidRPr="00601DAE">
        <w:rPr>
          <w:rFonts w:hint="eastAsia"/>
        </w:rPr>
        <w:t>教学质量体系建设</w:t>
      </w:r>
      <w:bookmarkEnd w:id="13"/>
    </w:p>
    <w:p w14:paraId="242B1172" w14:textId="77777777" w:rsidR="00E1766E" w:rsidRDefault="00601DAE" w:rsidP="00601DAE">
      <w:pPr>
        <w:ind w:firstLine="482"/>
      </w:pPr>
      <w:r w:rsidRPr="00E1766E">
        <w:rPr>
          <w:rFonts w:ascii="黑体" w:eastAsia="黑体" w:hAnsi="黑体" w:hint="eastAsia"/>
          <w:b/>
          <w:bCs/>
        </w:rPr>
        <w:t>在组织保障上，依托学校、学院建立的完善的教学质量监控组织</w:t>
      </w:r>
      <w:r>
        <w:rPr>
          <w:rFonts w:hint="eastAsia"/>
        </w:rPr>
        <w:t>，包括：校教学指</w:t>
      </w:r>
      <w:r>
        <w:rPr>
          <w:rFonts w:hint="eastAsia"/>
        </w:rPr>
        <w:lastRenderedPageBreak/>
        <w:t>导委员会、教学质量监管处、校院两级教学督导组织、学生信息员队伍。及时将本专业的教学情况反映到系、院部。</w:t>
      </w:r>
    </w:p>
    <w:p w14:paraId="6D8DACFD" w14:textId="77777777" w:rsidR="00B04193" w:rsidRDefault="00601DAE" w:rsidP="009F3209">
      <w:pPr>
        <w:ind w:firstLine="482"/>
      </w:pPr>
      <w:r w:rsidRPr="00E1766E">
        <w:rPr>
          <w:rFonts w:ascii="黑体" w:eastAsia="黑体" w:hAnsi="黑体" w:hint="eastAsia"/>
          <w:b/>
          <w:bCs/>
        </w:rPr>
        <w:t>在制度保障上，学院重新制定和修订了一系列规章制度，加强教学规范和质量监控</w:t>
      </w:r>
      <w:r>
        <w:rPr>
          <w:rFonts w:hint="eastAsia"/>
        </w:rPr>
        <w:t>，以此推进专业建设和教学质量提升。这些制度的建立和实施成为教学质量监控体系有效运行运转的重要保障，且均在本年度进行了完善和修订。在执行保障上，精算学专业通过学院的支持与帮助，在实现“过程管理”中，落实教学管理制度，包括组织示范观摩课进行教学法的探讨交流，双语课程、实验课程和研讨课程进行专项检查、对讲座效果进行统计分析、对年度考试成绩进行总结分析等。</w:t>
      </w:r>
    </w:p>
    <w:p w14:paraId="4B928AEA" w14:textId="65646881" w:rsidR="004517D7" w:rsidRDefault="00B04193" w:rsidP="00B04193">
      <w:pPr>
        <w:ind w:firstLineChars="0" w:firstLine="0"/>
        <w:jc w:val="center"/>
        <w:rPr>
          <w:b/>
        </w:rPr>
      </w:pPr>
      <w:r w:rsidRPr="00B04193">
        <w:rPr>
          <w:rFonts w:hint="eastAsia"/>
          <w:b/>
        </w:rPr>
        <w:t>表</w:t>
      </w:r>
      <w:r w:rsidR="0083011A">
        <w:rPr>
          <w:b/>
        </w:rPr>
        <w:t>1</w:t>
      </w:r>
      <w:r w:rsidR="007F1550">
        <w:rPr>
          <w:b/>
        </w:rPr>
        <w:t>5</w:t>
      </w:r>
      <w:r w:rsidR="004517BA">
        <w:rPr>
          <w:b/>
        </w:rPr>
        <w:t xml:space="preserve">  </w:t>
      </w:r>
      <w:r w:rsidR="009F3209" w:rsidRPr="00B04193">
        <w:rPr>
          <w:rFonts w:hint="eastAsia"/>
          <w:b/>
        </w:rPr>
        <w:t>保险学</w:t>
      </w:r>
      <w:r w:rsidRPr="00B04193">
        <w:rPr>
          <w:rFonts w:hint="eastAsia"/>
          <w:b/>
        </w:rPr>
        <w:t>院</w:t>
      </w:r>
      <w:r w:rsidR="009F3209" w:rsidRPr="00B04193">
        <w:rPr>
          <w:rFonts w:hint="eastAsia"/>
          <w:b/>
        </w:rPr>
        <w:t>主要教学文件、管理文件</w:t>
      </w:r>
    </w:p>
    <w:tbl>
      <w:tblPr>
        <w:tblW w:w="4971" w:type="pct"/>
        <w:tblLayout w:type="fixed"/>
        <w:tblLook w:val="04A0" w:firstRow="1" w:lastRow="0" w:firstColumn="1" w:lastColumn="0" w:noHBand="0" w:noVBand="1"/>
      </w:tblPr>
      <w:tblGrid>
        <w:gridCol w:w="714"/>
        <w:gridCol w:w="6151"/>
        <w:gridCol w:w="2099"/>
      </w:tblGrid>
      <w:tr w:rsidR="00E43B6B" w:rsidRPr="00E43B6B" w14:paraId="691E8584" w14:textId="77777777" w:rsidTr="00485B8F">
        <w:trPr>
          <w:trHeight w:val="285"/>
        </w:trPr>
        <w:tc>
          <w:tcPr>
            <w:tcW w:w="3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D9F278" w14:textId="77777777" w:rsidR="00E43B6B" w:rsidRPr="00E43B6B" w:rsidRDefault="00E43B6B" w:rsidP="00E43B6B">
            <w:pPr>
              <w:widowControl/>
              <w:spacing w:line="240" w:lineRule="auto"/>
              <w:ind w:firstLineChars="0" w:firstLine="0"/>
              <w:jc w:val="center"/>
              <w:rPr>
                <w:rFonts w:ascii="宋体" w:hAnsi="宋体" w:cs="宋体"/>
                <w:b/>
                <w:bCs/>
                <w:color w:val="000000"/>
                <w:kern w:val="0"/>
                <w:sz w:val="21"/>
                <w:szCs w:val="21"/>
              </w:rPr>
            </w:pPr>
            <w:r w:rsidRPr="00E43B6B">
              <w:rPr>
                <w:rFonts w:ascii="宋体" w:hAnsi="宋体" w:cs="宋体" w:hint="eastAsia"/>
                <w:b/>
                <w:bCs/>
                <w:color w:val="000000"/>
                <w:kern w:val="0"/>
                <w:sz w:val="21"/>
                <w:szCs w:val="21"/>
              </w:rPr>
              <w:t>序号</w:t>
            </w:r>
          </w:p>
        </w:tc>
        <w:tc>
          <w:tcPr>
            <w:tcW w:w="3431" w:type="pct"/>
            <w:tcBorders>
              <w:top w:val="single" w:sz="4" w:space="0" w:color="auto"/>
              <w:left w:val="nil"/>
              <w:bottom w:val="single" w:sz="4" w:space="0" w:color="auto"/>
              <w:right w:val="single" w:sz="4" w:space="0" w:color="auto"/>
            </w:tcBorders>
            <w:shd w:val="clear" w:color="auto" w:fill="auto"/>
            <w:vAlign w:val="center"/>
            <w:hideMark/>
          </w:tcPr>
          <w:p w14:paraId="3A37DF21" w14:textId="77777777" w:rsidR="00E43B6B" w:rsidRPr="00E43B6B" w:rsidRDefault="00E43B6B" w:rsidP="00E43B6B">
            <w:pPr>
              <w:widowControl/>
              <w:spacing w:line="240" w:lineRule="auto"/>
              <w:ind w:firstLineChars="0" w:firstLine="0"/>
              <w:jc w:val="center"/>
              <w:rPr>
                <w:rFonts w:ascii="宋体" w:hAnsi="宋体" w:cs="宋体"/>
                <w:b/>
                <w:bCs/>
                <w:color w:val="000000"/>
                <w:kern w:val="0"/>
                <w:sz w:val="21"/>
                <w:szCs w:val="21"/>
              </w:rPr>
            </w:pPr>
            <w:r w:rsidRPr="00E43B6B">
              <w:rPr>
                <w:rFonts w:ascii="宋体" w:hAnsi="宋体" w:cs="宋体" w:hint="eastAsia"/>
                <w:b/>
                <w:bCs/>
                <w:color w:val="000000"/>
                <w:kern w:val="0"/>
                <w:sz w:val="21"/>
                <w:szCs w:val="21"/>
              </w:rPr>
              <w:t>文件名称</w:t>
            </w:r>
          </w:p>
        </w:tc>
        <w:tc>
          <w:tcPr>
            <w:tcW w:w="1171" w:type="pct"/>
            <w:tcBorders>
              <w:top w:val="single" w:sz="4" w:space="0" w:color="auto"/>
              <w:left w:val="nil"/>
              <w:bottom w:val="single" w:sz="4" w:space="0" w:color="auto"/>
              <w:right w:val="single" w:sz="4" w:space="0" w:color="auto"/>
            </w:tcBorders>
            <w:shd w:val="clear" w:color="auto" w:fill="auto"/>
            <w:vAlign w:val="center"/>
            <w:hideMark/>
          </w:tcPr>
          <w:p w14:paraId="0C77C072" w14:textId="77777777" w:rsidR="00E43B6B" w:rsidRPr="00E43B6B" w:rsidRDefault="00E43B6B" w:rsidP="00E43B6B">
            <w:pPr>
              <w:widowControl/>
              <w:spacing w:line="240" w:lineRule="auto"/>
              <w:ind w:firstLineChars="0" w:firstLine="0"/>
              <w:jc w:val="center"/>
              <w:rPr>
                <w:rFonts w:ascii="宋体" w:hAnsi="宋体" w:cs="宋体"/>
                <w:b/>
                <w:bCs/>
                <w:color w:val="000000"/>
                <w:kern w:val="0"/>
                <w:sz w:val="21"/>
                <w:szCs w:val="21"/>
              </w:rPr>
            </w:pPr>
            <w:r w:rsidRPr="00E43B6B">
              <w:rPr>
                <w:rFonts w:ascii="宋体" w:hAnsi="宋体" w:cs="宋体" w:hint="eastAsia"/>
                <w:b/>
                <w:bCs/>
                <w:color w:val="000000"/>
                <w:kern w:val="0"/>
                <w:sz w:val="21"/>
                <w:szCs w:val="21"/>
              </w:rPr>
              <w:t>出台时间</w:t>
            </w:r>
          </w:p>
        </w:tc>
      </w:tr>
      <w:tr w:rsidR="00E43B6B" w:rsidRPr="00E43B6B" w14:paraId="7F8FF13B" w14:textId="77777777" w:rsidTr="00485B8F">
        <w:trPr>
          <w:trHeight w:val="285"/>
        </w:trPr>
        <w:tc>
          <w:tcPr>
            <w:tcW w:w="398" w:type="pct"/>
            <w:tcBorders>
              <w:top w:val="nil"/>
              <w:left w:val="single" w:sz="4" w:space="0" w:color="auto"/>
              <w:bottom w:val="single" w:sz="4" w:space="0" w:color="auto"/>
              <w:right w:val="single" w:sz="4" w:space="0" w:color="auto"/>
            </w:tcBorders>
            <w:shd w:val="clear" w:color="auto" w:fill="auto"/>
            <w:noWrap/>
            <w:vAlign w:val="bottom"/>
            <w:hideMark/>
          </w:tcPr>
          <w:p w14:paraId="52F50A52" w14:textId="77777777" w:rsidR="00E43B6B" w:rsidRPr="00E43B6B" w:rsidRDefault="00E43B6B" w:rsidP="00E43B6B">
            <w:pPr>
              <w:widowControl/>
              <w:spacing w:line="240" w:lineRule="auto"/>
              <w:ind w:firstLineChars="0" w:firstLine="0"/>
              <w:jc w:val="center"/>
              <w:rPr>
                <w:rFonts w:ascii="宋体" w:hAnsi="宋体" w:cs="宋体"/>
                <w:color w:val="000000"/>
                <w:kern w:val="0"/>
                <w:sz w:val="21"/>
                <w:szCs w:val="21"/>
              </w:rPr>
            </w:pPr>
            <w:r w:rsidRPr="00E43B6B">
              <w:rPr>
                <w:rFonts w:ascii="宋体" w:hAnsi="宋体" w:cs="宋体" w:hint="eastAsia"/>
                <w:color w:val="000000"/>
                <w:kern w:val="0"/>
                <w:sz w:val="21"/>
                <w:szCs w:val="21"/>
              </w:rPr>
              <w:t>1</w:t>
            </w:r>
          </w:p>
        </w:tc>
        <w:tc>
          <w:tcPr>
            <w:tcW w:w="3431" w:type="pct"/>
            <w:tcBorders>
              <w:top w:val="nil"/>
              <w:left w:val="nil"/>
              <w:bottom w:val="single" w:sz="4" w:space="0" w:color="auto"/>
              <w:right w:val="single" w:sz="4" w:space="0" w:color="auto"/>
            </w:tcBorders>
            <w:shd w:val="clear" w:color="auto" w:fill="auto"/>
            <w:noWrap/>
            <w:vAlign w:val="center"/>
            <w:hideMark/>
          </w:tcPr>
          <w:p w14:paraId="1D99BED0" w14:textId="77777777" w:rsidR="00E43B6B" w:rsidRPr="00E43B6B" w:rsidRDefault="00E43B6B" w:rsidP="00E43B6B">
            <w:pPr>
              <w:widowControl/>
              <w:spacing w:line="240" w:lineRule="auto"/>
              <w:ind w:firstLineChars="0" w:firstLine="0"/>
              <w:jc w:val="left"/>
              <w:rPr>
                <w:rFonts w:ascii="宋体" w:hAnsi="宋体" w:cs="Times New Roman"/>
                <w:color w:val="000000"/>
                <w:kern w:val="0"/>
                <w:sz w:val="21"/>
                <w:szCs w:val="21"/>
              </w:rPr>
            </w:pPr>
            <w:r w:rsidRPr="00E43B6B">
              <w:rPr>
                <w:rFonts w:ascii="Calibri" w:hAnsi="Calibri" w:cs="Times New Roman" w:hint="eastAsia"/>
                <w:color w:val="000000"/>
                <w:sz w:val="21"/>
                <w:szCs w:val="21"/>
              </w:rPr>
              <w:t>保险学院教务秘书工作职责</w:t>
            </w:r>
          </w:p>
        </w:tc>
        <w:tc>
          <w:tcPr>
            <w:tcW w:w="1171" w:type="pct"/>
            <w:tcBorders>
              <w:top w:val="nil"/>
              <w:left w:val="nil"/>
              <w:bottom w:val="single" w:sz="4" w:space="0" w:color="auto"/>
              <w:right w:val="single" w:sz="4" w:space="0" w:color="auto"/>
            </w:tcBorders>
            <w:shd w:val="clear" w:color="auto" w:fill="auto"/>
            <w:noWrap/>
            <w:vAlign w:val="center"/>
            <w:hideMark/>
          </w:tcPr>
          <w:p w14:paraId="2E39EEEE" w14:textId="77777777" w:rsidR="00E43B6B" w:rsidRPr="00E43B6B" w:rsidRDefault="00E43B6B" w:rsidP="00E43B6B">
            <w:pPr>
              <w:spacing w:line="240" w:lineRule="auto"/>
              <w:ind w:firstLineChars="0" w:firstLine="0"/>
              <w:rPr>
                <w:rFonts w:ascii="Calibri" w:hAnsi="Calibri" w:cs="Times New Roman"/>
                <w:color w:val="000000"/>
                <w:sz w:val="21"/>
                <w:szCs w:val="21"/>
              </w:rPr>
            </w:pPr>
            <w:r w:rsidRPr="00E43B6B">
              <w:rPr>
                <w:rFonts w:ascii="Calibri" w:hAnsi="Calibri" w:cs="Times New Roman" w:hint="eastAsia"/>
                <w:color w:val="000000"/>
                <w:sz w:val="21"/>
                <w:szCs w:val="21"/>
              </w:rPr>
              <w:t>2017</w:t>
            </w:r>
            <w:r w:rsidRPr="00E43B6B">
              <w:rPr>
                <w:rFonts w:ascii="Calibri" w:hAnsi="Calibri" w:cs="Times New Roman" w:hint="eastAsia"/>
                <w:color w:val="000000"/>
                <w:sz w:val="21"/>
                <w:szCs w:val="21"/>
              </w:rPr>
              <w:t>年</w:t>
            </w:r>
            <w:r w:rsidRPr="00E43B6B">
              <w:rPr>
                <w:rFonts w:ascii="Calibri" w:hAnsi="Calibri" w:cs="Times New Roman" w:hint="eastAsia"/>
                <w:color w:val="000000"/>
                <w:sz w:val="21"/>
                <w:szCs w:val="21"/>
              </w:rPr>
              <w:t>1</w:t>
            </w:r>
            <w:r w:rsidRPr="00E43B6B">
              <w:rPr>
                <w:rFonts w:ascii="Calibri" w:hAnsi="Calibri" w:cs="Times New Roman" w:hint="eastAsia"/>
                <w:color w:val="000000"/>
                <w:sz w:val="21"/>
                <w:szCs w:val="21"/>
              </w:rPr>
              <w:t>月</w:t>
            </w:r>
            <w:r w:rsidRPr="00E43B6B">
              <w:rPr>
                <w:rFonts w:ascii="Calibri" w:hAnsi="Calibri" w:cs="Times New Roman" w:hint="eastAsia"/>
                <w:color w:val="000000"/>
                <w:sz w:val="21"/>
                <w:szCs w:val="21"/>
              </w:rPr>
              <w:t>1</w:t>
            </w:r>
            <w:r w:rsidRPr="00E43B6B">
              <w:rPr>
                <w:rFonts w:ascii="Calibri" w:hAnsi="Calibri" w:cs="Times New Roman" w:hint="eastAsia"/>
                <w:color w:val="000000"/>
                <w:sz w:val="21"/>
                <w:szCs w:val="21"/>
              </w:rPr>
              <w:t>日</w:t>
            </w:r>
          </w:p>
        </w:tc>
      </w:tr>
      <w:tr w:rsidR="00E43B6B" w:rsidRPr="00E43B6B" w14:paraId="71B94977" w14:textId="77777777" w:rsidTr="00A52FEA">
        <w:trPr>
          <w:trHeight w:val="285"/>
        </w:trPr>
        <w:tc>
          <w:tcPr>
            <w:tcW w:w="398" w:type="pct"/>
            <w:tcBorders>
              <w:top w:val="nil"/>
              <w:left w:val="single" w:sz="4" w:space="0" w:color="auto"/>
              <w:bottom w:val="single" w:sz="4" w:space="0" w:color="auto"/>
              <w:right w:val="single" w:sz="4" w:space="0" w:color="auto"/>
            </w:tcBorders>
            <w:shd w:val="clear" w:color="auto" w:fill="auto"/>
            <w:noWrap/>
            <w:vAlign w:val="bottom"/>
          </w:tcPr>
          <w:p w14:paraId="29C3EAD1" w14:textId="478A5943" w:rsidR="00E43B6B" w:rsidRPr="00E43B6B" w:rsidRDefault="00A52FEA" w:rsidP="00E43B6B">
            <w:pPr>
              <w:widowControl/>
              <w:spacing w:line="240" w:lineRule="auto"/>
              <w:ind w:firstLineChars="0" w:firstLine="0"/>
              <w:jc w:val="center"/>
              <w:rPr>
                <w:rFonts w:ascii="宋体" w:hAnsi="宋体" w:cs="宋体"/>
                <w:color w:val="000000"/>
                <w:kern w:val="0"/>
                <w:sz w:val="21"/>
                <w:szCs w:val="21"/>
              </w:rPr>
            </w:pPr>
            <w:r>
              <w:rPr>
                <w:rFonts w:ascii="宋体" w:hAnsi="宋体" w:cs="宋体" w:hint="eastAsia"/>
                <w:color w:val="000000"/>
                <w:kern w:val="0"/>
                <w:sz w:val="21"/>
                <w:szCs w:val="21"/>
              </w:rPr>
              <w:t>2</w:t>
            </w:r>
          </w:p>
        </w:tc>
        <w:tc>
          <w:tcPr>
            <w:tcW w:w="3431" w:type="pct"/>
            <w:tcBorders>
              <w:top w:val="nil"/>
              <w:left w:val="nil"/>
              <w:bottom w:val="single" w:sz="4" w:space="0" w:color="auto"/>
              <w:right w:val="single" w:sz="4" w:space="0" w:color="auto"/>
            </w:tcBorders>
            <w:shd w:val="clear" w:color="auto" w:fill="auto"/>
            <w:noWrap/>
            <w:vAlign w:val="center"/>
            <w:hideMark/>
          </w:tcPr>
          <w:p w14:paraId="5C140E72" w14:textId="77777777" w:rsidR="00E43B6B" w:rsidRPr="00E43B6B" w:rsidRDefault="00E43B6B" w:rsidP="00E43B6B">
            <w:pPr>
              <w:spacing w:line="240" w:lineRule="auto"/>
              <w:ind w:firstLineChars="0" w:firstLine="0"/>
              <w:rPr>
                <w:rFonts w:ascii="Calibri" w:hAnsi="Calibri" w:cs="Times New Roman"/>
                <w:color w:val="000000"/>
                <w:sz w:val="21"/>
                <w:szCs w:val="21"/>
              </w:rPr>
            </w:pPr>
            <w:r w:rsidRPr="00E43B6B">
              <w:rPr>
                <w:rFonts w:ascii="Calibri" w:hAnsi="Calibri" w:cs="Times New Roman" w:hint="eastAsia"/>
                <w:color w:val="000000"/>
                <w:sz w:val="21"/>
                <w:szCs w:val="21"/>
              </w:rPr>
              <w:t>保险学院分管教学的院长助理岗位职责</w:t>
            </w:r>
          </w:p>
        </w:tc>
        <w:tc>
          <w:tcPr>
            <w:tcW w:w="1171" w:type="pct"/>
            <w:tcBorders>
              <w:top w:val="nil"/>
              <w:left w:val="nil"/>
              <w:bottom w:val="single" w:sz="4" w:space="0" w:color="auto"/>
              <w:right w:val="single" w:sz="4" w:space="0" w:color="auto"/>
            </w:tcBorders>
            <w:shd w:val="clear" w:color="auto" w:fill="auto"/>
            <w:noWrap/>
            <w:vAlign w:val="center"/>
            <w:hideMark/>
          </w:tcPr>
          <w:p w14:paraId="087AFFF0" w14:textId="77777777" w:rsidR="00E43B6B" w:rsidRPr="00E43B6B" w:rsidRDefault="00E43B6B" w:rsidP="00E43B6B">
            <w:pPr>
              <w:spacing w:line="240" w:lineRule="auto"/>
              <w:ind w:firstLineChars="0" w:firstLine="0"/>
              <w:rPr>
                <w:rFonts w:ascii="Calibri" w:hAnsi="Calibri" w:cs="Times New Roman"/>
                <w:color w:val="000000"/>
                <w:sz w:val="21"/>
                <w:szCs w:val="21"/>
              </w:rPr>
            </w:pPr>
            <w:r w:rsidRPr="00E43B6B">
              <w:rPr>
                <w:rFonts w:ascii="Calibri" w:hAnsi="Calibri" w:cs="Times New Roman" w:hint="eastAsia"/>
                <w:color w:val="000000"/>
                <w:sz w:val="21"/>
                <w:szCs w:val="21"/>
              </w:rPr>
              <w:t>2017</w:t>
            </w:r>
            <w:r w:rsidRPr="00E43B6B">
              <w:rPr>
                <w:rFonts w:ascii="Calibri" w:hAnsi="Calibri" w:cs="Times New Roman" w:hint="eastAsia"/>
                <w:color w:val="000000"/>
                <w:sz w:val="21"/>
                <w:szCs w:val="21"/>
              </w:rPr>
              <w:t>年</w:t>
            </w:r>
            <w:r w:rsidRPr="00E43B6B">
              <w:rPr>
                <w:rFonts w:ascii="Calibri" w:hAnsi="Calibri" w:cs="Times New Roman" w:hint="eastAsia"/>
                <w:color w:val="000000"/>
                <w:sz w:val="21"/>
                <w:szCs w:val="21"/>
              </w:rPr>
              <w:t>1</w:t>
            </w:r>
            <w:r w:rsidRPr="00E43B6B">
              <w:rPr>
                <w:rFonts w:ascii="Calibri" w:hAnsi="Calibri" w:cs="Times New Roman" w:hint="eastAsia"/>
                <w:color w:val="000000"/>
                <w:sz w:val="21"/>
                <w:szCs w:val="21"/>
              </w:rPr>
              <w:t>月</w:t>
            </w:r>
            <w:r w:rsidRPr="00E43B6B">
              <w:rPr>
                <w:rFonts w:ascii="Calibri" w:hAnsi="Calibri" w:cs="Times New Roman" w:hint="eastAsia"/>
                <w:color w:val="000000"/>
                <w:sz w:val="21"/>
                <w:szCs w:val="21"/>
              </w:rPr>
              <w:t>1</w:t>
            </w:r>
            <w:r w:rsidRPr="00E43B6B">
              <w:rPr>
                <w:rFonts w:ascii="Calibri" w:hAnsi="Calibri" w:cs="Times New Roman" w:hint="eastAsia"/>
                <w:color w:val="000000"/>
                <w:sz w:val="21"/>
                <w:szCs w:val="21"/>
              </w:rPr>
              <w:t>日</w:t>
            </w:r>
          </w:p>
        </w:tc>
      </w:tr>
      <w:tr w:rsidR="00E43B6B" w:rsidRPr="00E43B6B" w14:paraId="6A7CB379" w14:textId="77777777" w:rsidTr="00A52FEA">
        <w:trPr>
          <w:trHeight w:val="285"/>
        </w:trPr>
        <w:tc>
          <w:tcPr>
            <w:tcW w:w="398" w:type="pct"/>
            <w:tcBorders>
              <w:top w:val="nil"/>
              <w:left w:val="single" w:sz="4" w:space="0" w:color="auto"/>
              <w:bottom w:val="single" w:sz="4" w:space="0" w:color="auto"/>
              <w:right w:val="single" w:sz="4" w:space="0" w:color="auto"/>
            </w:tcBorders>
            <w:shd w:val="clear" w:color="auto" w:fill="auto"/>
            <w:noWrap/>
            <w:vAlign w:val="bottom"/>
          </w:tcPr>
          <w:p w14:paraId="6C444BAB" w14:textId="218F2EFE" w:rsidR="00E43B6B" w:rsidRPr="00E43B6B" w:rsidRDefault="00A52FEA" w:rsidP="00E43B6B">
            <w:pPr>
              <w:widowControl/>
              <w:spacing w:line="240" w:lineRule="auto"/>
              <w:ind w:firstLineChars="0" w:firstLine="0"/>
              <w:jc w:val="center"/>
              <w:rPr>
                <w:rFonts w:ascii="宋体" w:hAnsi="宋体" w:cs="宋体"/>
                <w:color w:val="000000"/>
                <w:kern w:val="0"/>
                <w:sz w:val="21"/>
                <w:szCs w:val="21"/>
              </w:rPr>
            </w:pPr>
            <w:r>
              <w:rPr>
                <w:rFonts w:ascii="宋体" w:hAnsi="宋体" w:cs="宋体" w:hint="eastAsia"/>
                <w:color w:val="000000"/>
                <w:kern w:val="0"/>
                <w:sz w:val="21"/>
                <w:szCs w:val="21"/>
              </w:rPr>
              <w:t>3</w:t>
            </w:r>
          </w:p>
        </w:tc>
        <w:tc>
          <w:tcPr>
            <w:tcW w:w="3431" w:type="pct"/>
            <w:tcBorders>
              <w:top w:val="nil"/>
              <w:left w:val="nil"/>
              <w:bottom w:val="single" w:sz="4" w:space="0" w:color="auto"/>
              <w:right w:val="single" w:sz="4" w:space="0" w:color="auto"/>
            </w:tcBorders>
            <w:shd w:val="clear" w:color="auto" w:fill="auto"/>
            <w:noWrap/>
            <w:vAlign w:val="center"/>
            <w:hideMark/>
          </w:tcPr>
          <w:p w14:paraId="1317DFA0" w14:textId="77777777" w:rsidR="00E43B6B" w:rsidRPr="00E43B6B" w:rsidRDefault="00E43B6B" w:rsidP="00E43B6B">
            <w:pPr>
              <w:spacing w:line="240" w:lineRule="auto"/>
              <w:ind w:firstLineChars="0" w:firstLine="0"/>
              <w:rPr>
                <w:rFonts w:ascii="Calibri" w:hAnsi="Calibri" w:cs="Times New Roman"/>
                <w:color w:val="000000"/>
                <w:sz w:val="21"/>
                <w:szCs w:val="21"/>
              </w:rPr>
            </w:pPr>
            <w:r w:rsidRPr="00E43B6B">
              <w:rPr>
                <w:rFonts w:ascii="Calibri" w:hAnsi="Calibri" w:cs="Times New Roman" w:hint="eastAsia"/>
                <w:color w:val="000000"/>
                <w:sz w:val="21"/>
                <w:szCs w:val="21"/>
              </w:rPr>
              <w:t>保险学院系（教研室）主任职责（修订版）</w:t>
            </w:r>
          </w:p>
        </w:tc>
        <w:tc>
          <w:tcPr>
            <w:tcW w:w="1171" w:type="pct"/>
            <w:tcBorders>
              <w:top w:val="nil"/>
              <w:left w:val="nil"/>
              <w:bottom w:val="single" w:sz="4" w:space="0" w:color="auto"/>
              <w:right w:val="single" w:sz="4" w:space="0" w:color="auto"/>
            </w:tcBorders>
            <w:shd w:val="clear" w:color="auto" w:fill="auto"/>
            <w:noWrap/>
            <w:vAlign w:val="center"/>
            <w:hideMark/>
          </w:tcPr>
          <w:p w14:paraId="15EAC462" w14:textId="77777777" w:rsidR="00E43B6B" w:rsidRPr="00E43B6B" w:rsidRDefault="00E43B6B" w:rsidP="00E43B6B">
            <w:pPr>
              <w:spacing w:line="240" w:lineRule="auto"/>
              <w:ind w:firstLineChars="0" w:firstLine="0"/>
              <w:rPr>
                <w:rFonts w:ascii="Calibri" w:hAnsi="Calibri" w:cs="Times New Roman"/>
                <w:color w:val="000000"/>
                <w:sz w:val="21"/>
                <w:szCs w:val="21"/>
              </w:rPr>
            </w:pPr>
            <w:r w:rsidRPr="00E43B6B">
              <w:rPr>
                <w:rFonts w:ascii="Calibri" w:hAnsi="Calibri" w:cs="Times New Roman" w:hint="eastAsia"/>
                <w:color w:val="000000"/>
                <w:sz w:val="21"/>
                <w:szCs w:val="21"/>
              </w:rPr>
              <w:t>2017</w:t>
            </w:r>
            <w:r w:rsidRPr="00E43B6B">
              <w:rPr>
                <w:rFonts w:ascii="Calibri" w:hAnsi="Calibri" w:cs="Times New Roman" w:hint="eastAsia"/>
                <w:color w:val="000000"/>
                <w:sz w:val="21"/>
                <w:szCs w:val="21"/>
              </w:rPr>
              <w:t>年</w:t>
            </w:r>
            <w:r w:rsidRPr="00E43B6B">
              <w:rPr>
                <w:rFonts w:ascii="Calibri" w:hAnsi="Calibri" w:cs="Times New Roman" w:hint="eastAsia"/>
                <w:color w:val="000000"/>
                <w:sz w:val="21"/>
                <w:szCs w:val="21"/>
              </w:rPr>
              <w:t>1</w:t>
            </w:r>
            <w:r w:rsidRPr="00E43B6B">
              <w:rPr>
                <w:rFonts w:ascii="Calibri" w:hAnsi="Calibri" w:cs="Times New Roman" w:hint="eastAsia"/>
                <w:color w:val="000000"/>
                <w:sz w:val="21"/>
                <w:szCs w:val="21"/>
              </w:rPr>
              <w:t>月</w:t>
            </w:r>
            <w:r w:rsidRPr="00E43B6B">
              <w:rPr>
                <w:rFonts w:ascii="Calibri" w:hAnsi="Calibri" w:cs="Times New Roman" w:hint="eastAsia"/>
                <w:color w:val="000000"/>
                <w:sz w:val="21"/>
                <w:szCs w:val="21"/>
              </w:rPr>
              <w:t>1</w:t>
            </w:r>
            <w:r w:rsidRPr="00E43B6B">
              <w:rPr>
                <w:rFonts w:ascii="Calibri" w:hAnsi="Calibri" w:cs="Times New Roman" w:hint="eastAsia"/>
                <w:color w:val="000000"/>
                <w:sz w:val="21"/>
                <w:szCs w:val="21"/>
              </w:rPr>
              <w:t>日</w:t>
            </w:r>
          </w:p>
        </w:tc>
      </w:tr>
      <w:tr w:rsidR="00E43B6B" w:rsidRPr="00E43B6B" w14:paraId="4D738AE0" w14:textId="77777777" w:rsidTr="00A52FEA">
        <w:trPr>
          <w:trHeight w:val="285"/>
        </w:trPr>
        <w:tc>
          <w:tcPr>
            <w:tcW w:w="398" w:type="pct"/>
            <w:tcBorders>
              <w:top w:val="nil"/>
              <w:left w:val="single" w:sz="4" w:space="0" w:color="auto"/>
              <w:bottom w:val="single" w:sz="4" w:space="0" w:color="auto"/>
              <w:right w:val="single" w:sz="4" w:space="0" w:color="auto"/>
            </w:tcBorders>
            <w:shd w:val="clear" w:color="auto" w:fill="auto"/>
            <w:noWrap/>
            <w:vAlign w:val="bottom"/>
          </w:tcPr>
          <w:p w14:paraId="4CFE1AEC" w14:textId="0D0A7CF9" w:rsidR="00E43B6B" w:rsidRPr="00E43B6B" w:rsidRDefault="00A52FEA" w:rsidP="00E43B6B">
            <w:pPr>
              <w:widowControl/>
              <w:spacing w:line="240" w:lineRule="auto"/>
              <w:ind w:firstLineChars="0" w:firstLine="0"/>
              <w:jc w:val="center"/>
              <w:rPr>
                <w:rFonts w:ascii="宋体" w:hAnsi="宋体" w:cs="宋体"/>
                <w:color w:val="000000"/>
                <w:kern w:val="0"/>
                <w:sz w:val="21"/>
                <w:szCs w:val="21"/>
              </w:rPr>
            </w:pPr>
            <w:r>
              <w:rPr>
                <w:rFonts w:ascii="宋体" w:hAnsi="宋体" w:cs="宋体" w:hint="eastAsia"/>
                <w:color w:val="000000"/>
                <w:kern w:val="0"/>
                <w:sz w:val="21"/>
                <w:szCs w:val="21"/>
              </w:rPr>
              <w:t>4</w:t>
            </w:r>
          </w:p>
        </w:tc>
        <w:tc>
          <w:tcPr>
            <w:tcW w:w="3431" w:type="pct"/>
            <w:tcBorders>
              <w:top w:val="nil"/>
              <w:left w:val="nil"/>
              <w:bottom w:val="single" w:sz="4" w:space="0" w:color="auto"/>
              <w:right w:val="single" w:sz="4" w:space="0" w:color="auto"/>
            </w:tcBorders>
            <w:shd w:val="clear" w:color="auto" w:fill="auto"/>
            <w:noWrap/>
            <w:vAlign w:val="center"/>
            <w:hideMark/>
          </w:tcPr>
          <w:p w14:paraId="4B5BB423" w14:textId="77777777" w:rsidR="00E43B6B" w:rsidRPr="00E43B6B" w:rsidRDefault="00E43B6B" w:rsidP="00E43B6B">
            <w:pPr>
              <w:spacing w:line="240" w:lineRule="auto"/>
              <w:ind w:firstLineChars="0" w:firstLine="0"/>
              <w:rPr>
                <w:rFonts w:ascii="Calibri" w:hAnsi="Calibri" w:cs="Times New Roman"/>
                <w:color w:val="000000"/>
                <w:sz w:val="21"/>
                <w:szCs w:val="21"/>
              </w:rPr>
            </w:pPr>
            <w:r w:rsidRPr="00E43B6B">
              <w:rPr>
                <w:rFonts w:ascii="Calibri" w:hAnsi="Calibri" w:cs="Times New Roman" w:hint="eastAsia"/>
                <w:color w:val="000000"/>
                <w:sz w:val="21"/>
                <w:szCs w:val="21"/>
              </w:rPr>
              <w:t>保险学院教师教学管理制度（修订版）</w:t>
            </w:r>
          </w:p>
        </w:tc>
        <w:tc>
          <w:tcPr>
            <w:tcW w:w="1171" w:type="pct"/>
            <w:tcBorders>
              <w:top w:val="nil"/>
              <w:left w:val="nil"/>
              <w:bottom w:val="single" w:sz="4" w:space="0" w:color="auto"/>
              <w:right w:val="single" w:sz="4" w:space="0" w:color="auto"/>
            </w:tcBorders>
            <w:shd w:val="clear" w:color="auto" w:fill="auto"/>
            <w:noWrap/>
            <w:vAlign w:val="center"/>
            <w:hideMark/>
          </w:tcPr>
          <w:p w14:paraId="181A8BD8" w14:textId="77777777" w:rsidR="00E43B6B" w:rsidRPr="00E43B6B" w:rsidRDefault="00E43B6B" w:rsidP="00E43B6B">
            <w:pPr>
              <w:spacing w:line="240" w:lineRule="auto"/>
              <w:ind w:firstLineChars="0" w:firstLine="0"/>
              <w:rPr>
                <w:rFonts w:ascii="Calibri" w:hAnsi="Calibri" w:cs="Times New Roman"/>
                <w:color w:val="000000"/>
                <w:sz w:val="21"/>
                <w:szCs w:val="21"/>
              </w:rPr>
            </w:pPr>
            <w:r w:rsidRPr="00E43B6B">
              <w:rPr>
                <w:rFonts w:ascii="Calibri" w:hAnsi="Calibri" w:cs="Times New Roman" w:hint="eastAsia"/>
                <w:color w:val="000000"/>
                <w:sz w:val="21"/>
                <w:szCs w:val="21"/>
              </w:rPr>
              <w:t>2017</w:t>
            </w:r>
            <w:r w:rsidRPr="00E43B6B">
              <w:rPr>
                <w:rFonts w:ascii="Calibri" w:hAnsi="Calibri" w:cs="Times New Roman" w:hint="eastAsia"/>
                <w:color w:val="000000"/>
                <w:sz w:val="21"/>
                <w:szCs w:val="21"/>
              </w:rPr>
              <w:t>年</w:t>
            </w:r>
            <w:r w:rsidRPr="00E43B6B">
              <w:rPr>
                <w:rFonts w:ascii="Calibri" w:hAnsi="Calibri" w:cs="Times New Roman" w:hint="eastAsia"/>
                <w:color w:val="000000"/>
                <w:sz w:val="21"/>
                <w:szCs w:val="21"/>
              </w:rPr>
              <w:t>4</w:t>
            </w:r>
            <w:r w:rsidRPr="00E43B6B">
              <w:rPr>
                <w:rFonts w:ascii="Calibri" w:hAnsi="Calibri" w:cs="Times New Roman" w:hint="eastAsia"/>
                <w:color w:val="000000"/>
                <w:sz w:val="21"/>
                <w:szCs w:val="21"/>
              </w:rPr>
              <w:t>月</w:t>
            </w:r>
            <w:r w:rsidRPr="00E43B6B">
              <w:rPr>
                <w:rFonts w:ascii="Calibri" w:hAnsi="Calibri" w:cs="Times New Roman" w:hint="eastAsia"/>
                <w:color w:val="000000"/>
                <w:sz w:val="21"/>
                <w:szCs w:val="21"/>
              </w:rPr>
              <w:t>15</w:t>
            </w:r>
            <w:r w:rsidRPr="00E43B6B">
              <w:rPr>
                <w:rFonts w:ascii="Calibri" w:hAnsi="Calibri" w:cs="Times New Roman" w:hint="eastAsia"/>
                <w:color w:val="000000"/>
                <w:sz w:val="21"/>
                <w:szCs w:val="21"/>
              </w:rPr>
              <w:t>日</w:t>
            </w:r>
          </w:p>
        </w:tc>
      </w:tr>
      <w:tr w:rsidR="00E43B6B" w:rsidRPr="00E43B6B" w14:paraId="095ADD75" w14:textId="77777777" w:rsidTr="00A52FEA">
        <w:trPr>
          <w:trHeight w:val="285"/>
        </w:trPr>
        <w:tc>
          <w:tcPr>
            <w:tcW w:w="398" w:type="pct"/>
            <w:tcBorders>
              <w:top w:val="nil"/>
              <w:left w:val="single" w:sz="4" w:space="0" w:color="auto"/>
              <w:bottom w:val="single" w:sz="4" w:space="0" w:color="auto"/>
              <w:right w:val="single" w:sz="4" w:space="0" w:color="auto"/>
            </w:tcBorders>
            <w:shd w:val="clear" w:color="auto" w:fill="auto"/>
            <w:noWrap/>
            <w:vAlign w:val="bottom"/>
          </w:tcPr>
          <w:p w14:paraId="64A3900F" w14:textId="666926DC" w:rsidR="00E43B6B" w:rsidRPr="00E43B6B" w:rsidRDefault="00A52FEA" w:rsidP="00E43B6B">
            <w:pPr>
              <w:widowControl/>
              <w:spacing w:line="240" w:lineRule="auto"/>
              <w:ind w:firstLineChars="0" w:firstLine="0"/>
              <w:jc w:val="center"/>
              <w:rPr>
                <w:rFonts w:ascii="宋体" w:hAnsi="宋体" w:cs="宋体"/>
                <w:color w:val="000000"/>
                <w:kern w:val="0"/>
                <w:sz w:val="21"/>
                <w:szCs w:val="21"/>
              </w:rPr>
            </w:pPr>
            <w:r>
              <w:rPr>
                <w:rFonts w:ascii="宋体" w:hAnsi="宋体" w:cs="宋体" w:hint="eastAsia"/>
                <w:color w:val="000000"/>
                <w:kern w:val="0"/>
                <w:sz w:val="21"/>
                <w:szCs w:val="21"/>
              </w:rPr>
              <w:t>5</w:t>
            </w:r>
          </w:p>
        </w:tc>
        <w:tc>
          <w:tcPr>
            <w:tcW w:w="3431" w:type="pct"/>
            <w:tcBorders>
              <w:top w:val="nil"/>
              <w:left w:val="nil"/>
              <w:bottom w:val="single" w:sz="4" w:space="0" w:color="auto"/>
              <w:right w:val="single" w:sz="4" w:space="0" w:color="auto"/>
            </w:tcBorders>
            <w:shd w:val="clear" w:color="auto" w:fill="auto"/>
            <w:noWrap/>
            <w:vAlign w:val="center"/>
            <w:hideMark/>
          </w:tcPr>
          <w:p w14:paraId="71DA83BC" w14:textId="77777777" w:rsidR="00E43B6B" w:rsidRPr="00E43B6B" w:rsidRDefault="00E43B6B" w:rsidP="00E43B6B">
            <w:pPr>
              <w:spacing w:line="240" w:lineRule="auto"/>
              <w:ind w:firstLineChars="0" w:firstLine="0"/>
              <w:rPr>
                <w:rFonts w:ascii="Calibri" w:hAnsi="Calibri" w:cs="Times New Roman"/>
                <w:color w:val="000000"/>
                <w:sz w:val="21"/>
                <w:szCs w:val="21"/>
              </w:rPr>
            </w:pPr>
            <w:r w:rsidRPr="00E43B6B">
              <w:rPr>
                <w:rFonts w:ascii="Calibri" w:hAnsi="Calibri" w:cs="Times New Roman" w:hint="eastAsia"/>
                <w:color w:val="000000"/>
                <w:sz w:val="21"/>
                <w:szCs w:val="21"/>
              </w:rPr>
              <w:t>保险学院听课制度（修订版）</w:t>
            </w:r>
          </w:p>
        </w:tc>
        <w:tc>
          <w:tcPr>
            <w:tcW w:w="1171" w:type="pct"/>
            <w:tcBorders>
              <w:top w:val="nil"/>
              <w:left w:val="nil"/>
              <w:bottom w:val="single" w:sz="4" w:space="0" w:color="auto"/>
              <w:right w:val="single" w:sz="4" w:space="0" w:color="auto"/>
            </w:tcBorders>
            <w:shd w:val="clear" w:color="auto" w:fill="auto"/>
            <w:noWrap/>
            <w:vAlign w:val="center"/>
            <w:hideMark/>
          </w:tcPr>
          <w:p w14:paraId="66FCBFE7" w14:textId="77777777" w:rsidR="00E43B6B" w:rsidRPr="00E43B6B" w:rsidRDefault="00E43B6B" w:rsidP="00E43B6B">
            <w:pPr>
              <w:spacing w:line="240" w:lineRule="auto"/>
              <w:ind w:firstLineChars="0" w:firstLine="0"/>
              <w:rPr>
                <w:rFonts w:ascii="Calibri" w:hAnsi="Calibri" w:cs="Times New Roman"/>
                <w:color w:val="000000"/>
                <w:sz w:val="21"/>
                <w:szCs w:val="21"/>
              </w:rPr>
            </w:pPr>
            <w:r w:rsidRPr="00E43B6B">
              <w:rPr>
                <w:rFonts w:ascii="Calibri" w:hAnsi="Calibri" w:cs="Times New Roman" w:hint="eastAsia"/>
                <w:color w:val="000000"/>
                <w:sz w:val="21"/>
                <w:szCs w:val="21"/>
              </w:rPr>
              <w:t>2017</w:t>
            </w:r>
            <w:r w:rsidRPr="00E43B6B">
              <w:rPr>
                <w:rFonts w:ascii="Calibri" w:hAnsi="Calibri" w:cs="Times New Roman" w:hint="eastAsia"/>
                <w:color w:val="000000"/>
                <w:sz w:val="21"/>
                <w:szCs w:val="21"/>
              </w:rPr>
              <w:t>年</w:t>
            </w:r>
            <w:r w:rsidRPr="00E43B6B">
              <w:rPr>
                <w:rFonts w:ascii="Calibri" w:hAnsi="Calibri" w:cs="Times New Roman" w:hint="eastAsia"/>
                <w:color w:val="000000"/>
                <w:sz w:val="21"/>
                <w:szCs w:val="21"/>
              </w:rPr>
              <w:t>4</w:t>
            </w:r>
            <w:r w:rsidRPr="00E43B6B">
              <w:rPr>
                <w:rFonts w:ascii="Calibri" w:hAnsi="Calibri" w:cs="Times New Roman" w:hint="eastAsia"/>
                <w:color w:val="000000"/>
                <w:sz w:val="21"/>
                <w:szCs w:val="21"/>
              </w:rPr>
              <w:t>月</w:t>
            </w:r>
            <w:r w:rsidRPr="00E43B6B">
              <w:rPr>
                <w:rFonts w:ascii="Calibri" w:hAnsi="Calibri" w:cs="Times New Roman" w:hint="eastAsia"/>
                <w:color w:val="000000"/>
                <w:sz w:val="21"/>
                <w:szCs w:val="21"/>
              </w:rPr>
              <w:t>24</w:t>
            </w:r>
            <w:r w:rsidRPr="00E43B6B">
              <w:rPr>
                <w:rFonts w:ascii="Calibri" w:hAnsi="Calibri" w:cs="Times New Roman" w:hint="eastAsia"/>
                <w:color w:val="000000"/>
                <w:sz w:val="21"/>
                <w:szCs w:val="21"/>
              </w:rPr>
              <w:t>日</w:t>
            </w:r>
          </w:p>
        </w:tc>
      </w:tr>
      <w:tr w:rsidR="00E43B6B" w:rsidRPr="00E43B6B" w14:paraId="29661E3D" w14:textId="77777777" w:rsidTr="00A52FEA">
        <w:trPr>
          <w:trHeight w:val="285"/>
        </w:trPr>
        <w:tc>
          <w:tcPr>
            <w:tcW w:w="398" w:type="pct"/>
            <w:tcBorders>
              <w:top w:val="nil"/>
              <w:left w:val="single" w:sz="4" w:space="0" w:color="auto"/>
              <w:bottom w:val="single" w:sz="4" w:space="0" w:color="auto"/>
              <w:right w:val="single" w:sz="4" w:space="0" w:color="auto"/>
            </w:tcBorders>
            <w:shd w:val="clear" w:color="auto" w:fill="auto"/>
            <w:noWrap/>
            <w:vAlign w:val="bottom"/>
          </w:tcPr>
          <w:p w14:paraId="7DEE917D" w14:textId="6B04ADEC" w:rsidR="00E43B6B" w:rsidRPr="00E43B6B" w:rsidRDefault="00A52FEA" w:rsidP="00E43B6B">
            <w:pPr>
              <w:widowControl/>
              <w:spacing w:line="240" w:lineRule="auto"/>
              <w:ind w:firstLineChars="0" w:firstLine="0"/>
              <w:jc w:val="center"/>
              <w:rPr>
                <w:rFonts w:ascii="宋体" w:hAnsi="宋体" w:cs="宋体"/>
                <w:color w:val="000000"/>
                <w:kern w:val="0"/>
                <w:sz w:val="21"/>
                <w:szCs w:val="21"/>
              </w:rPr>
            </w:pPr>
            <w:r>
              <w:rPr>
                <w:rFonts w:ascii="宋体" w:hAnsi="宋体" w:cs="宋体" w:hint="eastAsia"/>
                <w:color w:val="000000"/>
                <w:kern w:val="0"/>
                <w:sz w:val="21"/>
                <w:szCs w:val="21"/>
              </w:rPr>
              <w:t>6</w:t>
            </w:r>
          </w:p>
        </w:tc>
        <w:tc>
          <w:tcPr>
            <w:tcW w:w="3431" w:type="pct"/>
            <w:tcBorders>
              <w:top w:val="nil"/>
              <w:left w:val="nil"/>
              <w:bottom w:val="single" w:sz="4" w:space="0" w:color="auto"/>
              <w:right w:val="single" w:sz="4" w:space="0" w:color="auto"/>
            </w:tcBorders>
            <w:shd w:val="clear" w:color="auto" w:fill="auto"/>
            <w:noWrap/>
            <w:vAlign w:val="center"/>
            <w:hideMark/>
          </w:tcPr>
          <w:p w14:paraId="44506D42" w14:textId="77777777" w:rsidR="00E43B6B" w:rsidRPr="00E43B6B" w:rsidRDefault="00E43B6B" w:rsidP="00E43B6B">
            <w:pPr>
              <w:spacing w:line="240" w:lineRule="auto"/>
              <w:ind w:firstLineChars="0" w:firstLine="0"/>
              <w:rPr>
                <w:rFonts w:ascii="Calibri" w:hAnsi="Calibri" w:cs="Times New Roman"/>
                <w:color w:val="000000"/>
                <w:sz w:val="21"/>
                <w:szCs w:val="21"/>
              </w:rPr>
            </w:pPr>
            <w:r w:rsidRPr="00E43B6B">
              <w:rPr>
                <w:rFonts w:ascii="Calibri" w:hAnsi="Calibri" w:cs="Times New Roman" w:hint="eastAsia"/>
                <w:color w:val="000000"/>
                <w:sz w:val="21"/>
                <w:szCs w:val="21"/>
              </w:rPr>
              <w:t>保险学院监考工作制度条例</w:t>
            </w:r>
          </w:p>
        </w:tc>
        <w:tc>
          <w:tcPr>
            <w:tcW w:w="1171" w:type="pct"/>
            <w:tcBorders>
              <w:top w:val="nil"/>
              <w:left w:val="nil"/>
              <w:bottom w:val="single" w:sz="4" w:space="0" w:color="auto"/>
              <w:right w:val="single" w:sz="4" w:space="0" w:color="auto"/>
            </w:tcBorders>
            <w:shd w:val="clear" w:color="auto" w:fill="auto"/>
            <w:noWrap/>
            <w:vAlign w:val="center"/>
            <w:hideMark/>
          </w:tcPr>
          <w:p w14:paraId="5C7C58C3" w14:textId="77777777" w:rsidR="00E43B6B" w:rsidRPr="00E43B6B" w:rsidRDefault="00E43B6B" w:rsidP="00E43B6B">
            <w:pPr>
              <w:spacing w:line="240" w:lineRule="auto"/>
              <w:ind w:firstLineChars="0" w:firstLine="0"/>
              <w:rPr>
                <w:rFonts w:ascii="Calibri" w:hAnsi="Calibri" w:cs="Times New Roman"/>
                <w:color w:val="000000"/>
                <w:sz w:val="21"/>
                <w:szCs w:val="21"/>
              </w:rPr>
            </w:pPr>
            <w:r w:rsidRPr="00E43B6B">
              <w:rPr>
                <w:rFonts w:ascii="Calibri" w:hAnsi="Calibri" w:cs="Times New Roman" w:hint="eastAsia"/>
                <w:color w:val="000000"/>
                <w:sz w:val="21"/>
                <w:szCs w:val="21"/>
              </w:rPr>
              <w:t>2017</w:t>
            </w:r>
            <w:r w:rsidRPr="00E43B6B">
              <w:rPr>
                <w:rFonts w:ascii="Calibri" w:hAnsi="Calibri" w:cs="Times New Roman" w:hint="eastAsia"/>
                <w:color w:val="000000"/>
                <w:sz w:val="21"/>
                <w:szCs w:val="21"/>
              </w:rPr>
              <w:t>年</w:t>
            </w:r>
            <w:r w:rsidRPr="00E43B6B">
              <w:rPr>
                <w:rFonts w:ascii="Calibri" w:hAnsi="Calibri" w:cs="Times New Roman" w:hint="eastAsia"/>
                <w:color w:val="000000"/>
                <w:sz w:val="21"/>
                <w:szCs w:val="21"/>
              </w:rPr>
              <w:t>5</w:t>
            </w:r>
            <w:r w:rsidRPr="00E43B6B">
              <w:rPr>
                <w:rFonts w:ascii="Calibri" w:hAnsi="Calibri" w:cs="Times New Roman" w:hint="eastAsia"/>
                <w:color w:val="000000"/>
                <w:sz w:val="21"/>
                <w:szCs w:val="21"/>
              </w:rPr>
              <w:t>月</w:t>
            </w:r>
            <w:r w:rsidRPr="00E43B6B">
              <w:rPr>
                <w:rFonts w:ascii="Calibri" w:hAnsi="Calibri" w:cs="Times New Roman" w:hint="eastAsia"/>
                <w:color w:val="000000"/>
                <w:sz w:val="21"/>
                <w:szCs w:val="21"/>
              </w:rPr>
              <w:t>1</w:t>
            </w:r>
            <w:r w:rsidRPr="00E43B6B">
              <w:rPr>
                <w:rFonts w:ascii="Calibri" w:hAnsi="Calibri" w:cs="Times New Roman" w:hint="eastAsia"/>
                <w:color w:val="000000"/>
                <w:sz w:val="21"/>
                <w:szCs w:val="21"/>
              </w:rPr>
              <w:t>日</w:t>
            </w:r>
          </w:p>
        </w:tc>
      </w:tr>
      <w:tr w:rsidR="00E43B6B" w:rsidRPr="00E43B6B" w14:paraId="39AA9C23" w14:textId="77777777" w:rsidTr="00A52FEA">
        <w:trPr>
          <w:trHeight w:val="285"/>
        </w:trPr>
        <w:tc>
          <w:tcPr>
            <w:tcW w:w="398" w:type="pct"/>
            <w:tcBorders>
              <w:top w:val="nil"/>
              <w:left w:val="single" w:sz="4" w:space="0" w:color="auto"/>
              <w:bottom w:val="single" w:sz="4" w:space="0" w:color="auto"/>
              <w:right w:val="single" w:sz="4" w:space="0" w:color="auto"/>
            </w:tcBorders>
            <w:shd w:val="clear" w:color="auto" w:fill="auto"/>
            <w:noWrap/>
            <w:vAlign w:val="bottom"/>
          </w:tcPr>
          <w:p w14:paraId="4DA2C521" w14:textId="2D911512" w:rsidR="00E43B6B" w:rsidRPr="00E43B6B" w:rsidRDefault="00A52FEA" w:rsidP="00E43B6B">
            <w:pPr>
              <w:widowControl/>
              <w:spacing w:line="240" w:lineRule="auto"/>
              <w:ind w:firstLineChars="0" w:firstLine="0"/>
              <w:jc w:val="center"/>
              <w:rPr>
                <w:rFonts w:ascii="宋体" w:hAnsi="宋体" w:cs="宋体"/>
                <w:color w:val="000000"/>
                <w:kern w:val="0"/>
                <w:sz w:val="21"/>
                <w:szCs w:val="21"/>
              </w:rPr>
            </w:pPr>
            <w:r>
              <w:rPr>
                <w:rFonts w:ascii="宋体" w:hAnsi="宋体" w:cs="宋体" w:hint="eastAsia"/>
                <w:color w:val="000000"/>
                <w:kern w:val="0"/>
                <w:sz w:val="21"/>
                <w:szCs w:val="21"/>
              </w:rPr>
              <w:t>7</w:t>
            </w:r>
          </w:p>
        </w:tc>
        <w:tc>
          <w:tcPr>
            <w:tcW w:w="3431" w:type="pct"/>
            <w:tcBorders>
              <w:top w:val="nil"/>
              <w:left w:val="nil"/>
              <w:bottom w:val="single" w:sz="4" w:space="0" w:color="auto"/>
              <w:right w:val="single" w:sz="4" w:space="0" w:color="auto"/>
            </w:tcBorders>
            <w:shd w:val="clear" w:color="auto" w:fill="auto"/>
            <w:noWrap/>
            <w:vAlign w:val="center"/>
            <w:hideMark/>
          </w:tcPr>
          <w:p w14:paraId="78715AF3" w14:textId="77777777" w:rsidR="00E43B6B" w:rsidRPr="00E43B6B" w:rsidRDefault="00E43B6B" w:rsidP="00E43B6B">
            <w:pPr>
              <w:spacing w:line="240" w:lineRule="auto"/>
              <w:ind w:firstLineChars="0" w:firstLine="0"/>
              <w:rPr>
                <w:rFonts w:ascii="Calibri" w:hAnsi="Calibri" w:cs="Times New Roman"/>
                <w:color w:val="000000"/>
                <w:sz w:val="21"/>
                <w:szCs w:val="21"/>
              </w:rPr>
            </w:pPr>
            <w:r w:rsidRPr="00E43B6B">
              <w:rPr>
                <w:rFonts w:ascii="Calibri" w:hAnsi="Calibri" w:cs="Times New Roman" w:hint="eastAsia"/>
                <w:color w:val="000000"/>
                <w:sz w:val="21"/>
                <w:szCs w:val="21"/>
              </w:rPr>
              <w:t>保险学院教学档案管理制度</w:t>
            </w:r>
          </w:p>
        </w:tc>
        <w:tc>
          <w:tcPr>
            <w:tcW w:w="1171" w:type="pct"/>
            <w:tcBorders>
              <w:top w:val="nil"/>
              <w:left w:val="nil"/>
              <w:bottom w:val="single" w:sz="4" w:space="0" w:color="auto"/>
              <w:right w:val="single" w:sz="4" w:space="0" w:color="auto"/>
            </w:tcBorders>
            <w:shd w:val="clear" w:color="auto" w:fill="auto"/>
            <w:noWrap/>
            <w:vAlign w:val="center"/>
            <w:hideMark/>
          </w:tcPr>
          <w:p w14:paraId="2FBB25EC" w14:textId="77777777" w:rsidR="00E43B6B" w:rsidRPr="00E43B6B" w:rsidRDefault="00E43B6B" w:rsidP="00E43B6B">
            <w:pPr>
              <w:spacing w:line="240" w:lineRule="auto"/>
              <w:ind w:firstLineChars="0" w:firstLine="0"/>
              <w:rPr>
                <w:rFonts w:ascii="Calibri" w:hAnsi="Calibri" w:cs="Times New Roman"/>
                <w:color w:val="000000"/>
                <w:sz w:val="21"/>
                <w:szCs w:val="21"/>
              </w:rPr>
            </w:pPr>
            <w:r w:rsidRPr="00E43B6B">
              <w:rPr>
                <w:rFonts w:ascii="Calibri" w:hAnsi="Calibri" w:cs="Times New Roman" w:hint="eastAsia"/>
                <w:color w:val="000000"/>
                <w:sz w:val="21"/>
                <w:szCs w:val="21"/>
              </w:rPr>
              <w:t>2017</w:t>
            </w:r>
            <w:r w:rsidRPr="00E43B6B">
              <w:rPr>
                <w:rFonts w:ascii="Calibri" w:hAnsi="Calibri" w:cs="Times New Roman" w:hint="eastAsia"/>
                <w:color w:val="000000"/>
                <w:sz w:val="21"/>
                <w:szCs w:val="21"/>
              </w:rPr>
              <w:t>年</w:t>
            </w:r>
            <w:r w:rsidRPr="00E43B6B">
              <w:rPr>
                <w:rFonts w:ascii="Calibri" w:hAnsi="Calibri" w:cs="Times New Roman" w:hint="eastAsia"/>
                <w:color w:val="000000"/>
                <w:sz w:val="21"/>
                <w:szCs w:val="21"/>
              </w:rPr>
              <w:t>9</w:t>
            </w:r>
            <w:r w:rsidRPr="00E43B6B">
              <w:rPr>
                <w:rFonts w:ascii="Calibri" w:hAnsi="Calibri" w:cs="Times New Roman" w:hint="eastAsia"/>
                <w:color w:val="000000"/>
                <w:sz w:val="21"/>
                <w:szCs w:val="21"/>
              </w:rPr>
              <w:t>月</w:t>
            </w:r>
            <w:r w:rsidRPr="00E43B6B">
              <w:rPr>
                <w:rFonts w:ascii="Calibri" w:hAnsi="Calibri" w:cs="Times New Roman" w:hint="eastAsia"/>
                <w:color w:val="000000"/>
                <w:sz w:val="21"/>
                <w:szCs w:val="21"/>
              </w:rPr>
              <w:t>1</w:t>
            </w:r>
            <w:r w:rsidRPr="00E43B6B">
              <w:rPr>
                <w:rFonts w:ascii="Calibri" w:hAnsi="Calibri" w:cs="Times New Roman" w:hint="eastAsia"/>
                <w:color w:val="000000"/>
                <w:sz w:val="21"/>
                <w:szCs w:val="21"/>
              </w:rPr>
              <w:t>日</w:t>
            </w:r>
          </w:p>
        </w:tc>
      </w:tr>
      <w:tr w:rsidR="00E43B6B" w:rsidRPr="00E43B6B" w14:paraId="360F6C75" w14:textId="77777777" w:rsidTr="00A52FEA">
        <w:trPr>
          <w:trHeight w:val="285"/>
        </w:trPr>
        <w:tc>
          <w:tcPr>
            <w:tcW w:w="398" w:type="pct"/>
            <w:tcBorders>
              <w:top w:val="nil"/>
              <w:left w:val="single" w:sz="4" w:space="0" w:color="auto"/>
              <w:bottom w:val="single" w:sz="4" w:space="0" w:color="auto"/>
              <w:right w:val="single" w:sz="4" w:space="0" w:color="auto"/>
            </w:tcBorders>
            <w:shd w:val="clear" w:color="auto" w:fill="auto"/>
            <w:noWrap/>
            <w:vAlign w:val="bottom"/>
          </w:tcPr>
          <w:p w14:paraId="6134B68A" w14:textId="31E22164" w:rsidR="00E43B6B" w:rsidRPr="00E43B6B" w:rsidRDefault="00A52FEA" w:rsidP="00E43B6B">
            <w:pPr>
              <w:widowControl/>
              <w:spacing w:line="240" w:lineRule="auto"/>
              <w:ind w:firstLineChars="0" w:firstLine="0"/>
              <w:jc w:val="center"/>
              <w:rPr>
                <w:rFonts w:ascii="宋体" w:hAnsi="宋体" w:cs="宋体"/>
                <w:color w:val="000000"/>
                <w:kern w:val="0"/>
                <w:sz w:val="21"/>
                <w:szCs w:val="21"/>
              </w:rPr>
            </w:pPr>
            <w:r>
              <w:rPr>
                <w:rFonts w:ascii="宋体" w:hAnsi="宋体" w:cs="宋体" w:hint="eastAsia"/>
                <w:color w:val="000000"/>
                <w:kern w:val="0"/>
                <w:sz w:val="21"/>
                <w:szCs w:val="21"/>
              </w:rPr>
              <w:t>8</w:t>
            </w:r>
          </w:p>
        </w:tc>
        <w:tc>
          <w:tcPr>
            <w:tcW w:w="3431" w:type="pct"/>
            <w:tcBorders>
              <w:top w:val="nil"/>
              <w:left w:val="nil"/>
              <w:bottom w:val="single" w:sz="4" w:space="0" w:color="auto"/>
              <w:right w:val="single" w:sz="4" w:space="0" w:color="auto"/>
            </w:tcBorders>
            <w:shd w:val="clear" w:color="auto" w:fill="auto"/>
            <w:noWrap/>
            <w:vAlign w:val="center"/>
            <w:hideMark/>
          </w:tcPr>
          <w:p w14:paraId="3E4BC571" w14:textId="77777777" w:rsidR="00E43B6B" w:rsidRPr="00E43B6B" w:rsidRDefault="00E43B6B" w:rsidP="00E43B6B">
            <w:pPr>
              <w:spacing w:line="240" w:lineRule="auto"/>
              <w:ind w:firstLineChars="0" w:firstLine="0"/>
              <w:rPr>
                <w:rFonts w:ascii="Calibri" w:hAnsi="Calibri" w:cs="Times New Roman"/>
                <w:color w:val="000000"/>
                <w:sz w:val="21"/>
                <w:szCs w:val="21"/>
              </w:rPr>
            </w:pPr>
            <w:r w:rsidRPr="00E43B6B">
              <w:rPr>
                <w:rFonts w:ascii="Calibri" w:hAnsi="Calibri" w:cs="Times New Roman" w:hint="eastAsia"/>
                <w:color w:val="000000"/>
                <w:sz w:val="21"/>
                <w:szCs w:val="21"/>
              </w:rPr>
              <w:t>保险学院青年教师导师制实施办法</w:t>
            </w:r>
          </w:p>
        </w:tc>
        <w:tc>
          <w:tcPr>
            <w:tcW w:w="1171" w:type="pct"/>
            <w:tcBorders>
              <w:top w:val="nil"/>
              <w:left w:val="nil"/>
              <w:bottom w:val="single" w:sz="4" w:space="0" w:color="auto"/>
              <w:right w:val="single" w:sz="4" w:space="0" w:color="auto"/>
            </w:tcBorders>
            <w:shd w:val="clear" w:color="auto" w:fill="auto"/>
            <w:noWrap/>
            <w:vAlign w:val="center"/>
            <w:hideMark/>
          </w:tcPr>
          <w:p w14:paraId="7BE25CCF" w14:textId="77777777" w:rsidR="00E43B6B" w:rsidRPr="00E43B6B" w:rsidRDefault="00E43B6B" w:rsidP="00E43B6B">
            <w:pPr>
              <w:spacing w:line="240" w:lineRule="auto"/>
              <w:ind w:firstLineChars="0" w:firstLine="0"/>
              <w:rPr>
                <w:rFonts w:ascii="Calibri" w:hAnsi="Calibri" w:cs="Times New Roman"/>
                <w:color w:val="000000"/>
                <w:sz w:val="21"/>
                <w:szCs w:val="21"/>
              </w:rPr>
            </w:pPr>
            <w:r w:rsidRPr="00E43B6B">
              <w:rPr>
                <w:rFonts w:ascii="Calibri" w:hAnsi="Calibri" w:cs="Times New Roman" w:hint="eastAsia"/>
                <w:color w:val="000000"/>
                <w:sz w:val="21"/>
                <w:szCs w:val="21"/>
              </w:rPr>
              <w:t>2017</w:t>
            </w:r>
            <w:r w:rsidRPr="00E43B6B">
              <w:rPr>
                <w:rFonts w:ascii="Calibri" w:hAnsi="Calibri" w:cs="Times New Roman" w:hint="eastAsia"/>
                <w:color w:val="000000"/>
                <w:sz w:val="21"/>
                <w:szCs w:val="21"/>
              </w:rPr>
              <w:t>年</w:t>
            </w:r>
            <w:r w:rsidRPr="00E43B6B">
              <w:rPr>
                <w:rFonts w:ascii="Calibri" w:hAnsi="Calibri" w:cs="Times New Roman" w:hint="eastAsia"/>
                <w:color w:val="000000"/>
                <w:sz w:val="21"/>
                <w:szCs w:val="21"/>
              </w:rPr>
              <w:t>9</w:t>
            </w:r>
            <w:r w:rsidRPr="00E43B6B">
              <w:rPr>
                <w:rFonts w:ascii="Calibri" w:hAnsi="Calibri" w:cs="Times New Roman" w:hint="eastAsia"/>
                <w:color w:val="000000"/>
                <w:sz w:val="21"/>
                <w:szCs w:val="21"/>
              </w:rPr>
              <w:t>月</w:t>
            </w:r>
            <w:r w:rsidRPr="00E43B6B">
              <w:rPr>
                <w:rFonts w:ascii="Calibri" w:hAnsi="Calibri" w:cs="Times New Roman" w:hint="eastAsia"/>
                <w:color w:val="000000"/>
                <w:sz w:val="21"/>
                <w:szCs w:val="21"/>
              </w:rPr>
              <w:t>1</w:t>
            </w:r>
            <w:r w:rsidRPr="00E43B6B">
              <w:rPr>
                <w:rFonts w:ascii="Calibri" w:hAnsi="Calibri" w:cs="Times New Roman" w:hint="eastAsia"/>
                <w:color w:val="000000"/>
                <w:sz w:val="21"/>
                <w:szCs w:val="21"/>
              </w:rPr>
              <w:t>日</w:t>
            </w:r>
          </w:p>
        </w:tc>
      </w:tr>
      <w:tr w:rsidR="00E43B6B" w:rsidRPr="00E43B6B" w14:paraId="4FC51EA3" w14:textId="77777777" w:rsidTr="00A52FEA">
        <w:trPr>
          <w:trHeight w:val="285"/>
        </w:trPr>
        <w:tc>
          <w:tcPr>
            <w:tcW w:w="398" w:type="pct"/>
            <w:tcBorders>
              <w:top w:val="nil"/>
              <w:left w:val="single" w:sz="4" w:space="0" w:color="auto"/>
              <w:bottom w:val="single" w:sz="4" w:space="0" w:color="auto"/>
              <w:right w:val="single" w:sz="4" w:space="0" w:color="auto"/>
            </w:tcBorders>
            <w:shd w:val="clear" w:color="auto" w:fill="auto"/>
            <w:noWrap/>
            <w:vAlign w:val="bottom"/>
          </w:tcPr>
          <w:p w14:paraId="08C096B4" w14:textId="4B27C89A" w:rsidR="00E43B6B" w:rsidRPr="00E43B6B" w:rsidRDefault="00A52FEA" w:rsidP="00E43B6B">
            <w:pPr>
              <w:widowControl/>
              <w:spacing w:line="240" w:lineRule="auto"/>
              <w:ind w:firstLineChars="0" w:firstLine="0"/>
              <w:jc w:val="center"/>
              <w:rPr>
                <w:rFonts w:ascii="宋体" w:hAnsi="宋体" w:cs="宋体"/>
                <w:color w:val="000000"/>
                <w:kern w:val="0"/>
                <w:sz w:val="21"/>
                <w:szCs w:val="21"/>
              </w:rPr>
            </w:pPr>
            <w:r>
              <w:rPr>
                <w:rFonts w:ascii="宋体" w:hAnsi="宋体" w:cs="宋体" w:hint="eastAsia"/>
                <w:color w:val="000000"/>
                <w:kern w:val="0"/>
                <w:sz w:val="21"/>
                <w:szCs w:val="21"/>
              </w:rPr>
              <w:t>9</w:t>
            </w:r>
          </w:p>
        </w:tc>
        <w:tc>
          <w:tcPr>
            <w:tcW w:w="3431" w:type="pct"/>
            <w:tcBorders>
              <w:top w:val="nil"/>
              <w:left w:val="nil"/>
              <w:bottom w:val="single" w:sz="4" w:space="0" w:color="auto"/>
              <w:right w:val="single" w:sz="4" w:space="0" w:color="auto"/>
            </w:tcBorders>
            <w:shd w:val="clear" w:color="auto" w:fill="auto"/>
            <w:noWrap/>
            <w:vAlign w:val="center"/>
            <w:hideMark/>
          </w:tcPr>
          <w:p w14:paraId="5F6234D5" w14:textId="77777777" w:rsidR="00E43B6B" w:rsidRPr="00E43B6B" w:rsidRDefault="00E43B6B" w:rsidP="00E43B6B">
            <w:pPr>
              <w:spacing w:line="240" w:lineRule="auto"/>
              <w:ind w:firstLineChars="0" w:firstLine="0"/>
              <w:rPr>
                <w:rFonts w:ascii="Calibri" w:hAnsi="Calibri" w:cs="Times New Roman"/>
                <w:color w:val="000000"/>
                <w:sz w:val="21"/>
                <w:szCs w:val="21"/>
              </w:rPr>
            </w:pPr>
            <w:r w:rsidRPr="00E43B6B">
              <w:rPr>
                <w:rFonts w:ascii="Calibri" w:hAnsi="Calibri" w:cs="Times New Roman" w:hint="eastAsia"/>
                <w:color w:val="000000"/>
                <w:sz w:val="21"/>
                <w:szCs w:val="21"/>
              </w:rPr>
              <w:t>保险学院教学奖励与激励办法（修订版）</w:t>
            </w:r>
          </w:p>
        </w:tc>
        <w:tc>
          <w:tcPr>
            <w:tcW w:w="1171" w:type="pct"/>
            <w:tcBorders>
              <w:top w:val="nil"/>
              <w:left w:val="nil"/>
              <w:bottom w:val="single" w:sz="4" w:space="0" w:color="auto"/>
              <w:right w:val="single" w:sz="4" w:space="0" w:color="auto"/>
            </w:tcBorders>
            <w:shd w:val="clear" w:color="auto" w:fill="auto"/>
            <w:noWrap/>
            <w:vAlign w:val="center"/>
            <w:hideMark/>
          </w:tcPr>
          <w:p w14:paraId="5591A71E" w14:textId="77777777" w:rsidR="00E43B6B" w:rsidRPr="00E43B6B" w:rsidRDefault="00E43B6B" w:rsidP="00E43B6B">
            <w:pPr>
              <w:spacing w:line="240" w:lineRule="auto"/>
              <w:ind w:firstLineChars="0" w:firstLine="0"/>
              <w:rPr>
                <w:rFonts w:ascii="Calibri" w:hAnsi="Calibri" w:cs="Times New Roman"/>
                <w:color w:val="000000"/>
                <w:sz w:val="21"/>
                <w:szCs w:val="21"/>
              </w:rPr>
            </w:pPr>
            <w:r w:rsidRPr="00E43B6B">
              <w:rPr>
                <w:rFonts w:ascii="Calibri" w:hAnsi="Calibri" w:cs="Times New Roman" w:hint="eastAsia"/>
                <w:color w:val="000000"/>
                <w:sz w:val="21"/>
                <w:szCs w:val="21"/>
              </w:rPr>
              <w:t>2017</w:t>
            </w:r>
            <w:r w:rsidRPr="00E43B6B">
              <w:rPr>
                <w:rFonts w:ascii="Calibri" w:hAnsi="Calibri" w:cs="Times New Roman" w:hint="eastAsia"/>
                <w:color w:val="000000"/>
                <w:sz w:val="21"/>
                <w:szCs w:val="21"/>
              </w:rPr>
              <w:t>年</w:t>
            </w:r>
            <w:r w:rsidRPr="00E43B6B">
              <w:rPr>
                <w:rFonts w:ascii="Calibri" w:hAnsi="Calibri" w:cs="Times New Roman" w:hint="eastAsia"/>
                <w:color w:val="000000"/>
                <w:sz w:val="21"/>
                <w:szCs w:val="21"/>
              </w:rPr>
              <w:t>9</w:t>
            </w:r>
            <w:r w:rsidRPr="00E43B6B">
              <w:rPr>
                <w:rFonts w:ascii="Calibri" w:hAnsi="Calibri" w:cs="Times New Roman" w:hint="eastAsia"/>
                <w:color w:val="000000"/>
                <w:sz w:val="21"/>
                <w:szCs w:val="21"/>
              </w:rPr>
              <w:t>月</w:t>
            </w:r>
            <w:r w:rsidRPr="00E43B6B">
              <w:rPr>
                <w:rFonts w:ascii="Calibri" w:hAnsi="Calibri" w:cs="Times New Roman" w:hint="eastAsia"/>
                <w:color w:val="000000"/>
                <w:sz w:val="21"/>
                <w:szCs w:val="21"/>
              </w:rPr>
              <w:t>10</w:t>
            </w:r>
            <w:r w:rsidRPr="00E43B6B">
              <w:rPr>
                <w:rFonts w:ascii="Calibri" w:hAnsi="Calibri" w:cs="Times New Roman" w:hint="eastAsia"/>
                <w:color w:val="000000"/>
                <w:sz w:val="21"/>
                <w:szCs w:val="21"/>
              </w:rPr>
              <w:t>日</w:t>
            </w:r>
          </w:p>
        </w:tc>
      </w:tr>
      <w:tr w:rsidR="00E43B6B" w:rsidRPr="00E43B6B" w14:paraId="5E5B6C77" w14:textId="77777777" w:rsidTr="00A52FEA">
        <w:trPr>
          <w:trHeight w:val="285"/>
        </w:trPr>
        <w:tc>
          <w:tcPr>
            <w:tcW w:w="398" w:type="pct"/>
            <w:tcBorders>
              <w:top w:val="nil"/>
              <w:left w:val="single" w:sz="4" w:space="0" w:color="auto"/>
              <w:bottom w:val="single" w:sz="4" w:space="0" w:color="auto"/>
              <w:right w:val="single" w:sz="4" w:space="0" w:color="auto"/>
            </w:tcBorders>
            <w:shd w:val="clear" w:color="auto" w:fill="auto"/>
            <w:noWrap/>
            <w:vAlign w:val="bottom"/>
          </w:tcPr>
          <w:p w14:paraId="58352CE7" w14:textId="664CC60D" w:rsidR="00E43B6B" w:rsidRPr="00E43B6B" w:rsidRDefault="00A52FEA" w:rsidP="00E43B6B">
            <w:pPr>
              <w:widowControl/>
              <w:spacing w:line="240" w:lineRule="auto"/>
              <w:ind w:firstLineChars="0" w:firstLine="0"/>
              <w:jc w:val="center"/>
              <w:rPr>
                <w:rFonts w:ascii="宋体" w:hAnsi="宋体" w:cs="宋体"/>
                <w:color w:val="000000"/>
                <w:kern w:val="0"/>
                <w:sz w:val="21"/>
                <w:szCs w:val="21"/>
              </w:rPr>
            </w:pPr>
            <w:r>
              <w:rPr>
                <w:rFonts w:ascii="宋体" w:hAnsi="宋体" w:cs="宋体" w:hint="eastAsia"/>
                <w:color w:val="000000"/>
                <w:kern w:val="0"/>
                <w:sz w:val="21"/>
                <w:szCs w:val="21"/>
              </w:rPr>
              <w:t>1</w:t>
            </w:r>
            <w:r>
              <w:rPr>
                <w:rFonts w:ascii="宋体" w:hAnsi="宋体" w:cs="宋体"/>
                <w:color w:val="000000"/>
                <w:kern w:val="0"/>
                <w:sz w:val="21"/>
                <w:szCs w:val="21"/>
              </w:rPr>
              <w:t>0</w:t>
            </w:r>
          </w:p>
        </w:tc>
        <w:tc>
          <w:tcPr>
            <w:tcW w:w="3431" w:type="pct"/>
            <w:tcBorders>
              <w:top w:val="nil"/>
              <w:left w:val="nil"/>
              <w:bottom w:val="single" w:sz="4" w:space="0" w:color="auto"/>
              <w:right w:val="single" w:sz="4" w:space="0" w:color="auto"/>
            </w:tcBorders>
            <w:shd w:val="clear" w:color="auto" w:fill="auto"/>
            <w:noWrap/>
            <w:vAlign w:val="center"/>
            <w:hideMark/>
          </w:tcPr>
          <w:p w14:paraId="0B088405" w14:textId="77777777" w:rsidR="00E43B6B" w:rsidRPr="00E43B6B" w:rsidRDefault="00E43B6B" w:rsidP="00E43B6B">
            <w:pPr>
              <w:spacing w:line="240" w:lineRule="auto"/>
              <w:ind w:firstLineChars="0" w:firstLine="0"/>
              <w:rPr>
                <w:rFonts w:ascii="Calibri" w:hAnsi="Calibri" w:cs="Times New Roman"/>
                <w:color w:val="000000"/>
                <w:sz w:val="21"/>
                <w:szCs w:val="21"/>
              </w:rPr>
            </w:pPr>
            <w:r w:rsidRPr="00E43B6B">
              <w:rPr>
                <w:rFonts w:ascii="Calibri" w:hAnsi="Calibri" w:cs="Times New Roman" w:hint="eastAsia"/>
                <w:color w:val="000000"/>
                <w:sz w:val="21"/>
                <w:szCs w:val="21"/>
              </w:rPr>
              <w:t>保险学院导师制管理制度（试行）</w:t>
            </w:r>
          </w:p>
        </w:tc>
        <w:tc>
          <w:tcPr>
            <w:tcW w:w="1171" w:type="pct"/>
            <w:tcBorders>
              <w:top w:val="nil"/>
              <w:left w:val="nil"/>
              <w:bottom w:val="single" w:sz="4" w:space="0" w:color="auto"/>
              <w:right w:val="single" w:sz="4" w:space="0" w:color="auto"/>
            </w:tcBorders>
            <w:shd w:val="clear" w:color="auto" w:fill="auto"/>
            <w:noWrap/>
            <w:vAlign w:val="center"/>
            <w:hideMark/>
          </w:tcPr>
          <w:p w14:paraId="60BD6F15" w14:textId="77777777" w:rsidR="00E43B6B" w:rsidRPr="00E43B6B" w:rsidRDefault="00E43B6B" w:rsidP="00E43B6B">
            <w:pPr>
              <w:spacing w:line="240" w:lineRule="auto"/>
              <w:ind w:firstLineChars="0" w:firstLine="0"/>
              <w:rPr>
                <w:rFonts w:ascii="Calibri" w:hAnsi="Calibri" w:cs="Times New Roman"/>
                <w:color w:val="000000"/>
                <w:sz w:val="21"/>
                <w:szCs w:val="21"/>
              </w:rPr>
            </w:pPr>
            <w:r w:rsidRPr="00E43B6B">
              <w:rPr>
                <w:rFonts w:ascii="Calibri" w:hAnsi="Calibri" w:cs="Times New Roman" w:hint="eastAsia"/>
                <w:color w:val="000000"/>
                <w:sz w:val="21"/>
                <w:szCs w:val="21"/>
              </w:rPr>
              <w:t>2017</w:t>
            </w:r>
            <w:r w:rsidRPr="00E43B6B">
              <w:rPr>
                <w:rFonts w:ascii="Calibri" w:hAnsi="Calibri" w:cs="Times New Roman" w:hint="eastAsia"/>
                <w:color w:val="000000"/>
                <w:sz w:val="21"/>
                <w:szCs w:val="21"/>
              </w:rPr>
              <w:t>年</w:t>
            </w:r>
            <w:r w:rsidRPr="00E43B6B">
              <w:rPr>
                <w:rFonts w:ascii="Calibri" w:hAnsi="Calibri" w:cs="Times New Roman" w:hint="eastAsia"/>
                <w:color w:val="000000"/>
                <w:sz w:val="21"/>
                <w:szCs w:val="21"/>
              </w:rPr>
              <w:t>9</w:t>
            </w:r>
            <w:r w:rsidRPr="00E43B6B">
              <w:rPr>
                <w:rFonts w:ascii="Calibri" w:hAnsi="Calibri" w:cs="Times New Roman" w:hint="eastAsia"/>
                <w:color w:val="000000"/>
                <w:sz w:val="21"/>
                <w:szCs w:val="21"/>
              </w:rPr>
              <w:t>月</w:t>
            </w:r>
            <w:r w:rsidRPr="00E43B6B">
              <w:rPr>
                <w:rFonts w:ascii="Calibri" w:hAnsi="Calibri" w:cs="Times New Roman" w:hint="eastAsia"/>
                <w:color w:val="000000"/>
                <w:sz w:val="21"/>
                <w:szCs w:val="21"/>
              </w:rPr>
              <w:t>10</w:t>
            </w:r>
            <w:r w:rsidRPr="00E43B6B">
              <w:rPr>
                <w:rFonts w:ascii="Calibri" w:hAnsi="Calibri" w:cs="Times New Roman" w:hint="eastAsia"/>
                <w:color w:val="000000"/>
                <w:sz w:val="21"/>
                <w:szCs w:val="21"/>
              </w:rPr>
              <w:t>日</w:t>
            </w:r>
          </w:p>
        </w:tc>
      </w:tr>
      <w:tr w:rsidR="00E43B6B" w:rsidRPr="00E43B6B" w14:paraId="2E14D7B6" w14:textId="77777777" w:rsidTr="00A52FEA">
        <w:trPr>
          <w:trHeight w:val="285"/>
        </w:trPr>
        <w:tc>
          <w:tcPr>
            <w:tcW w:w="398" w:type="pct"/>
            <w:tcBorders>
              <w:top w:val="nil"/>
              <w:left w:val="single" w:sz="4" w:space="0" w:color="auto"/>
              <w:bottom w:val="single" w:sz="4" w:space="0" w:color="auto"/>
              <w:right w:val="single" w:sz="4" w:space="0" w:color="auto"/>
            </w:tcBorders>
            <w:shd w:val="clear" w:color="auto" w:fill="auto"/>
            <w:noWrap/>
            <w:vAlign w:val="bottom"/>
          </w:tcPr>
          <w:p w14:paraId="745D0A63" w14:textId="5E1762C6" w:rsidR="00E43B6B" w:rsidRPr="00E43B6B" w:rsidRDefault="00A52FEA" w:rsidP="00E43B6B">
            <w:pPr>
              <w:widowControl/>
              <w:spacing w:line="240" w:lineRule="auto"/>
              <w:ind w:firstLineChars="0" w:firstLine="0"/>
              <w:jc w:val="center"/>
              <w:rPr>
                <w:rFonts w:ascii="宋体" w:hAnsi="宋体" w:cs="宋体"/>
                <w:color w:val="000000"/>
                <w:kern w:val="0"/>
                <w:sz w:val="21"/>
                <w:szCs w:val="21"/>
              </w:rPr>
            </w:pPr>
            <w:r>
              <w:rPr>
                <w:rFonts w:ascii="宋体" w:hAnsi="宋体" w:cs="宋体" w:hint="eastAsia"/>
                <w:color w:val="000000"/>
                <w:kern w:val="0"/>
                <w:sz w:val="21"/>
                <w:szCs w:val="21"/>
              </w:rPr>
              <w:t>1</w:t>
            </w:r>
            <w:r>
              <w:rPr>
                <w:rFonts w:ascii="宋体" w:hAnsi="宋体" w:cs="宋体"/>
                <w:color w:val="000000"/>
                <w:kern w:val="0"/>
                <w:sz w:val="21"/>
                <w:szCs w:val="21"/>
              </w:rPr>
              <w:t>1</w:t>
            </w:r>
          </w:p>
        </w:tc>
        <w:tc>
          <w:tcPr>
            <w:tcW w:w="3431" w:type="pct"/>
            <w:tcBorders>
              <w:top w:val="nil"/>
              <w:left w:val="nil"/>
              <w:bottom w:val="single" w:sz="4" w:space="0" w:color="auto"/>
              <w:right w:val="single" w:sz="4" w:space="0" w:color="auto"/>
            </w:tcBorders>
            <w:shd w:val="clear" w:color="auto" w:fill="auto"/>
            <w:noWrap/>
            <w:vAlign w:val="center"/>
            <w:hideMark/>
          </w:tcPr>
          <w:p w14:paraId="30646D27" w14:textId="77777777" w:rsidR="00E43B6B" w:rsidRPr="00E43B6B" w:rsidRDefault="00E43B6B" w:rsidP="00E43B6B">
            <w:pPr>
              <w:spacing w:line="240" w:lineRule="auto"/>
              <w:ind w:firstLineChars="0" w:firstLine="0"/>
              <w:rPr>
                <w:rFonts w:ascii="Calibri" w:hAnsi="Calibri" w:cs="Times New Roman"/>
                <w:color w:val="000000"/>
                <w:sz w:val="21"/>
                <w:szCs w:val="21"/>
              </w:rPr>
            </w:pPr>
            <w:r w:rsidRPr="00E43B6B">
              <w:rPr>
                <w:rFonts w:ascii="Calibri" w:hAnsi="Calibri" w:cs="Times New Roman" w:hint="eastAsia"/>
                <w:color w:val="000000"/>
                <w:sz w:val="21"/>
                <w:szCs w:val="21"/>
              </w:rPr>
              <w:t>保险学院本科教材选用管理办法（试行）</w:t>
            </w:r>
          </w:p>
        </w:tc>
        <w:tc>
          <w:tcPr>
            <w:tcW w:w="1171" w:type="pct"/>
            <w:tcBorders>
              <w:top w:val="nil"/>
              <w:left w:val="nil"/>
              <w:bottom w:val="single" w:sz="4" w:space="0" w:color="auto"/>
              <w:right w:val="single" w:sz="4" w:space="0" w:color="auto"/>
            </w:tcBorders>
            <w:shd w:val="clear" w:color="auto" w:fill="auto"/>
            <w:noWrap/>
            <w:vAlign w:val="center"/>
            <w:hideMark/>
          </w:tcPr>
          <w:p w14:paraId="17BC4E4E" w14:textId="77777777" w:rsidR="00E43B6B" w:rsidRPr="00E43B6B" w:rsidRDefault="00E43B6B" w:rsidP="00E43B6B">
            <w:pPr>
              <w:spacing w:line="240" w:lineRule="auto"/>
              <w:ind w:firstLineChars="0" w:firstLine="0"/>
              <w:rPr>
                <w:rFonts w:ascii="Calibri" w:hAnsi="Calibri" w:cs="Times New Roman"/>
                <w:color w:val="000000"/>
                <w:sz w:val="21"/>
                <w:szCs w:val="21"/>
              </w:rPr>
            </w:pPr>
            <w:r w:rsidRPr="00E43B6B">
              <w:rPr>
                <w:rFonts w:ascii="Calibri" w:hAnsi="Calibri" w:cs="Times New Roman" w:hint="eastAsia"/>
                <w:color w:val="000000"/>
                <w:sz w:val="21"/>
                <w:szCs w:val="21"/>
              </w:rPr>
              <w:t>2017</w:t>
            </w:r>
            <w:r w:rsidRPr="00E43B6B">
              <w:rPr>
                <w:rFonts w:ascii="Calibri" w:hAnsi="Calibri" w:cs="Times New Roman" w:hint="eastAsia"/>
                <w:color w:val="000000"/>
                <w:sz w:val="21"/>
                <w:szCs w:val="21"/>
              </w:rPr>
              <w:t>年</w:t>
            </w:r>
            <w:r w:rsidRPr="00E43B6B">
              <w:rPr>
                <w:rFonts w:ascii="Calibri" w:hAnsi="Calibri" w:cs="Times New Roman" w:hint="eastAsia"/>
                <w:color w:val="000000"/>
                <w:sz w:val="21"/>
                <w:szCs w:val="21"/>
              </w:rPr>
              <w:t>9</w:t>
            </w:r>
            <w:r w:rsidRPr="00E43B6B">
              <w:rPr>
                <w:rFonts w:ascii="Calibri" w:hAnsi="Calibri" w:cs="Times New Roman" w:hint="eastAsia"/>
                <w:color w:val="000000"/>
                <w:sz w:val="21"/>
                <w:szCs w:val="21"/>
              </w:rPr>
              <w:t>月</w:t>
            </w:r>
            <w:r w:rsidRPr="00E43B6B">
              <w:rPr>
                <w:rFonts w:ascii="Calibri" w:hAnsi="Calibri" w:cs="Times New Roman" w:hint="eastAsia"/>
                <w:color w:val="000000"/>
                <w:sz w:val="21"/>
                <w:szCs w:val="21"/>
              </w:rPr>
              <w:t>10</w:t>
            </w:r>
            <w:r w:rsidRPr="00E43B6B">
              <w:rPr>
                <w:rFonts w:ascii="Calibri" w:hAnsi="Calibri" w:cs="Times New Roman" w:hint="eastAsia"/>
                <w:color w:val="000000"/>
                <w:sz w:val="21"/>
                <w:szCs w:val="21"/>
              </w:rPr>
              <w:t>日</w:t>
            </w:r>
          </w:p>
        </w:tc>
      </w:tr>
      <w:tr w:rsidR="00E43B6B" w:rsidRPr="00E43B6B" w14:paraId="0CB25DBE" w14:textId="77777777" w:rsidTr="00A52FEA">
        <w:trPr>
          <w:trHeight w:val="285"/>
        </w:trPr>
        <w:tc>
          <w:tcPr>
            <w:tcW w:w="398" w:type="pct"/>
            <w:tcBorders>
              <w:top w:val="nil"/>
              <w:left w:val="single" w:sz="4" w:space="0" w:color="auto"/>
              <w:bottom w:val="single" w:sz="4" w:space="0" w:color="auto"/>
              <w:right w:val="single" w:sz="4" w:space="0" w:color="auto"/>
            </w:tcBorders>
            <w:shd w:val="clear" w:color="auto" w:fill="auto"/>
            <w:noWrap/>
            <w:vAlign w:val="bottom"/>
          </w:tcPr>
          <w:p w14:paraId="70A41EA1" w14:textId="0D32C1AB" w:rsidR="00E43B6B" w:rsidRPr="00E43B6B" w:rsidRDefault="00A52FEA" w:rsidP="00E43B6B">
            <w:pPr>
              <w:widowControl/>
              <w:spacing w:line="240" w:lineRule="auto"/>
              <w:ind w:firstLineChars="0" w:firstLine="0"/>
              <w:jc w:val="center"/>
              <w:rPr>
                <w:rFonts w:ascii="宋体" w:hAnsi="宋体" w:cs="宋体"/>
                <w:color w:val="000000"/>
                <w:kern w:val="0"/>
                <w:sz w:val="21"/>
                <w:szCs w:val="21"/>
              </w:rPr>
            </w:pPr>
            <w:r>
              <w:rPr>
                <w:rFonts w:ascii="宋体" w:hAnsi="宋体" w:cs="宋体" w:hint="eastAsia"/>
                <w:color w:val="000000"/>
                <w:kern w:val="0"/>
                <w:sz w:val="21"/>
                <w:szCs w:val="21"/>
              </w:rPr>
              <w:t>1</w:t>
            </w:r>
            <w:r>
              <w:rPr>
                <w:rFonts w:ascii="宋体" w:hAnsi="宋体" w:cs="宋体"/>
                <w:color w:val="000000"/>
                <w:kern w:val="0"/>
                <w:sz w:val="21"/>
                <w:szCs w:val="21"/>
              </w:rPr>
              <w:t>2</w:t>
            </w:r>
          </w:p>
        </w:tc>
        <w:tc>
          <w:tcPr>
            <w:tcW w:w="3431" w:type="pct"/>
            <w:tcBorders>
              <w:top w:val="nil"/>
              <w:left w:val="nil"/>
              <w:bottom w:val="single" w:sz="4" w:space="0" w:color="auto"/>
              <w:right w:val="single" w:sz="4" w:space="0" w:color="auto"/>
            </w:tcBorders>
            <w:shd w:val="clear" w:color="auto" w:fill="auto"/>
            <w:noWrap/>
            <w:vAlign w:val="center"/>
            <w:hideMark/>
          </w:tcPr>
          <w:p w14:paraId="63380B8F" w14:textId="77777777" w:rsidR="00E43B6B" w:rsidRPr="00E43B6B" w:rsidRDefault="00E43B6B" w:rsidP="00E43B6B">
            <w:pPr>
              <w:spacing w:line="240" w:lineRule="auto"/>
              <w:ind w:firstLineChars="0" w:firstLine="0"/>
              <w:rPr>
                <w:rFonts w:ascii="Calibri" w:hAnsi="Calibri" w:cs="Times New Roman"/>
                <w:color w:val="000000"/>
                <w:sz w:val="21"/>
                <w:szCs w:val="21"/>
              </w:rPr>
            </w:pPr>
            <w:r w:rsidRPr="00E43B6B">
              <w:rPr>
                <w:rFonts w:ascii="Calibri" w:hAnsi="Calibri" w:cs="Times New Roman" w:hint="eastAsia"/>
                <w:color w:val="000000"/>
                <w:sz w:val="21"/>
                <w:szCs w:val="21"/>
              </w:rPr>
              <w:t>保险学院学生课堂考勤管理规定（试行）</w:t>
            </w:r>
          </w:p>
        </w:tc>
        <w:tc>
          <w:tcPr>
            <w:tcW w:w="1171" w:type="pct"/>
            <w:tcBorders>
              <w:top w:val="nil"/>
              <w:left w:val="nil"/>
              <w:bottom w:val="single" w:sz="4" w:space="0" w:color="auto"/>
              <w:right w:val="single" w:sz="4" w:space="0" w:color="auto"/>
            </w:tcBorders>
            <w:shd w:val="clear" w:color="auto" w:fill="auto"/>
            <w:noWrap/>
            <w:vAlign w:val="center"/>
            <w:hideMark/>
          </w:tcPr>
          <w:p w14:paraId="78205D90" w14:textId="77777777" w:rsidR="00E43B6B" w:rsidRPr="00E43B6B" w:rsidRDefault="00E43B6B" w:rsidP="00E43B6B">
            <w:pPr>
              <w:spacing w:line="240" w:lineRule="auto"/>
              <w:ind w:firstLineChars="0" w:firstLine="0"/>
              <w:rPr>
                <w:rFonts w:ascii="Calibri" w:hAnsi="Calibri" w:cs="Times New Roman"/>
                <w:color w:val="000000"/>
                <w:sz w:val="21"/>
                <w:szCs w:val="21"/>
              </w:rPr>
            </w:pPr>
            <w:r w:rsidRPr="00E43B6B">
              <w:rPr>
                <w:rFonts w:ascii="Calibri" w:hAnsi="Calibri" w:cs="Times New Roman" w:hint="eastAsia"/>
                <w:color w:val="000000"/>
                <w:sz w:val="21"/>
                <w:szCs w:val="21"/>
              </w:rPr>
              <w:t>2017</w:t>
            </w:r>
            <w:r w:rsidRPr="00E43B6B">
              <w:rPr>
                <w:rFonts w:ascii="Calibri" w:hAnsi="Calibri" w:cs="Times New Roman" w:hint="eastAsia"/>
                <w:color w:val="000000"/>
                <w:sz w:val="21"/>
                <w:szCs w:val="21"/>
              </w:rPr>
              <w:t>年</w:t>
            </w:r>
            <w:r w:rsidRPr="00E43B6B">
              <w:rPr>
                <w:rFonts w:ascii="Calibri" w:hAnsi="Calibri" w:cs="Times New Roman" w:hint="eastAsia"/>
                <w:color w:val="000000"/>
                <w:sz w:val="21"/>
                <w:szCs w:val="21"/>
              </w:rPr>
              <w:t>12</w:t>
            </w:r>
            <w:r w:rsidRPr="00E43B6B">
              <w:rPr>
                <w:rFonts w:ascii="Calibri" w:hAnsi="Calibri" w:cs="Times New Roman" w:hint="eastAsia"/>
                <w:color w:val="000000"/>
                <w:sz w:val="21"/>
                <w:szCs w:val="21"/>
              </w:rPr>
              <w:t>月</w:t>
            </w:r>
            <w:r w:rsidRPr="00E43B6B">
              <w:rPr>
                <w:rFonts w:ascii="Calibri" w:hAnsi="Calibri" w:cs="Times New Roman" w:hint="eastAsia"/>
                <w:color w:val="000000"/>
                <w:sz w:val="21"/>
                <w:szCs w:val="21"/>
              </w:rPr>
              <w:t>1</w:t>
            </w:r>
            <w:r w:rsidRPr="00E43B6B">
              <w:rPr>
                <w:rFonts w:ascii="Calibri" w:hAnsi="Calibri" w:cs="Times New Roman" w:hint="eastAsia"/>
                <w:color w:val="000000"/>
                <w:sz w:val="21"/>
                <w:szCs w:val="21"/>
              </w:rPr>
              <w:t>日</w:t>
            </w:r>
          </w:p>
        </w:tc>
      </w:tr>
      <w:tr w:rsidR="00E43B6B" w:rsidRPr="00E43B6B" w14:paraId="2E8DE9FA" w14:textId="77777777" w:rsidTr="00A52FEA">
        <w:trPr>
          <w:trHeight w:val="285"/>
        </w:trPr>
        <w:tc>
          <w:tcPr>
            <w:tcW w:w="398" w:type="pct"/>
            <w:tcBorders>
              <w:top w:val="nil"/>
              <w:left w:val="single" w:sz="4" w:space="0" w:color="auto"/>
              <w:bottom w:val="single" w:sz="4" w:space="0" w:color="auto"/>
              <w:right w:val="single" w:sz="4" w:space="0" w:color="auto"/>
            </w:tcBorders>
            <w:shd w:val="clear" w:color="auto" w:fill="auto"/>
            <w:noWrap/>
            <w:vAlign w:val="bottom"/>
          </w:tcPr>
          <w:p w14:paraId="31C30263" w14:textId="000B48FA" w:rsidR="00E43B6B" w:rsidRPr="00E43B6B" w:rsidRDefault="00A52FEA" w:rsidP="00E43B6B">
            <w:pPr>
              <w:widowControl/>
              <w:spacing w:line="240" w:lineRule="auto"/>
              <w:ind w:firstLineChars="0" w:firstLine="0"/>
              <w:jc w:val="center"/>
              <w:rPr>
                <w:rFonts w:ascii="宋体" w:hAnsi="宋体" w:cs="宋体"/>
                <w:color w:val="000000"/>
                <w:kern w:val="0"/>
                <w:sz w:val="21"/>
                <w:szCs w:val="21"/>
              </w:rPr>
            </w:pPr>
            <w:r>
              <w:rPr>
                <w:rFonts w:ascii="宋体" w:hAnsi="宋体" w:cs="宋体" w:hint="eastAsia"/>
                <w:color w:val="000000"/>
                <w:kern w:val="0"/>
                <w:sz w:val="21"/>
                <w:szCs w:val="21"/>
              </w:rPr>
              <w:t>1</w:t>
            </w:r>
            <w:r>
              <w:rPr>
                <w:rFonts w:ascii="宋体" w:hAnsi="宋体" w:cs="宋体"/>
                <w:color w:val="000000"/>
                <w:kern w:val="0"/>
                <w:sz w:val="21"/>
                <w:szCs w:val="21"/>
              </w:rPr>
              <w:t>3</w:t>
            </w:r>
          </w:p>
        </w:tc>
        <w:tc>
          <w:tcPr>
            <w:tcW w:w="3431" w:type="pct"/>
            <w:tcBorders>
              <w:top w:val="nil"/>
              <w:left w:val="nil"/>
              <w:bottom w:val="single" w:sz="4" w:space="0" w:color="auto"/>
              <w:right w:val="single" w:sz="4" w:space="0" w:color="auto"/>
            </w:tcBorders>
            <w:shd w:val="clear" w:color="auto" w:fill="auto"/>
            <w:noWrap/>
            <w:vAlign w:val="center"/>
            <w:hideMark/>
          </w:tcPr>
          <w:p w14:paraId="213F6AEE" w14:textId="77777777" w:rsidR="00E43B6B" w:rsidRPr="00E43B6B" w:rsidRDefault="00E43B6B" w:rsidP="00E43B6B">
            <w:pPr>
              <w:spacing w:line="240" w:lineRule="auto"/>
              <w:ind w:firstLineChars="0" w:firstLine="0"/>
              <w:rPr>
                <w:rFonts w:ascii="Calibri" w:hAnsi="Calibri" w:cs="Times New Roman"/>
                <w:color w:val="000000"/>
                <w:sz w:val="21"/>
                <w:szCs w:val="21"/>
              </w:rPr>
            </w:pPr>
            <w:r w:rsidRPr="00E43B6B">
              <w:rPr>
                <w:rFonts w:ascii="Calibri" w:hAnsi="Calibri" w:cs="Times New Roman" w:hint="eastAsia"/>
                <w:color w:val="000000"/>
                <w:sz w:val="21"/>
                <w:szCs w:val="21"/>
              </w:rPr>
              <w:t>保险学院本科生毕业实习管理办法（试行）</w:t>
            </w:r>
          </w:p>
        </w:tc>
        <w:tc>
          <w:tcPr>
            <w:tcW w:w="1171" w:type="pct"/>
            <w:tcBorders>
              <w:top w:val="nil"/>
              <w:left w:val="nil"/>
              <w:bottom w:val="single" w:sz="4" w:space="0" w:color="auto"/>
              <w:right w:val="single" w:sz="4" w:space="0" w:color="auto"/>
            </w:tcBorders>
            <w:shd w:val="clear" w:color="auto" w:fill="auto"/>
            <w:noWrap/>
            <w:vAlign w:val="center"/>
            <w:hideMark/>
          </w:tcPr>
          <w:p w14:paraId="18F5F392" w14:textId="77777777" w:rsidR="00E43B6B" w:rsidRPr="00E43B6B" w:rsidRDefault="00E43B6B" w:rsidP="00E43B6B">
            <w:pPr>
              <w:spacing w:line="240" w:lineRule="auto"/>
              <w:ind w:firstLineChars="0" w:firstLine="0"/>
              <w:rPr>
                <w:rFonts w:ascii="Calibri" w:hAnsi="Calibri" w:cs="Times New Roman"/>
                <w:color w:val="000000"/>
                <w:sz w:val="21"/>
                <w:szCs w:val="21"/>
              </w:rPr>
            </w:pPr>
            <w:r w:rsidRPr="00E43B6B">
              <w:rPr>
                <w:rFonts w:ascii="Calibri" w:hAnsi="Calibri" w:cs="Times New Roman" w:hint="eastAsia"/>
                <w:color w:val="000000"/>
                <w:sz w:val="21"/>
                <w:szCs w:val="21"/>
              </w:rPr>
              <w:t>2018</w:t>
            </w:r>
            <w:r w:rsidRPr="00E43B6B">
              <w:rPr>
                <w:rFonts w:ascii="Calibri" w:hAnsi="Calibri" w:cs="Times New Roman" w:hint="eastAsia"/>
                <w:color w:val="000000"/>
                <w:sz w:val="21"/>
                <w:szCs w:val="21"/>
              </w:rPr>
              <w:t>年</w:t>
            </w:r>
            <w:r w:rsidRPr="00E43B6B">
              <w:rPr>
                <w:rFonts w:ascii="Calibri" w:hAnsi="Calibri" w:cs="Times New Roman" w:hint="eastAsia"/>
                <w:color w:val="000000"/>
                <w:sz w:val="21"/>
                <w:szCs w:val="21"/>
              </w:rPr>
              <w:t>3</w:t>
            </w:r>
            <w:r w:rsidRPr="00E43B6B">
              <w:rPr>
                <w:rFonts w:ascii="Calibri" w:hAnsi="Calibri" w:cs="Times New Roman" w:hint="eastAsia"/>
                <w:color w:val="000000"/>
                <w:sz w:val="21"/>
                <w:szCs w:val="21"/>
              </w:rPr>
              <w:t>月</w:t>
            </w:r>
            <w:r w:rsidRPr="00E43B6B">
              <w:rPr>
                <w:rFonts w:ascii="Calibri" w:hAnsi="Calibri" w:cs="Times New Roman" w:hint="eastAsia"/>
                <w:color w:val="000000"/>
                <w:sz w:val="21"/>
                <w:szCs w:val="21"/>
              </w:rPr>
              <w:t>1</w:t>
            </w:r>
            <w:r w:rsidRPr="00E43B6B">
              <w:rPr>
                <w:rFonts w:ascii="Calibri" w:hAnsi="Calibri" w:cs="Times New Roman" w:hint="eastAsia"/>
                <w:color w:val="000000"/>
                <w:sz w:val="21"/>
                <w:szCs w:val="21"/>
              </w:rPr>
              <w:t>日</w:t>
            </w:r>
          </w:p>
        </w:tc>
      </w:tr>
      <w:tr w:rsidR="00E43B6B" w:rsidRPr="00E43B6B" w14:paraId="4738FFAE" w14:textId="77777777" w:rsidTr="00A52FEA">
        <w:trPr>
          <w:trHeight w:val="285"/>
        </w:trPr>
        <w:tc>
          <w:tcPr>
            <w:tcW w:w="398" w:type="pct"/>
            <w:tcBorders>
              <w:top w:val="nil"/>
              <w:left w:val="single" w:sz="4" w:space="0" w:color="auto"/>
              <w:bottom w:val="single" w:sz="4" w:space="0" w:color="auto"/>
              <w:right w:val="single" w:sz="4" w:space="0" w:color="auto"/>
            </w:tcBorders>
            <w:shd w:val="clear" w:color="auto" w:fill="auto"/>
            <w:noWrap/>
            <w:vAlign w:val="bottom"/>
          </w:tcPr>
          <w:p w14:paraId="1555EFAB" w14:textId="04B0725B" w:rsidR="00E43B6B" w:rsidRPr="00E43B6B" w:rsidRDefault="00A52FEA" w:rsidP="00E43B6B">
            <w:pPr>
              <w:widowControl/>
              <w:spacing w:line="240" w:lineRule="auto"/>
              <w:ind w:firstLineChars="0" w:firstLine="0"/>
              <w:jc w:val="center"/>
              <w:rPr>
                <w:rFonts w:ascii="宋体" w:hAnsi="宋体" w:cs="宋体"/>
                <w:color w:val="000000"/>
                <w:kern w:val="0"/>
                <w:sz w:val="21"/>
                <w:szCs w:val="21"/>
              </w:rPr>
            </w:pPr>
            <w:r>
              <w:rPr>
                <w:rFonts w:ascii="宋体" w:hAnsi="宋体" w:cs="宋体" w:hint="eastAsia"/>
                <w:color w:val="000000"/>
                <w:kern w:val="0"/>
                <w:sz w:val="21"/>
                <w:szCs w:val="21"/>
              </w:rPr>
              <w:t>1</w:t>
            </w:r>
            <w:r>
              <w:rPr>
                <w:rFonts w:ascii="宋体" w:hAnsi="宋体" w:cs="宋体"/>
                <w:color w:val="000000"/>
                <w:kern w:val="0"/>
                <w:sz w:val="21"/>
                <w:szCs w:val="21"/>
              </w:rPr>
              <w:t>4</w:t>
            </w:r>
          </w:p>
        </w:tc>
        <w:tc>
          <w:tcPr>
            <w:tcW w:w="3431" w:type="pct"/>
            <w:tcBorders>
              <w:top w:val="nil"/>
              <w:left w:val="nil"/>
              <w:bottom w:val="single" w:sz="4" w:space="0" w:color="auto"/>
              <w:right w:val="single" w:sz="4" w:space="0" w:color="auto"/>
            </w:tcBorders>
            <w:shd w:val="clear" w:color="auto" w:fill="auto"/>
            <w:noWrap/>
            <w:vAlign w:val="center"/>
            <w:hideMark/>
          </w:tcPr>
          <w:p w14:paraId="1CD8306A" w14:textId="77777777" w:rsidR="00E43B6B" w:rsidRPr="00E43B6B" w:rsidRDefault="00E43B6B" w:rsidP="00E43B6B">
            <w:pPr>
              <w:spacing w:line="240" w:lineRule="auto"/>
              <w:ind w:firstLineChars="0" w:firstLine="0"/>
              <w:rPr>
                <w:rFonts w:ascii="Calibri" w:hAnsi="Calibri" w:cs="Times New Roman"/>
                <w:color w:val="000000"/>
                <w:sz w:val="21"/>
                <w:szCs w:val="21"/>
              </w:rPr>
            </w:pPr>
            <w:r w:rsidRPr="00E43B6B">
              <w:rPr>
                <w:rFonts w:ascii="Calibri" w:hAnsi="Calibri" w:cs="Times New Roman" w:hint="eastAsia"/>
                <w:color w:val="000000"/>
                <w:sz w:val="21"/>
                <w:szCs w:val="21"/>
              </w:rPr>
              <w:t>保险学院教研室活动制度（修订版）</w:t>
            </w:r>
          </w:p>
        </w:tc>
        <w:tc>
          <w:tcPr>
            <w:tcW w:w="1171" w:type="pct"/>
            <w:tcBorders>
              <w:top w:val="nil"/>
              <w:left w:val="nil"/>
              <w:bottom w:val="single" w:sz="4" w:space="0" w:color="auto"/>
              <w:right w:val="single" w:sz="4" w:space="0" w:color="auto"/>
            </w:tcBorders>
            <w:shd w:val="clear" w:color="auto" w:fill="auto"/>
            <w:noWrap/>
            <w:vAlign w:val="center"/>
            <w:hideMark/>
          </w:tcPr>
          <w:p w14:paraId="2CC61C50" w14:textId="77777777" w:rsidR="00E43B6B" w:rsidRPr="00E43B6B" w:rsidRDefault="00E43B6B" w:rsidP="00E43B6B">
            <w:pPr>
              <w:spacing w:line="240" w:lineRule="auto"/>
              <w:ind w:firstLineChars="0" w:firstLine="0"/>
              <w:rPr>
                <w:rFonts w:ascii="Calibri" w:hAnsi="Calibri" w:cs="Times New Roman"/>
                <w:color w:val="000000"/>
                <w:sz w:val="21"/>
                <w:szCs w:val="21"/>
              </w:rPr>
            </w:pPr>
            <w:r w:rsidRPr="00E43B6B">
              <w:rPr>
                <w:rFonts w:ascii="Calibri" w:hAnsi="Calibri" w:cs="Times New Roman" w:hint="eastAsia"/>
                <w:color w:val="000000"/>
                <w:sz w:val="21"/>
                <w:szCs w:val="21"/>
              </w:rPr>
              <w:t>2018</w:t>
            </w:r>
            <w:r w:rsidRPr="00E43B6B">
              <w:rPr>
                <w:rFonts w:ascii="Calibri" w:hAnsi="Calibri" w:cs="Times New Roman" w:hint="eastAsia"/>
                <w:color w:val="000000"/>
                <w:sz w:val="21"/>
                <w:szCs w:val="21"/>
              </w:rPr>
              <w:t>年</w:t>
            </w:r>
            <w:r w:rsidRPr="00E43B6B">
              <w:rPr>
                <w:rFonts w:ascii="Calibri" w:hAnsi="Calibri" w:cs="Times New Roman" w:hint="eastAsia"/>
                <w:color w:val="000000"/>
                <w:sz w:val="21"/>
                <w:szCs w:val="21"/>
              </w:rPr>
              <w:t>5</w:t>
            </w:r>
            <w:r w:rsidRPr="00E43B6B">
              <w:rPr>
                <w:rFonts w:ascii="Calibri" w:hAnsi="Calibri" w:cs="Times New Roman" w:hint="eastAsia"/>
                <w:color w:val="000000"/>
                <w:sz w:val="21"/>
                <w:szCs w:val="21"/>
              </w:rPr>
              <w:t>月</w:t>
            </w:r>
            <w:r w:rsidRPr="00E43B6B">
              <w:rPr>
                <w:rFonts w:ascii="Calibri" w:hAnsi="Calibri" w:cs="Times New Roman" w:hint="eastAsia"/>
                <w:color w:val="000000"/>
                <w:sz w:val="21"/>
                <w:szCs w:val="21"/>
              </w:rPr>
              <w:t>1</w:t>
            </w:r>
            <w:r w:rsidRPr="00E43B6B">
              <w:rPr>
                <w:rFonts w:ascii="Calibri" w:hAnsi="Calibri" w:cs="Times New Roman" w:hint="eastAsia"/>
                <w:color w:val="000000"/>
                <w:sz w:val="21"/>
                <w:szCs w:val="21"/>
              </w:rPr>
              <w:t>日</w:t>
            </w:r>
          </w:p>
        </w:tc>
      </w:tr>
      <w:tr w:rsidR="00E43B6B" w:rsidRPr="00E43B6B" w14:paraId="116C312B" w14:textId="77777777" w:rsidTr="00A52FEA">
        <w:trPr>
          <w:trHeight w:val="285"/>
        </w:trPr>
        <w:tc>
          <w:tcPr>
            <w:tcW w:w="398" w:type="pct"/>
            <w:tcBorders>
              <w:top w:val="nil"/>
              <w:left w:val="single" w:sz="4" w:space="0" w:color="auto"/>
              <w:bottom w:val="single" w:sz="4" w:space="0" w:color="auto"/>
              <w:right w:val="single" w:sz="4" w:space="0" w:color="auto"/>
            </w:tcBorders>
            <w:shd w:val="clear" w:color="auto" w:fill="auto"/>
            <w:noWrap/>
            <w:vAlign w:val="bottom"/>
          </w:tcPr>
          <w:p w14:paraId="70B58F26" w14:textId="5ADFB3D3" w:rsidR="00E43B6B" w:rsidRPr="00E43B6B" w:rsidRDefault="00A52FEA" w:rsidP="00E43B6B">
            <w:pPr>
              <w:widowControl/>
              <w:spacing w:line="240" w:lineRule="auto"/>
              <w:ind w:firstLineChars="0" w:firstLine="0"/>
              <w:jc w:val="center"/>
              <w:rPr>
                <w:rFonts w:ascii="宋体" w:hAnsi="宋体" w:cs="宋体"/>
                <w:color w:val="000000"/>
                <w:kern w:val="0"/>
                <w:sz w:val="21"/>
                <w:szCs w:val="21"/>
              </w:rPr>
            </w:pPr>
            <w:r>
              <w:rPr>
                <w:rFonts w:ascii="宋体" w:hAnsi="宋体" w:cs="宋体" w:hint="eastAsia"/>
                <w:color w:val="000000"/>
                <w:kern w:val="0"/>
                <w:sz w:val="21"/>
                <w:szCs w:val="21"/>
              </w:rPr>
              <w:t>1</w:t>
            </w:r>
            <w:r>
              <w:rPr>
                <w:rFonts w:ascii="宋体" w:hAnsi="宋体" w:cs="宋体"/>
                <w:color w:val="000000"/>
                <w:kern w:val="0"/>
                <w:sz w:val="21"/>
                <w:szCs w:val="21"/>
              </w:rPr>
              <w:t>5</w:t>
            </w:r>
          </w:p>
        </w:tc>
        <w:tc>
          <w:tcPr>
            <w:tcW w:w="3431" w:type="pct"/>
            <w:tcBorders>
              <w:top w:val="nil"/>
              <w:left w:val="nil"/>
              <w:bottom w:val="single" w:sz="4" w:space="0" w:color="auto"/>
              <w:right w:val="single" w:sz="4" w:space="0" w:color="auto"/>
            </w:tcBorders>
            <w:shd w:val="clear" w:color="auto" w:fill="auto"/>
            <w:noWrap/>
            <w:vAlign w:val="center"/>
            <w:hideMark/>
          </w:tcPr>
          <w:p w14:paraId="004195F3" w14:textId="77777777" w:rsidR="00E43B6B" w:rsidRPr="00E43B6B" w:rsidRDefault="00E43B6B" w:rsidP="00E43B6B">
            <w:pPr>
              <w:spacing w:line="240" w:lineRule="auto"/>
              <w:ind w:firstLineChars="0" w:firstLine="0"/>
              <w:rPr>
                <w:rFonts w:ascii="Calibri" w:hAnsi="Calibri" w:cs="Times New Roman"/>
                <w:color w:val="000000"/>
                <w:sz w:val="21"/>
                <w:szCs w:val="21"/>
              </w:rPr>
            </w:pPr>
            <w:r w:rsidRPr="00E43B6B">
              <w:rPr>
                <w:rFonts w:ascii="Calibri" w:hAnsi="Calibri" w:cs="Times New Roman" w:hint="eastAsia"/>
                <w:color w:val="000000"/>
                <w:sz w:val="21"/>
                <w:szCs w:val="21"/>
              </w:rPr>
              <w:t>保险学院在线课程建设管理办法（试行）</w:t>
            </w:r>
          </w:p>
        </w:tc>
        <w:tc>
          <w:tcPr>
            <w:tcW w:w="1171" w:type="pct"/>
            <w:tcBorders>
              <w:top w:val="nil"/>
              <w:left w:val="nil"/>
              <w:bottom w:val="single" w:sz="4" w:space="0" w:color="auto"/>
              <w:right w:val="single" w:sz="4" w:space="0" w:color="auto"/>
            </w:tcBorders>
            <w:shd w:val="clear" w:color="auto" w:fill="auto"/>
            <w:noWrap/>
            <w:vAlign w:val="center"/>
            <w:hideMark/>
          </w:tcPr>
          <w:p w14:paraId="6F22498A" w14:textId="77777777" w:rsidR="00E43B6B" w:rsidRPr="00E43B6B" w:rsidRDefault="00E43B6B" w:rsidP="00E43B6B">
            <w:pPr>
              <w:spacing w:line="240" w:lineRule="auto"/>
              <w:ind w:firstLineChars="0" w:firstLine="0"/>
              <w:rPr>
                <w:rFonts w:ascii="Calibri" w:hAnsi="Calibri" w:cs="Times New Roman"/>
                <w:color w:val="000000"/>
                <w:sz w:val="21"/>
                <w:szCs w:val="21"/>
              </w:rPr>
            </w:pPr>
            <w:r w:rsidRPr="00E43B6B">
              <w:rPr>
                <w:rFonts w:ascii="Calibri" w:hAnsi="Calibri" w:cs="Times New Roman" w:hint="eastAsia"/>
                <w:color w:val="000000"/>
                <w:sz w:val="21"/>
                <w:szCs w:val="21"/>
              </w:rPr>
              <w:t>2019</w:t>
            </w:r>
            <w:r w:rsidRPr="00E43B6B">
              <w:rPr>
                <w:rFonts w:ascii="Calibri" w:hAnsi="Calibri" w:cs="Times New Roman" w:hint="eastAsia"/>
                <w:color w:val="000000"/>
                <w:sz w:val="21"/>
                <w:szCs w:val="21"/>
              </w:rPr>
              <w:t>年</w:t>
            </w:r>
            <w:r w:rsidRPr="00E43B6B">
              <w:rPr>
                <w:rFonts w:ascii="Calibri" w:hAnsi="Calibri" w:cs="Times New Roman" w:hint="eastAsia"/>
                <w:color w:val="000000"/>
                <w:sz w:val="21"/>
                <w:szCs w:val="21"/>
              </w:rPr>
              <w:t>12</w:t>
            </w:r>
            <w:r w:rsidRPr="00E43B6B">
              <w:rPr>
                <w:rFonts w:ascii="Calibri" w:hAnsi="Calibri" w:cs="Times New Roman" w:hint="eastAsia"/>
                <w:color w:val="000000"/>
                <w:sz w:val="21"/>
                <w:szCs w:val="21"/>
              </w:rPr>
              <w:t>月</w:t>
            </w:r>
            <w:r w:rsidRPr="00E43B6B">
              <w:rPr>
                <w:rFonts w:ascii="Calibri" w:hAnsi="Calibri" w:cs="Times New Roman" w:hint="eastAsia"/>
                <w:color w:val="000000"/>
                <w:sz w:val="21"/>
                <w:szCs w:val="21"/>
              </w:rPr>
              <w:t>1</w:t>
            </w:r>
            <w:r w:rsidRPr="00E43B6B">
              <w:rPr>
                <w:rFonts w:ascii="Calibri" w:hAnsi="Calibri" w:cs="Times New Roman" w:hint="eastAsia"/>
                <w:color w:val="000000"/>
                <w:sz w:val="21"/>
                <w:szCs w:val="21"/>
              </w:rPr>
              <w:t>日</w:t>
            </w:r>
          </w:p>
        </w:tc>
      </w:tr>
      <w:tr w:rsidR="00E43B6B" w:rsidRPr="00E43B6B" w14:paraId="41159324" w14:textId="77777777" w:rsidTr="00A52FEA">
        <w:trPr>
          <w:trHeight w:val="285"/>
        </w:trPr>
        <w:tc>
          <w:tcPr>
            <w:tcW w:w="398" w:type="pct"/>
            <w:tcBorders>
              <w:top w:val="nil"/>
              <w:left w:val="single" w:sz="4" w:space="0" w:color="auto"/>
              <w:bottom w:val="single" w:sz="4" w:space="0" w:color="auto"/>
              <w:right w:val="single" w:sz="4" w:space="0" w:color="auto"/>
            </w:tcBorders>
            <w:shd w:val="clear" w:color="auto" w:fill="auto"/>
            <w:noWrap/>
            <w:vAlign w:val="bottom"/>
          </w:tcPr>
          <w:p w14:paraId="7EA6EE0C" w14:textId="21522B4D" w:rsidR="00E43B6B" w:rsidRPr="00E43B6B" w:rsidRDefault="00A52FEA" w:rsidP="00E43B6B">
            <w:pPr>
              <w:widowControl/>
              <w:spacing w:line="240" w:lineRule="auto"/>
              <w:ind w:firstLineChars="0" w:firstLine="0"/>
              <w:jc w:val="center"/>
              <w:rPr>
                <w:rFonts w:ascii="宋体" w:hAnsi="宋体" w:cs="宋体"/>
                <w:color w:val="000000"/>
                <w:kern w:val="0"/>
                <w:sz w:val="21"/>
                <w:szCs w:val="21"/>
              </w:rPr>
            </w:pPr>
            <w:r>
              <w:rPr>
                <w:rFonts w:ascii="宋体" w:hAnsi="宋体" w:cs="宋体" w:hint="eastAsia"/>
                <w:color w:val="000000"/>
                <w:kern w:val="0"/>
                <w:sz w:val="21"/>
                <w:szCs w:val="21"/>
              </w:rPr>
              <w:t>1</w:t>
            </w:r>
            <w:r>
              <w:rPr>
                <w:rFonts w:ascii="宋体" w:hAnsi="宋体" w:cs="宋体"/>
                <w:color w:val="000000"/>
                <w:kern w:val="0"/>
                <w:sz w:val="21"/>
                <w:szCs w:val="21"/>
              </w:rPr>
              <w:t>6</w:t>
            </w:r>
          </w:p>
        </w:tc>
        <w:tc>
          <w:tcPr>
            <w:tcW w:w="3431" w:type="pct"/>
            <w:tcBorders>
              <w:top w:val="nil"/>
              <w:left w:val="nil"/>
              <w:bottom w:val="single" w:sz="4" w:space="0" w:color="auto"/>
              <w:right w:val="single" w:sz="4" w:space="0" w:color="auto"/>
            </w:tcBorders>
            <w:shd w:val="clear" w:color="auto" w:fill="auto"/>
            <w:noWrap/>
            <w:vAlign w:val="center"/>
            <w:hideMark/>
          </w:tcPr>
          <w:p w14:paraId="650741BC" w14:textId="77777777" w:rsidR="00E43B6B" w:rsidRPr="00E43B6B" w:rsidRDefault="00E43B6B" w:rsidP="00E43B6B">
            <w:pPr>
              <w:spacing w:line="240" w:lineRule="auto"/>
              <w:ind w:firstLineChars="0" w:firstLine="0"/>
              <w:rPr>
                <w:rFonts w:ascii="Calibri" w:hAnsi="Calibri" w:cs="Times New Roman"/>
                <w:color w:val="000000"/>
                <w:sz w:val="21"/>
                <w:szCs w:val="21"/>
              </w:rPr>
            </w:pPr>
            <w:r w:rsidRPr="00E43B6B">
              <w:rPr>
                <w:rFonts w:ascii="Calibri" w:hAnsi="Calibri" w:cs="Times New Roman" w:hint="eastAsia"/>
                <w:color w:val="000000"/>
                <w:sz w:val="21"/>
                <w:szCs w:val="21"/>
              </w:rPr>
              <w:t>上海立信会计金融学院保险学院教学委员会章程（试行）</w:t>
            </w:r>
          </w:p>
        </w:tc>
        <w:tc>
          <w:tcPr>
            <w:tcW w:w="1171" w:type="pct"/>
            <w:tcBorders>
              <w:top w:val="nil"/>
              <w:left w:val="nil"/>
              <w:bottom w:val="single" w:sz="4" w:space="0" w:color="auto"/>
              <w:right w:val="single" w:sz="4" w:space="0" w:color="auto"/>
            </w:tcBorders>
            <w:shd w:val="clear" w:color="auto" w:fill="auto"/>
            <w:noWrap/>
            <w:vAlign w:val="center"/>
            <w:hideMark/>
          </w:tcPr>
          <w:p w14:paraId="6271C168" w14:textId="77777777" w:rsidR="00E43B6B" w:rsidRPr="00E43B6B" w:rsidRDefault="00E43B6B" w:rsidP="00E43B6B">
            <w:pPr>
              <w:spacing w:line="240" w:lineRule="auto"/>
              <w:ind w:firstLineChars="0" w:firstLine="0"/>
              <w:rPr>
                <w:rFonts w:ascii="Calibri" w:hAnsi="Calibri" w:cs="Times New Roman"/>
                <w:color w:val="000000"/>
                <w:sz w:val="21"/>
                <w:szCs w:val="21"/>
              </w:rPr>
            </w:pPr>
            <w:r w:rsidRPr="00E43B6B">
              <w:rPr>
                <w:rFonts w:ascii="Calibri" w:hAnsi="Calibri" w:cs="Times New Roman" w:hint="eastAsia"/>
                <w:color w:val="000000"/>
                <w:sz w:val="21"/>
                <w:szCs w:val="21"/>
              </w:rPr>
              <w:t>2020</w:t>
            </w:r>
            <w:r w:rsidRPr="00E43B6B">
              <w:rPr>
                <w:rFonts w:ascii="Calibri" w:hAnsi="Calibri" w:cs="Times New Roman" w:hint="eastAsia"/>
                <w:color w:val="000000"/>
                <w:sz w:val="21"/>
                <w:szCs w:val="21"/>
              </w:rPr>
              <w:t>年</w:t>
            </w:r>
            <w:r w:rsidRPr="00E43B6B">
              <w:rPr>
                <w:rFonts w:ascii="Calibri" w:hAnsi="Calibri" w:cs="Times New Roman" w:hint="eastAsia"/>
                <w:color w:val="000000"/>
                <w:sz w:val="21"/>
                <w:szCs w:val="21"/>
              </w:rPr>
              <w:t>4</w:t>
            </w:r>
            <w:r w:rsidRPr="00E43B6B">
              <w:rPr>
                <w:rFonts w:ascii="Calibri" w:hAnsi="Calibri" w:cs="Times New Roman" w:hint="eastAsia"/>
                <w:color w:val="000000"/>
                <w:sz w:val="21"/>
                <w:szCs w:val="21"/>
              </w:rPr>
              <w:t>月</w:t>
            </w:r>
            <w:r w:rsidRPr="00E43B6B">
              <w:rPr>
                <w:rFonts w:ascii="Calibri" w:hAnsi="Calibri" w:cs="Times New Roman" w:hint="eastAsia"/>
                <w:color w:val="000000"/>
                <w:sz w:val="21"/>
                <w:szCs w:val="21"/>
              </w:rPr>
              <w:t>14</w:t>
            </w:r>
            <w:r w:rsidRPr="00E43B6B">
              <w:rPr>
                <w:rFonts w:ascii="Calibri" w:hAnsi="Calibri" w:cs="Times New Roman" w:hint="eastAsia"/>
                <w:color w:val="000000"/>
                <w:sz w:val="21"/>
                <w:szCs w:val="21"/>
              </w:rPr>
              <w:t>日</w:t>
            </w:r>
          </w:p>
        </w:tc>
      </w:tr>
      <w:tr w:rsidR="00E43B6B" w:rsidRPr="00E43B6B" w14:paraId="7A89469B" w14:textId="77777777" w:rsidTr="00A52FEA">
        <w:trPr>
          <w:trHeight w:val="285"/>
        </w:trPr>
        <w:tc>
          <w:tcPr>
            <w:tcW w:w="398" w:type="pct"/>
            <w:tcBorders>
              <w:top w:val="nil"/>
              <w:left w:val="single" w:sz="4" w:space="0" w:color="auto"/>
              <w:bottom w:val="single" w:sz="4" w:space="0" w:color="auto"/>
              <w:right w:val="single" w:sz="4" w:space="0" w:color="auto"/>
            </w:tcBorders>
            <w:shd w:val="clear" w:color="auto" w:fill="auto"/>
            <w:noWrap/>
            <w:vAlign w:val="bottom"/>
          </w:tcPr>
          <w:p w14:paraId="73BA962E" w14:textId="7595E9ED" w:rsidR="00E43B6B" w:rsidRPr="00E43B6B" w:rsidRDefault="00A52FEA" w:rsidP="00E43B6B">
            <w:pPr>
              <w:widowControl/>
              <w:spacing w:line="240" w:lineRule="auto"/>
              <w:ind w:firstLineChars="0" w:firstLine="0"/>
              <w:jc w:val="center"/>
              <w:rPr>
                <w:rFonts w:ascii="宋体" w:hAnsi="宋体" w:cs="宋体"/>
                <w:color w:val="000000"/>
                <w:kern w:val="0"/>
                <w:sz w:val="21"/>
                <w:szCs w:val="21"/>
              </w:rPr>
            </w:pPr>
            <w:r>
              <w:rPr>
                <w:rFonts w:ascii="宋体" w:hAnsi="宋体" w:cs="宋体" w:hint="eastAsia"/>
                <w:color w:val="000000"/>
                <w:kern w:val="0"/>
                <w:sz w:val="21"/>
                <w:szCs w:val="21"/>
              </w:rPr>
              <w:t>1</w:t>
            </w:r>
            <w:r>
              <w:rPr>
                <w:rFonts w:ascii="宋体" w:hAnsi="宋体" w:cs="宋体"/>
                <w:color w:val="000000"/>
                <w:kern w:val="0"/>
                <w:sz w:val="21"/>
                <w:szCs w:val="21"/>
              </w:rPr>
              <w:t>7</w:t>
            </w:r>
          </w:p>
        </w:tc>
        <w:tc>
          <w:tcPr>
            <w:tcW w:w="3431" w:type="pct"/>
            <w:tcBorders>
              <w:top w:val="nil"/>
              <w:left w:val="nil"/>
              <w:bottom w:val="single" w:sz="4" w:space="0" w:color="auto"/>
              <w:right w:val="single" w:sz="4" w:space="0" w:color="auto"/>
            </w:tcBorders>
            <w:shd w:val="clear" w:color="auto" w:fill="auto"/>
            <w:noWrap/>
            <w:vAlign w:val="center"/>
            <w:hideMark/>
          </w:tcPr>
          <w:p w14:paraId="58205533" w14:textId="77777777" w:rsidR="00E43B6B" w:rsidRPr="00E43B6B" w:rsidRDefault="00E43B6B" w:rsidP="00E43B6B">
            <w:pPr>
              <w:spacing w:line="240" w:lineRule="auto"/>
              <w:ind w:firstLineChars="0" w:firstLine="0"/>
              <w:rPr>
                <w:rFonts w:ascii="Calibri" w:hAnsi="Calibri" w:cs="Times New Roman"/>
                <w:color w:val="000000"/>
                <w:sz w:val="21"/>
                <w:szCs w:val="21"/>
              </w:rPr>
            </w:pPr>
            <w:r w:rsidRPr="00E43B6B">
              <w:rPr>
                <w:rFonts w:ascii="Calibri" w:hAnsi="Calibri" w:cs="Times New Roman" w:hint="eastAsia"/>
                <w:color w:val="000000"/>
                <w:sz w:val="21"/>
                <w:szCs w:val="21"/>
              </w:rPr>
              <w:t>上海立信会计金融学院保险学院本科生全程导师制实施方案</w:t>
            </w:r>
          </w:p>
        </w:tc>
        <w:tc>
          <w:tcPr>
            <w:tcW w:w="1171" w:type="pct"/>
            <w:tcBorders>
              <w:top w:val="nil"/>
              <w:left w:val="nil"/>
              <w:bottom w:val="single" w:sz="4" w:space="0" w:color="auto"/>
              <w:right w:val="single" w:sz="4" w:space="0" w:color="auto"/>
            </w:tcBorders>
            <w:shd w:val="clear" w:color="auto" w:fill="auto"/>
            <w:noWrap/>
            <w:vAlign w:val="center"/>
            <w:hideMark/>
          </w:tcPr>
          <w:p w14:paraId="6B717458" w14:textId="77777777" w:rsidR="00E43B6B" w:rsidRPr="00E43B6B" w:rsidRDefault="00E43B6B" w:rsidP="00E43B6B">
            <w:pPr>
              <w:spacing w:line="240" w:lineRule="auto"/>
              <w:ind w:firstLineChars="0" w:firstLine="0"/>
              <w:rPr>
                <w:rFonts w:ascii="Calibri" w:hAnsi="Calibri" w:cs="Times New Roman"/>
                <w:color w:val="000000"/>
                <w:sz w:val="21"/>
                <w:szCs w:val="21"/>
              </w:rPr>
            </w:pPr>
            <w:r w:rsidRPr="00E43B6B">
              <w:rPr>
                <w:rFonts w:ascii="Calibri" w:hAnsi="Calibri" w:cs="Times New Roman" w:hint="eastAsia"/>
                <w:color w:val="000000"/>
                <w:sz w:val="21"/>
                <w:szCs w:val="21"/>
              </w:rPr>
              <w:t>2020</w:t>
            </w:r>
            <w:r w:rsidRPr="00E43B6B">
              <w:rPr>
                <w:rFonts w:ascii="Calibri" w:hAnsi="Calibri" w:cs="Times New Roman" w:hint="eastAsia"/>
                <w:color w:val="000000"/>
                <w:sz w:val="21"/>
                <w:szCs w:val="21"/>
              </w:rPr>
              <w:t>年</w:t>
            </w:r>
            <w:r w:rsidRPr="00E43B6B">
              <w:rPr>
                <w:rFonts w:ascii="Calibri" w:hAnsi="Calibri" w:cs="Times New Roman" w:hint="eastAsia"/>
                <w:color w:val="000000"/>
                <w:sz w:val="21"/>
                <w:szCs w:val="21"/>
              </w:rPr>
              <w:t>10</w:t>
            </w:r>
            <w:r w:rsidRPr="00E43B6B">
              <w:rPr>
                <w:rFonts w:ascii="Calibri" w:hAnsi="Calibri" w:cs="Times New Roman" w:hint="eastAsia"/>
                <w:color w:val="000000"/>
                <w:sz w:val="21"/>
                <w:szCs w:val="21"/>
              </w:rPr>
              <w:t>月</w:t>
            </w:r>
            <w:r w:rsidRPr="00E43B6B">
              <w:rPr>
                <w:rFonts w:ascii="Calibri" w:hAnsi="Calibri" w:cs="Times New Roman" w:hint="eastAsia"/>
                <w:color w:val="000000"/>
                <w:sz w:val="21"/>
                <w:szCs w:val="21"/>
              </w:rPr>
              <w:t>1</w:t>
            </w:r>
            <w:r w:rsidRPr="00E43B6B">
              <w:rPr>
                <w:rFonts w:ascii="Calibri" w:hAnsi="Calibri" w:cs="Times New Roman" w:hint="eastAsia"/>
                <w:color w:val="000000"/>
                <w:sz w:val="21"/>
                <w:szCs w:val="21"/>
              </w:rPr>
              <w:t>日</w:t>
            </w:r>
          </w:p>
        </w:tc>
      </w:tr>
      <w:tr w:rsidR="00A52FEA" w:rsidRPr="00E43B6B" w14:paraId="7513DD95" w14:textId="77777777" w:rsidTr="00A52FEA">
        <w:trPr>
          <w:trHeight w:val="285"/>
        </w:trPr>
        <w:tc>
          <w:tcPr>
            <w:tcW w:w="398" w:type="pct"/>
            <w:tcBorders>
              <w:top w:val="nil"/>
              <w:left w:val="single" w:sz="4" w:space="0" w:color="auto"/>
              <w:bottom w:val="single" w:sz="4" w:space="0" w:color="auto"/>
              <w:right w:val="single" w:sz="4" w:space="0" w:color="auto"/>
            </w:tcBorders>
            <w:shd w:val="clear" w:color="auto" w:fill="auto"/>
            <w:noWrap/>
            <w:vAlign w:val="bottom"/>
          </w:tcPr>
          <w:p w14:paraId="303DB7D6" w14:textId="0698FA42" w:rsidR="00A52FEA" w:rsidRPr="00E43B6B" w:rsidRDefault="00A52FEA" w:rsidP="00485B8F">
            <w:pPr>
              <w:widowControl/>
              <w:spacing w:line="240" w:lineRule="auto"/>
              <w:ind w:firstLineChars="0" w:firstLine="0"/>
              <w:jc w:val="center"/>
              <w:rPr>
                <w:rFonts w:ascii="宋体" w:hAnsi="宋体" w:cs="宋体"/>
                <w:color w:val="000000"/>
                <w:kern w:val="0"/>
                <w:sz w:val="21"/>
                <w:szCs w:val="21"/>
              </w:rPr>
            </w:pPr>
            <w:r>
              <w:rPr>
                <w:rFonts w:ascii="宋体" w:hAnsi="宋体" w:cs="宋体" w:hint="eastAsia"/>
                <w:color w:val="000000"/>
                <w:kern w:val="0"/>
                <w:sz w:val="21"/>
                <w:szCs w:val="21"/>
              </w:rPr>
              <w:t>1</w:t>
            </w:r>
            <w:r>
              <w:rPr>
                <w:rFonts w:ascii="宋体" w:hAnsi="宋体" w:cs="宋体"/>
                <w:color w:val="000000"/>
                <w:kern w:val="0"/>
                <w:sz w:val="21"/>
                <w:szCs w:val="21"/>
              </w:rPr>
              <w:t>8</w:t>
            </w:r>
          </w:p>
        </w:tc>
        <w:tc>
          <w:tcPr>
            <w:tcW w:w="3431" w:type="pct"/>
            <w:tcBorders>
              <w:top w:val="nil"/>
              <w:left w:val="nil"/>
              <w:bottom w:val="single" w:sz="4" w:space="0" w:color="auto"/>
              <w:right w:val="single" w:sz="4" w:space="0" w:color="auto"/>
            </w:tcBorders>
            <w:shd w:val="clear" w:color="auto" w:fill="auto"/>
            <w:noWrap/>
            <w:vAlign w:val="center"/>
            <w:hideMark/>
          </w:tcPr>
          <w:p w14:paraId="4AC25187" w14:textId="77777777" w:rsidR="00A52FEA" w:rsidRPr="00E43B6B" w:rsidRDefault="00A52FEA" w:rsidP="00485B8F">
            <w:pPr>
              <w:spacing w:line="240" w:lineRule="auto"/>
              <w:ind w:firstLineChars="0" w:firstLine="0"/>
              <w:rPr>
                <w:rFonts w:ascii="Calibri" w:hAnsi="Calibri" w:cs="Times New Roman"/>
                <w:color w:val="000000"/>
                <w:sz w:val="21"/>
                <w:szCs w:val="21"/>
              </w:rPr>
            </w:pPr>
            <w:r w:rsidRPr="00E43B6B">
              <w:rPr>
                <w:rFonts w:ascii="Calibri" w:hAnsi="Calibri" w:cs="Times New Roman" w:hint="eastAsia"/>
                <w:color w:val="000000"/>
                <w:sz w:val="21"/>
                <w:szCs w:val="21"/>
              </w:rPr>
              <w:t>保险学院教学督导工作方案</w:t>
            </w:r>
          </w:p>
        </w:tc>
        <w:tc>
          <w:tcPr>
            <w:tcW w:w="1171" w:type="pct"/>
            <w:tcBorders>
              <w:top w:val="nil"/>
              <w:left w:val="nil"/>
              <w:bottom w:val="single" w:sz="4" w:space="0" w:color="auto"/>
              <w:right w:val="single" w:sz="4" w:space="0" w:color="auto"/>
            </w:tcBorders>
            <w:shd w:val="clear" w:color="auto" w:fill="auto"/>
            <w:noWrap/>
            <w:vAlign w:val="center"/>
            <w:hideMark/>
          </w:tcPr>
          <w:p w14:paraId="1BBE7825" w14:textId="77777777" w:rsidR="00A52FEA" w:rsidRPr="00E43B6B" w:rsidRDefault="00A52FEA" w:rsidP="00485B8F">
            <w:pPr>
              <w:spacing w:line="240" w:lineRule="auto"/>
              <w:ind w:firstLineChars="0" w:firstLine="0"/>
              <w:rPr>
                <w:rFonts w:ascii="Calibri" w:hAnsi="Calibri" w:cs="Times New Roman"/>
                <w:color w:val="000000"/>
                <w:sz w:val="21"/>
                <w:szCs w:val="21"/>
              </w:rPr>
            </w:pPr>
            <w:r w:rsidRPr="00E43B6B">
              <w:rPr>
                <w:rFonts w:ascii="Calibri" w:hAnsi="Calibri" w:cs="Times New Roman" w:hint="eastAsia"/>
                <w:color w:val="000000"/>
                <w:sz w:val="21"/>
                <w:szCs w:val="21"/>
              </w:rPr>
              <w:t>20</w:t>
            </w:r>
            <w:r w:rsidRPr="00E43B6B">
              <w:rPr>
                <w:rFonts w:ascii="Calibri" w:hAnsi="Calibri" w:cs="Times New Roman"/>
                <w:color w:val="000000"/>
                <w:sz w:val="21"/>
                <w:szCs w:val="21"/>
              </w:rPr>
              <w:t>21</w:t>
            </w:r>
            <w:r w:rsidRPr="00E43B6B">
              <w:rPr>
                <w:rFonts w:ascii="Calibri" w:hAnsi="Calibri" w:cs="Times New Roman" w:hint="eastAsia"/>
                <w:color w:val="000000"/>
                <w:sz w:val="21"/>
                <w:szCs w:val="21"/>
              </w:rPr>
              <w:t>年</w:t>
            </w:r>
            <w:r w:rsidRPr="00E43B6B">
              <w:rPr>
                <w:rFonts w:ascii="Calibri" w:hAnsi="Calibri" w:cs="Times New Roman"/>
                <w:color w:val="000000"/>
                <w:sz w:val="21"/>
                <w:szCs w:val="21"/>
              </w:rPr>
              <w:t>4</w:t>
            </w:r>
            <w:r w:rsidRPr="00E43B6B">
              <w:rPr>
                <w:rFonts w:ascii="Calibri" w:hAnsi="Calibri" w:cs="Times New Roman" w:hint="eastAsia"/>
                <w:color w:val="000000"/>
                <w:sz w:val="21"/>
                <w:szCs w:val="21"/>
              </w:rPr>
              <w:t>月</w:t>
            </w:r>
            <w:r w:rsidRPr="00E43B6B">
              <w:rPr>
                <w:rFonts w:ascii="Calibri" w:hAnsi="Calibri" w:cs="Times New Roman"/>
                <w:color w:val="000000"/>
                <w:sz w:val="21"/>
                <w:szCs w:val="21"/>
              </w:rPr>
              <w:t>22</w:t>
            </w:r>
            <w:r w:rsidRPr="00E43B6B">
              <w:rPr>
                <w:rFonts w:ascii="Calibri" w:hAnsi="Calibri" w:cs="Times New Roman" w:hint="eastAsia"/>
                <w:color w:val="000000"/>
                <w:sz w:val="21"/>
                <w:szCs w:val="21"/>
              </w:rPr>
              <w:t>日</w:t>
            </w:r>
          </w:p>
        </w:tc>
      </w:tr>
      <w:tr w:rsidR="00E43B6B" w:rsidRPr="00E43B6B" w14:paraId="6BF95EFF" w14:textId="77777777" w:rsidTr="00A52FEA">
        <w:trPr>
          <w:trHeight w:val="285"/>
        </w:trPr>
        <w:tc>
          <w:tcPr>
            <w:tcW w:w="398" w:type="pct"/>
            <w:tcBorders>
              <w:top w:val="nil"/>
              <w:left w:val="single" w:sz="4" w:space="0" w:color="auto"/>
              <w:bottom w:val="single" w:sz="4" w:space="0" w:color="auto"/>
              <w:right w:val="single" w:sz="4" w:space="0" w:color="auto"/>
            </w:tcBorders>
            <w:shd w:val="clear" w:color="auto" w:fill="auto"/>
            <w:noWrap/>
            <w:vAlign w:val="bottom"/>
          </w:tcPr>
          <w:p w14:paraId="7F66A536" w14:textId="70434621" w:rsidR="00E43B6B" w:rsidRPr="00E43B6B" w:rsidRDefault="00A52FEA" w:rsidP="00E43B6B">
            <w:pPr>
              <w:widowControl/>
              <w:spacing w:line="240" w:lineRule="auto"/>
              <w:ind w:firstLineChars="0" w:firstLine="0"/>
              <w:jc w:val="center"/>
              <w:rPr>
                <w:rFonts w:ascii="宋体" w:hAnsi="宋体" w:cs="宋体"/>
                <w:color w:val="000000"/>
                <w:kern w:val="0"/>
                <w:sz w:val="21"/>
                <w:szCs w:val="21"/>
              </w:rPr>
            </w:pPr>
            <w:r>
              <w:rPr>
                <w:rFonts w:ascii="宋体" w:hAnsi="宋体" w:cs="宋体" w:hint="eastAsia"/>
                <w:color w:val="000000"/>
                <w:kern w:val="0"/>
                <w:sz w:val="21"/>
                <w:szCs w:val="21"/>
              </w:rPr>
              <w:t>1</w:t>
            </w:r>
            <w:r>
              <w:rPr>
                <w:rFonts w:ascii="宋体" w:hAnsi="宋体" w:cs="宋体"/>
                <w:color w:val="000000"/>
                <w:kern w:val="0"/>
                <w:sz w:val="21"/>
                <w:szCs w:val="21"/>
              </w:rPr>
              <w:t>9</w:t>
            </w:r>
          </w:p>
        </w:tc>
        <w:tc>
          <w:tcPr>
            <w:tcW w:w="3431" w:type="pct"/>
            <w:tcBorders>
              <w:top w:val="nil"/>
              <w:left w:val="nil"/>
              <w:bottom w:val="single" w:sz="4" w:space="0" w:color="auto"/>
              <w:right w:val="single" w:sz="4" w:space="0" w:color="auto"/>
            </w:tcBorders>
            <w:shd w:val="clear" w:color="auto" w:fill="auto"/>
            <w:noWrap/>
            <w:vAlign w:val="center"/>
            <w:hideMark/>
          </w:tcPr>
          <w:p w14:paraId="1FDD0107" w14:textId="77777777" w:rsidR="00E43B6B" w:rsidRPr="00E43B6B" w:rsidRDefault="00E43B6B" w:rsidP="00E43B6B">
            <w:pPr>
              <w:spacing w:line="240" w:lineRule="auto"/>
              <w:ind w:firstLineChars="0" w:firstLine="0"/>
              <w:rPr>
                <w:rFonts w:ascii="Calibri" w:hAnsi="Calibri" w:cs="Times New Roman"/>
                <w:color w:val="000000"/>
                <w:sz w:val="21"/>
                <w:szCs w:val="21"/>
              </w:rPr>
            </w:pPr>
            <w:r w:rsidRPr="00E43B6B">
              <w:rPr>
                <w:rFonts w:ascii="Calibri" w:hAnsi="Calibri" w:cs="Times New Roman" w:hint="eastAsia"/>
                <w:color w:val="000000"/>
                <w:sz w:val="21"/>
                <w:szCs w:val="21"/>
              </w:rPr>
              <w:t>保险学院毕业论文管理办法（</w:t>
            </w:r>
            <w:r w:rsidRPr="00E43B6B">
              <w:rPr>
                <w:rFonts w:ascii="Calibri" w:hAnsi="Calibri" w:cs="Times New Roman" w:hint="eastAsia"/>
                <w:color w:val="000000"/>
                <w:sz w:val="21"/>
                <w:szCs w:val="21"/>
              </w:rPr>
              <w:t>2021</w:t>
            </w:r>
            <w:r w:rsidRPr="00E43B6B">
              <w:rPr>
                <w:rFonts w:ascii="Calibri" w:hAnsi="Calibri" w:cs="Times New Roman" w:hint="eastAsia"/>
                <w:color w:val="000000"/>
                <w:sz w:val="21"/>
                <w:szCs w:val="21"/>
              </w:rPr>
              <w:t>版）</w:t>
            </w:r>
          </w:p>
        </w:tc>
        <w:tc>
          <w:tcPr>
            <w:tcW w:w="1171" w:type="pct"/>
            <w:tcBorders>
              <w:top w:val="nil"/>
              <w:left w:val="nil"/>
              <w:bottom w:val="single" w:sz="4" w:space="0" w:color="auto"/>
              <w:right w:val="single" w:sz="4" w:space="0" w:color="auto"/>
            </w:tcBorders>
            <w:shd w:val="clear" w:color="auto" w:fill="auto"/>
            <w:noWrap/>
            <w:vAlign w:val="center"/>
            <w:hideMark/>
          </w:tcPr>
          <w:p w14:paraId="7C7D3F7B" w14:textId="77777777" w:rsidR="00E43B6B" w:rsidRPr="00E43B6B" w:rsidRDefault="00E43B6B" w:rsidP="00E43B6B">
            <w:pPr>
              <w:spacing w:line="240" w:lineRule="auto"/>
              <w:ind w:firstLineChars="0" w:firstLine="0"/>
              <w:rPr>
                <w:rFonts w:ascii="Calibri" w:hAnsi="Calibri" w:cs="Times New Roman"/>
                <w:color w:val="000000"/>
                <w:sz w:val="21"/>
                <w:szCs w:val="21"/>
              </w:rPr>
            </w:pPr>
            <w:r w:rsidRPr="00E43B6B">
              <w:rPr>
                <w:rFonts w:ascii="Calibri" w:hAnsi="Calibri" w:cs="Times New Roman" w:hint="eastAsia"/>
                <w:color w:val="000000"/>
                <w:sz w:val="21"/>
                <w:szCs w:val="21"/>
              </w:rPr>
              <w:t>2021</w:t>
            </w:r>
            <w:r w:rsidRPr="00E43B6B">
              <w:rPr>
                <w:rFonts w:ascii="Calibri" w:hAnsi="Calibri" w:cs="Times New Roman" w:hint="eastAsia"/>
                <w:color w:val="000000"/>
                <w:sz w:val="21"/>
                <w:szCs w:val="21"/>
              </w:rPr>
              <w:t>年</w:t>
            </w:r>
            <w:r w:rsidRPr="00E43B6B">
              <w:rPr>
                <w:rFonts w:ascii="Calibri" w:hAnsi="Calibri" w:cs="Times New Roman" w:hint="eastAsia"/>
                <w:color w:val="000000"/>
                <w:sz w:val="21"/>
                <w:szCs w:val="21"/>
              </w:rPr>
              <w:t>11</w:t>
            </w:r>
            <w:r w:rsidRPr="00E43B6B">
              <w:rPr>
                <w:rFonts w:ascii="Calibri" w:hAnsi="Calibri" w:cs="Times New Roman" w:hint="eastAsia"/>
                <w:color w:val="000000"/>
                <w:sz w:val="21"/>
                <w:szCs w:val="21"/>
              </w:rPr>
              <w:t>月</w:t>
            </w:r>
            <w:r w:rsidRPr="00E43B6B">
              <w:rPr>
                <w:rFonts w:ascii="Calibri" w:hAnsi="Calibri" w:cs="Times New Roman" w:hint="eastAsia"/>
                <w:color w:val="000000"/>
                <w:sz w:val="21"/>
                <w:szCs w:val="21"/>
              </w:rPr>
              <w:t>30</w:t>
            </w:r>
            <w:r w:rsidRPr="00E43B6B">
              <w:rPr>
                <w:rFonts w:ascii="Calibri" w:hAnsi="Calibri" w:cs="Times New Roman" w:hint="eastAsia"/>
                <w:color w:val="000000"/>
                <w:sz w:val="21"/>
                <w:szCs w:val="21"/>
              </w:rPr>
              <w:t>日</w:t>
            </w:r>
          </w:p>
        </w:tc>
      </w:tr>
      <w:tr w:rsidR="00E43B6B" w:rsidRPr="00E43B6B" w14:paraId="0984C1E5" w14:textId="77777777" w:rsidTr="00A52FEA">
        <w:trPr>
          <w:trHeight w:val="285"/>
        </w:trPr>
        <w:tc>
          <w:tcPr>
            <w:tcW w:w="398" w:type="pct"/>
            <w:tcBorders>
              <w:top w:val="nil"/>
              <w:left w:val="single" w:sz="4" w:space="0" w:color="auto"/>
              <w:bottom w:val="single" w:sz="4" w:space="0" w:color="auto"/>
              <w:right w:val="single" w:sz="4" w:space="0" w:color="auto"/>
            </w:tcBorders>
            <w:shd w:val="clear" w:color="auto" w:fill="auto"/>
            <w:noWrap/>
            <w:vAlign w:val="bottom"/>
          </w:tcPr>
          <w:p w14:paraId="58BE4CA7" w14:textId="2452A622" w:rsidR="00E43B6B" w:rsidRPr="00E43B6B" w:rsidRDefault="00A52FEA" w:rsidP="00E43B6B">
            <w:pPr>
              <w:widowControl/>
              <w:spacing w:line="240" w:lineRule="auto"/>
              <w:ind w:firstLineChars="0" w:firstLine="0"/>
              <w:jc w:val="center"/>
              <w:rPr>
                <w:rFonts w:ascii="宋体" w:hAnsi="宋体" w:cs="宋体"/>
                <w:color w:val="000000"/>
                <w:kern w:val="0"/>
                <w:sz w:val="21"/>
                <w:szCs w:val="21"/>
              </w:rPr>
            </w:pPr>
            <w:r>
              <w:rPr>
                <w:rFonts w:ascii="宋体" w:hAnsi="宋体" w:cs="宋体" w:hint="eastAsia"/>
                <w:color w:val="000000"/>
                <w:kern w:val="0"/>
                <w:sz w:val="21"/>
                <w:szCs w:val="21"/>
              </w:rPr>
              <w:t>2</w:t>
            </w:r>
            <w:r>
              <w:rPr>
                <w:rFonts w:ascii="宋体" w:hAnsi="宋体" w:cs="宋体"/>
                <w:color w:val="000000"/>
                <w:kern w:val="0"/>
                <w:sz w:val="21"/>
                <w:szCs w:val="21"/>
              </w:rPr>
              <w:t>0</w:t>
            </w:r>
          </w:p>
        </w:tc>
        <w:tc>
          <w:tcPr>
            <w:tcW w:w="3431" w:type="pct"/>
            <w:tcBorders>
              <w:top w:val="nil"/>
              <w:left w:val="nil"/>
              <w:bottom w:val="single" w:sz="4" w:space="0" w:color="auto"/>
              <w:right w:val="single" w:sz="4" w:space="0" w:color="auto"/>
            </w:tcBorders>
            <w:shd w:val="clear" w:color="auto" w:fill="auto"/>
            <w:noWrap/>
            <w:vAlign w:val="center"/>
            <w:hideMark/>
          </w:tcPr>
          <w:p w14:paraId="178F91CA" w14:textId="77777777" w:rsidR="00E43B6B" w:rsidRPr="00E43B6B" w:rsidRDefault="00E43B6B" w:rsidP="00E43B6B">
            <w:pPr>
              <w:spacing w:line="240" w:lineRule="auto"/>
              <w:ind w:firstLineChars="0" w:firstLine="0"/>
              <w:rPr>
                <w:rFonts w:ascii="Calibri" w:hAnsi="Calibri" w:cs="Times New Roman"/>
                <w:color w:val="000000"/>
                <w:sz w:val="21"/>
                <w:szCs w:val="21"/>
              </w:rPr>
            </w:pPr>
            <w:r w:rsidRPr="00E43B6B">
              <w:rPr>
                <w:rFonts w:ascii="Calibri" w:hAnsi="Calibri" w:cs="Times New Roman" w:hint="eastAsia"/>
                <w:color w:val="000000"/>
                <w:sz w:val="21"/>
                <w:szCs w:val="21"/>
              </w:rPr>
              <w:t>上海立信会计金融学院实验教学管理办法</w:t>
            </w:r>
          </w:p>
        </w:tc>
        <w:tc>
          <w:tcPr>
            <w:tcW w:w="1171" w:type="pct"/>
            <w:tcBorders>
              <w:top w:val="nil"/>
              <w:left w:val="nil"/>
              <w:bottom w:val="single" w:sz="4" w:space="0" w:color="auto"/>
              <w:right w:val="single" w:sz="4" w:space="0" w:color="auto"/>
            </w:tcBorders>
            <w:shd w:val="clear" w:color="auto" w:fill="auto"/>
            <w:noWrap/>
            <w:vAlign w:val="center"/>
            <w:hideMark/>
          </w:tcPr>
          <w:p w14:paraId="79D8B42B" w14:textId="77777777" w:rsidR="00E43B6B" w:rsidRPr="00E43B6B" w:rsidRDefault="00E43B6B" w:rsidP="00E43B6B">
            <w:pPr>
              <w:spacing w:line="240" w:lineRule="auto"/>
              <w:ind w:firstLineChars="0" w:firstLine="0"/>
              <w:rPr>
                <w:rFonts w:ascii="Calibri" w:hAnsi="Calibri" w:cs="Times New Roman"/>
                <w:color w:val="000000"/>
                <w:sz w:val="21"/>
                <w:szCs w:val="21"/>
              </w:rPr>
            </w:pPr>
            <w:r w:rsidRPr="00E43B6B">
              <w:rPr>
                <w:rFonts w:ascii="Calibri" w:hAnsi="Calibri" w:cs="Times New Roman" w:hint="eastAsia"/>
                <w:color w:val="000000"/>
                <w:sz w:val="21"/>
                <w:szCs w:val="21"/>
              </w:rPr>
              <w:t>2022</w:t>
            </w:r>
            <w:r w:rsidRPr="00E43B6B">
              <w:rPr>
                <w:rFonts w:ascii="Calibri" w:hAnsi="Calibri" w:cs="Times New Roman" w:hint="eastAsia"/>
                <w:color w:val="000000"/>
                <w:sz w:val="21"/>
                <w:szCs w:val="21"/>
              </w:rPr>
              <w:t>年</w:t>
            </w:r>
            <w:r w:rsidRPr="00E43B6B">
              <w:rPr>
                <w:rFonts w:ascii="Calibri" w:hAnsi="Calibri" w:cs="Times New Roman" w:hint="eastAsia"/>
                <w:color w:val="000000"/>
                <w:sz w:val="21"/>
                <w:szCs w:val="21"/>
              </w:rPr>
              <w:t>1</w:t>
            </w:r>
            <w:r w:rsidRPr="00E43B6B">
              <w:rPr>
                <w:rFonts w:ascii="Calibri" w:hAnsi="Calibri" w:cs="Times New Roman" w:hint="eastAsia"/>
                <w:color w:val="000000"/>
                <w:sz w:val="21"/>
                <w:szCs w:val="21"/>
              </w:rPr>
              <w:t>月</w:t>
            </w:r>
            <w:r w:rsidRPr="00E43B6B">
              <w:rPr>
                <w:rFonts w:ascii="Calibri" w:hAnsi="Calibri" w:cs="Times New Roman" w:hint="eastAsia"/>
                <w:color w:val="000000"/>
                <w:sz w:val="21"/>
                <w:szCs w:val="21"/>
              </w:rPr>
              <w:t>13</w:t>
            </w:r>
            <w:r w:rsidRPr="00E43B6B">
              <w:rPr>
                <w:rFonts w:ascii="Calibri" w:hAnsi="Calibri" w:cs="Times New Roman" w:hint="eastAsia"/>
                <w:color w:val="000000"/>
                <w:sz w:val="21"/>
                <w:szCs w:val="21"/>
              </w:rPr>
              <w:t>日</w:t>
            </w:r>
          </w:p>
        </w:tc>
      </w:tr>
      <w:tr w:rsidR="00E43B6B" w:rsidRPr="00E43B6B" w14:paraId="63DB4D15" w14:textId="77777777" w:rsidTr="00A52FEA">
        <w:trPr>
          <w:trHeight w:val="285"/>
        </w:trPr>
        <w:tc>
          <w:tcPr>
            <w:tcW w:w="398" w:type="pct"/>
            <w:tcBorders>
              <w:top w:val="nil"/>
              <w:left w:val="single" w:sz="4" w:space="0" w:color="auto"/>
              <w:bottom w:val="single" w:sz="4" w:space="0" w:color="auto"/>
              <w:right w:val="single" w:sz="4" w:space="0" w:color="auto"/>
            </w:tcBorders>
            <w:shd w:val="clear" w:color="auto" w:fill="auto"/>
            <w:noWrap/>
            <w:vAlign w:val="bottom"/>
          </w:tcPr>
          <w:p w14:paraId="450F33CD" w14:textId="7ACFADCF" w:rsidR="00E43B6B" w:rsidRPr="00E43B6B" w:rsidRDefault="00A52FEA" w:rsidP="00E43B6B">
            <w:pPr>
              <w:widowControl/>
              <w:spacing w:line="240" w:lineRule="auto"/>
              <w:ind w:firstLineChars="0" w:firstLine="0"/>
              <w:jc w:val="center"/>
              <w:rPr>
                <w:rFonts w:ascii="宋体" w:hAnsi="宋体" w:cs="宋体"/>
                <w:color w:val="000000"/>
                <w:kern w:val="0"/>
                <w:sz w:val="21"/>
                <w:szCs w:val="21"/>
              </w:rPr>
            </w:pPr>
            <w:r>
              <w:rPr>
                <w:rFonts w:ascii="宋体" w:hAnsi="宋体" w:cs="宋体" w:hint="eastAsia"/>
                <w:color w:val="000000"/>
                <w:kern w:val="0"/>
                <w:sz w:val="21"/>
                <w:szCs w:val="21"/>
              </w:rPr>
              <w:t>2</w:t>
            </w:r>
            <w:r>
              <w:rPr>
                <w:rFonts w:ascii="宋体" w:hAnsi="宋体" w:cs="宋体"/>
                <w:color w:val="000000"/>
                <w:kern w:val="0"/>
                <w:sz w:val="21"/>
                <w:szCs w:val="21"/>
              </w:rPr>
              <w:t>1</w:t>
            </w:r>
          </w:p>
        </w:tc>
        <w:tc>
          <w:tcPr>
            <w:tcW w:w="3431" w:type="pct"/>
            <w:tcBorders>
              <w:top w:val="nil"/>
              <w:left w:val="nil"/>
              <w:bottom w:val="single" w:sz="4" w:space="0" w:color="auto"/>
              <w:right w:val="single" w:sz="4" w:space="0" w:color="auto"/>
            </w:tcBorders>
            <w:shd w:val="clear" w:color="auto" w:fill="auto"/>
            <w:noWrap/>
            <w:vAlign w:val="center"/>
            <w:hideMark/>
          </w:tcPr>
          <w:p w14:paraId="73430F7E" w14:textId="77777777" w:rsidR="00E43B6B" w:rsidRPr="00E43B6B" w:rsidRDefault="00E43B6B" w:rsidP="00E43B6B">
            <w:pPr>
              <w:spacing w:line="240" w:lineRule="auto"/>
              <w:ind w:firstLineChars="0" w:firstLine="0"/>
              <w:rPr>
                <w:rFonts w:ascii="Calibri" w:hAnsi="Calibri" w:cs="Times New Roman"/>
                <w:color w:val="000000"/>
                <w:sz w:val="21"/>
                <w:szCs w:val="21"/>
              </w:rPr>
            </w:pPr>
            <w:r w:rsidRPr="00E43B6B">
              <w:rPr>
                <w:rFonts w:ascii="Calibri" w:hAnsi="Calibri" w:cs="Times New Roman" w:hint="eastAsia"/>
                <w:color w:val="000000"/>
                <w:sz w:val="21"/>
                <w:szCs w:val="21"/>
              </w:rPr>
              <w:t>保险学院新冠疫情防控期间线上教学工作应急预案</w:t>
            </w:r>
          </w:p>
        </w:tc>
        <w:tc>
          <w:tcPr>
            <w:tcW w:w="1171" w:type="pct"/>
            <w:tcBorders>
              <w:top w:val="nil"/>
              <w:left w:val="nil"/>
              <w:bottom w:val="single" w:sz="4" w:space="0" w:color="auto"/>
              <w:right w:val="single" w:sz="4" w:space="0" w:color="auto"/>
            </w:tcBorders>
            <w:shd w:val="clear" w:color="auto" w:fill="auto"/>
            <w:noWrap/>
            <w:vAlign w:val="center"/>
            <w:hideMark/>
          </w:tcPr>
          <w:p w14:paraId="6EB654AC" w14:textId="77777777" w:rsidR="00E43B6B" w:rsidRPr="00E43B6B" w:rsidRDefault="00E43B6B" w:rsidP="00E43B6B">
            <w:pPr>
              <w:spacing w:line="240" w:lineRule="auto"/>
              <w:ind w:firstLineChars="0" w:firstLine="0"/>
              <w:rPr>
                <w:rFonts w:ascii="Calibri" w:hAnsi="Calibri" w:cs="Times New Roman"/>
                <w:color w:val="000000"/>
                <w:sz w:val="21"/>
                <w:szCs w:val="21"/>
              </w:rPr>
            </w:pPr>
            <w:r w:rsidRPr="00E43B6B">
              <w:rPr>
                <w:rFonts w:ascii="Calibri" w:hAnsi="Calibri" w:cs="Times New Roman" w:hint="eastAsia"/>
                <w:color w:val="000000"/>
                <w:sz w:val="21"/>
                <w:szCs w:val="21"/>
              </w:rPr>
              <w:t>2022</w:t>
            </w:r>
            <w:r w:rsidRPr="00E43B6B">
              <w:rPr>
                <w:rFonts w:ascii="Calibri" w:hAnsi="Calibri" w:cs="Times New Roman" w:hint="eastAsia"/>
                <w:color w:val="000000"/>
                <w:sz w:val="21"/>
                <w:szCs w:val="21"/>
              </w:rPr>
              <w:t>年</w:t>
            </w:r>
            <w:r w:rsidRPr="00E43B6B">
              <w:rPr>
                <w:rFonts w:ascii="Calibri" w:hAnsi="Calibri" w:cs="Times New Roman" w:hint="eastAsia"/>
                <w:color w:val="000000"/>
                <w:sz w:val="21"/>
                <w:szCs w:val="21"/>
              </w:rPr>
              <w:t>4</w:t>
            </w:r>
            <w:r w:rsidRPr="00E43B6B">
              <w:rPr>
                <w:rFonts w:ascii="Calibri" w:hAnsi="Calibri" w:cs="Times New Roman" w:hint="eastAsia"/>
                <w:color w:val="000000"/>
                <w:sz w:val="21"/>
                <w:szCs w:val="21"/>
              </w:rPr>
              <w:t>月</w:t>
            </w:r>
            <w:r w:rsidRPr="00E43B6B">
              <w:rPr>
                <w:rFonts w:ascii="Calibri" w:hAnsi="Calibri" w:cs="Times New Roman" w:hint="eastAsia"/>
                <w:color w:val="000000"/>
                <w:sz w:val="21"/>
                <w:szCs w:val="21"/>
              </w:rPr>
              <w:t>6</w:t>
            </w:r>
            <w:r w:rsidRPr="00E43B6B">
              <w:rPr>
                <w:rFonts w:ascii="Calibri" w:hAnsi="Calibri" w:cs="Times New Roman" w:hint="eastAsia"/>
                <w:color w:val="000000"/>
                <w:sz w:val="21"/>
                <w:szCs w:val="21"/>
              </w:rPr>
              <w:t>日</w:t>
            </w:r>
          </w:p>
        </w:tc>
      </w:tr>
      <w:tr w:rsidR="00E43B6B" w:rsidRPr="00E43B6B" w14:paraId="66D61423" w14:textId="77777777" w:rsidTr="00A52FEA">
        <w:trPr>
          <w:trHeight w:val="285"/>
        </w:trPr>
        <w:tc>
          <w:tcPr>
            <w:tcW w:w="398" w:type="pct"/>
            <w:tcBorders>
              <w:top w:val="nil"/>
              <w:left w:val="single" w:sz="4" w:space="0" w:color="auto"/>
              <w:bottom w:val="single" w:sz="4" w:space="0" w:color="auto"/>
              <w:right w:val="single" w:sz="4" w:space="0" w:color="auto"/>
            </w:tcBorders>
            <w:shd w:val="clear" w:color="auto" w:fill="auto"/>
            <w:noWrap/>
            <w:vAlign w:val="bottom"/>
          </w:tcPr>
          <w:p w14:paraId="6F290F8B" w14:textId="569FBB94" w:rsidR="00E43B6B" w:rsidRPr="00E43B6B" w:rsidRDefault="00A52FEA" w:rsidP="00E43B6B">
            <w:pPr>
              <w:widowControl/>
              <w:spacing w:line="240" w:lineRule="auto"/>
              <w:ind w:firstLineChars="0" w:firstLine="0"/>
              <w:jc w:val="center"/>
              <w:rPr>
                <w:rFonts w:ascii="宋体" w:hAnsi="宋体" w:cs="宋体"/>
                <w:color w:val="000000"/>
                <w:kern w:val="0"/>
                <w:sz w:val="21"/>
                <w:szCs w:val="21"/>
              </w:rPr>
            </w:pPr>
            <w:r>
              <w:rPr>
                <w:rFonts w:ascii="宋体" w:hAnsi="宋体" w:cs="宋体" w:hint="eastAsia"/>
                <w:color w:val="000000"/>
                <w:kern w:val="0"/>
                <w:sz w:val="21"/>
                <w:szCs w:val="21"/>
              </w:rPr>
              <w:t>2</w:t>
            </w:r>
            <w:r>
              <w:rPr>
                <w:rFonts w:ascii="宋体" w:hAnsi="宋体" w:cs="宋体"/>
                <w:color w:val="000000"/>
                <w:kern w:val="0"/>
                <w:sz w:val="21"/>
                <w:szCs w:val="21"/>
              </w:rPr>
              <w:t>2</w:t>
            </w:r>
          </w:p>
        </w:tc>
        <w:tc>
          <w:tcPr>
            <w:tcW w:w="3431" w:type="pct"/>
            <w:tcBorders>
              <w:top w:val="nil"/>
              <w:left w:val="nil"/>
              <w:bottom w:val="single" w:sz="4" w:space="0" w:color="auto"/>
              <w:right w:val="single" w:sz="4" w:space="0" w:color="auto"/>
            </w:tcBorders>
            <w:shd w:val="clear" w:color="auto" w:fill="auto"/>
            <w:noWrap/>
            <w:vAlign w:val="center"/>
            <w:hideMark/>
          </w:tcPr>
          <w:p w14:paraId="15463D70" w14:textId="77777777" w:rsidR="00E43B6B" w:rsidRPr="00E43B6B" w:rsidRDefault="00E43B6B" w:rsidP="00E43B6B">
            <w:pPr>
              <w:spacing w:line="240" w:lineRule="auto"/>
              <w:ind w:firstLineChars="0" w:firstLine="0"/>
              <w:rPr>
                <w:rFonts w:ascii="Calibri" w:hAnsi="Calibri" w:cs="Times New Roman"/>
                <w:color w:val="000000"/>
                <w:sz w:val="21"/>
                <w:szCs w:val="21"/>
              </w:rPr>
            </w:pPr>
            <w:r w:rsidRPr="00E43B6B">
              <w:rPr>
                <w:rFonts w:ascii="Calibri" w:hAnsi="Calibri" w:cs="Times New Roman" w:hint="eastAsia"/>
                <w:color w:val="000000"/>
                <w:sz w:val="21"/>
                <w:szCs w:val="21"/>
              </w:rPr>
              <w:t>2021-2022</w:t>
            </w:r>
            <w:r w:rsidRPr="00E43B6B">
              <w:rPr>
                <w:rFonts w:ascii="Calibri" w:hAnsi="Calibri" w:cs="Times New Roman" w:hint="eastAsia"/>
                <w:color w:val="000000"/>
                <w:sz w:val="21"/>
                <w:szCs w:val="21"/>
              </w:rPr>
              <w:t>学年第二学期保险学院开学教学工作方案</w:t>
            </w:r>
          </w:p>
        </w:tc>
        <w:tc>
          <w:tcPr>
            <w:tcW w:w="1171" w:type="pct"/>
            <w:tcBorders>
              <w:top w:val="nil"/>
              <w:left w:val="nil"/>
              <w:bottom w:val="single" w:sz="4" w:space="0" w:color="auto"/>
              <w:right w:val="single" w:sz="4" w:space="0" w:color="auto"/>
            </w:tcBorders>
            <w:shd w:val="clear" w:color="auto" w:fill="auto"/>
            <w:noWrap/>
            <w:vAlign w:val="center"/>
            <w:hideMark/>
          </w:tcPr>
          <w:p w14:paraId="42AFA191" w14:textId="77777777" w:rsidR="00E43B6B" w:rsidRPr="00E43B6B" w:rsidRDefault="00E43B6B" w:rsidP="00E43B6B">
            <w:pPr>
              <w:spacing w:line="240" w:lineRule="auto"/>
              <w:ind w:firstLineChars="0" w:firstLine="0"/>
              <w:rPr>
                <w:rFonts w:ascii="Calibri" w:hAnsi="Calibri" w:cs="Times New Roman"/>
                <w:color w:val="000000"/>
                <w:sz w:val="21"/>
                <w:szCs w:val="21"/>
              </w:rPr>
            </w:pPr>
            <w:r w:rsidRPr="00E43B6B">
              <w:rPr>
                <w:rFonts w:ascii="Calibri" w:hAnsi="Calibri" w:cs="Times New Roman" w:hint="eastAsia"/>
                <w:color w:val="000000"/>
                <w:sz w:val="21"/>
                <w:szCs w:val="21"/>
              </w:rPr>
              <w:t>2022</w:t>
            </w:r>
            <w:r w:rsidRPr="00E43B6B">
              <w:rPr>
                <w:rFonts w:ascii="Calibri" w:hAnsi="Calibri" w:cs="Times New Roman" w:hint="eastAsia"/>
                <w:color w:val="000000"/>
                <w:sz w:val="21"/>
                <w:szCs w:val="21"/>
              </w:rPr>
              <w:t>年</w:t>
            </w:r>
            <w:r w:rsidRPr="00E43B6B">
              <w:rPr>
                <w:rFonts w:ascii="Calibri" w:hAnsi="Calibri" w:cs="Times New Roman" w:hint="eastAsia"/>
                <w:color w:val="000000"/>
                <w:sz w:val="21"/>
                <w:szCs w:val="21"/>
              </w:rPr>
              <w:t>4</w:t>
            </w:r>
            <w:r w:rsidRPr="00E43B6B">
              <w:rPr>
                <w:rFonts w:ascii="Calibri" w:hAnsi="Calibri" w:cs="Times New Roman" w:hint="eastAsia"/>
                <w:color w:val="000000"/>
                <w:sz w:val="21"/>
                <w:szCs w:val="21"/>
              </w:rPr>
              <w:t>月</w:t>
            </w:r>
            <w:r w:rsidRPr="00E43B6B">
              <w:rPr>
                <w:rFonts w:ascii="Calibri" w:hAnsi="Calibri" w:cs="Times New Roman" w:hint="eastAsia"/>
                <w:color w:val="000000"/>
                <w:sz w:val="21"/>
                <w:szCs w:val="21"/>
              </w:rPr>
              <w:t>14</w:t>
            </w:r>
            <w:r w:rsidRPr="00E43B6B">
              <w:rPr>
                <w:rFonts w:ascii="Calibri" w:hAnsi="Calibri" w:cs="Times New Roman" w:hint="eastAsia"/>
                <w:color w:val="000000"/>
                <w:sz w:val="21"/>
                <w:szCs w:val="21"/>
              </w:rPr>
              <w:t>日</w:t>
            </w:r>
          </w:p>
        </w:tc>
      </w:tr>
      <w:tr w:rsidR="00E43B6B" w:rsidRPr="00E43B6B" w14:paraId="70A22960" w14:textId="77777777" w:rsidTr="00A52FEA">
        <w:trPr>
          <w:trHeight w:val="285"/>
        </w:trPr>
        <w:tc>
          <w:tcPr>
            <w:tcW w:w="398" w:type="pct"/>
            <w:tcBorders>
              <w:top w:val="nil"/>
              <w:left w:val="single" w:sz="4" w:space="0" w:color="auto"/>
              <w:bottom w:val="single" w:sz="4" w:space="0" w:color="auto"/>
              <w:right w:val="single" w:sz="4" w:space="0" w:color="auto"/>
            </w:tcBorders>
            <w:shd w:val="clear" w:color="auto" w:fill="auto"/>
            <w:noWrap/>
            <w:vAlign w:val="bottom"/>
          </w:tcPr>
          <w:p w14:paraId="3DCF6219" w14:textId="21D5EDA9" w:rsidR="00E43B6B" w:rsidRPr="00E43B6B" w:rsidRDefault="00A52FEA" w:rsidP="00E43B6B">
            <w:pPr>
              <w:widowControl/>
              <w:spacing w:line="240" w:lineRule="auto"/>
              <w:ind w:firstLineChars="0" w:firstLine="0"/>
              <w:jc w:val="center"/>
              <w:rPr>
                <w:rFonts w:ascii="宋体" w:hAnsi="宋体" w:cs="宋体"/>
                <w:color w:val="000000"/>
                <w:kern w:val="0"/>
                <w:sz w:val="21"/>
                <w:szCs w:val="21"/>
              </w:rPr>
            </w:pPr>
            <w:r>
              <w:rPr>
                <w:rFonts w:ascii="宋体" w:hAnsi="宋体" w:cs="宋体" w:hint="eastAsia"/>
                <w:color w:val="000000"/>
                <w:kern w:val="0"/>
                <w:sz w:val="21"/>
                <w:szCs w:val="21"/>
              </w:rPr>
              <w:t>2</w:t>
            </w:r>
            <w:r>
              <w:rPr>
                <w:rFonts w:ascii="宋体" w:hAnsi="宋体" w:cs="宋体"/>
                <w:color w:val="000000"/>
                <w:kern w:val="0"/>
                <w:sz w:val="21"/>
                <w:szCs w:val="21"/>
              </w:rPr>
              <w:t>3</w:t>
            </w:r>
          </w:p>
        </w:tc>
        <w:tc>
          <w:tcPr>
            <w:tcW w:w="3431" w:type="pct"/>
            <w:tcBorders>
              <w:top w:val="nil"/>
              <w:left w:val="nil"/>
              <w:bottom w:val="single" w:sz="4" w:space="0" w:color="auto"/>
              <w:right w:val="single" w:sz="4" w:space="0" w:color="auto"/>
            </w:tcBorders>
            <w:shd w:val="clear" w:color="auto" w:fill="auto"/>
            <w:noWrap/>
            <w:vAlign w:val="center"/>
            <w:hideMark/>
          </w:tcPr>
          <w:p w14:paraId="57F33BB0" w14:textId="77777777" w:rsidR="00E43B6B" w:rsidRPr="00E43B6B" w:rsidRDefault="00E43B6B" w:rsidP="00E43B6B">
            <w:pPr>
              <w:spacing w:line="240" w:lineRule="auto"/>
              <w:ind w:firstLineChars="0" w:firstLine="0"/>
              <w:rPr>
                <w:rFonts w:ascii="Calibri" w:hAnsi="Calibri" w:cs="Times New Roman"/>
                <w:color w:val="000000"/>
                <w:sz w:val="21"/>
                <w:szCs w:val="21"/>
              </w:rPr>
            </w:pPr>
            <w:r w:rsidRPr="00E43B6B">
              <w:rPr>
                <w:rFonts w:ascii="Calibri" w:hAnsi="Calibri" w:cs="Times New Roman" w:hint="eastAsia"/>
                <w:color w:val="000000"/>
                <w:sz w:val="21"/>
                <w:szCs w:val="21"/>
              </w:rPr>
              <w:t>保险学院本科生专业实习教学管理实施办法（</w:t>
            </w:r>
            <w:r w:rsidRPr="00E43B6B">
              <w:rPr>
                <w:rFonts w:ascii="Calibri" w:hAnsi="Calibri" w:cs="Times New Roman" w:hint="eastAsia"/>
                <w:color w:val="000000"/>
                <w:sz w:val="21"/>
                <w:szCs w:val="21"/>
              </w:rPr>
              <w:t>2022</w:t>
            </w:r>
            <w:r w:rsidRPr="00E43B6B">
              <w:rPr>
                <w:rFonts w:ascii="Calibri" w:hAnsi="Calibri" w:cs="Times New Roman" w:hint="eastAsia"/>
                <w:color w:val="000000"/>
                <w:sz w:val="21"/>
                <w:szCs w:val="21"/>
              </w:rPr>
              <w:t>版）</w:t>
            </w:r>
          </w:p>
        </w:tc>
        <w:tc>
          <w:tcPr>
            <w:tcW w:w="1171" w:type="pct"/>
            <w:tcBorders>
              <w:top w:val="nil"/>
              <w:left w:val="nil"/>
              <w:bottom w:val="single" w:sz="4" w:space="0" w:color="auto"/>
              <w:right w:val="single" w:sz="4" w:space="0" w:color="auto"/>
            </w:tcBorders>
            <w:shd w:val="clear" w:color="auto" w:fill="auto"/>
            <w:noWrap/>
            <w:vAlign w:val="center"/>
            <w:hideMark/>
          </w:tcPr>
          <w:p w14:paraId="2945AA47" w14:textId="77777777" w:rsidR="00E43B6B" w:rsidRPr="00E43B6B" w:rsidRDefault="00E43B6B" w:rsidP="00E43B6B">
            <w:pPr>
              <w:spacing w:line="240" w:lineRule="auto"/>
              <w:ind w:firstLineChars="0" w:firstLine="0"/>
              <w:rPr>
                <w:rFonts w:ascii="Calibri" w:hAnsi="Calibri" w:cs="Times New Roman"/>
                <w:color w:val="000000"/>
                <w:sz w:val="21"/>
                <w:szCs w:val="21"/>
              </w:rPr>
            </w:pPr>
            <w:r w:rsidRPr="00E43B6B">
              <w:rPr>
                <w:rFonts w:ascii="Calibri" w:hAnsi="Calibri" w:cs="Times New Roman" w:hint="eastAsia"/>
                <w:color w:val="000000"/>
                <w:sz w:val="21"/>
                <w:szCs w:val="21"/>
              </w:rPr>
              <w:t>2022</w:t>
            </w:r>
            <w:r w:rsidRPr="00E43B6B">
              <w:rPr>
                <w:rFonts w:ascii="Calibri" w:hAnsi="Calibri" w:cs="Times New Roman" w:hint="eastAsia"/>
                <w:color w:val="000000"/>
                <w:sz w:val="21"/>
                <w:szCs w:val="21"/>
              </w:rPr>
              <w:t>年</w:t>
            </w:r>
            <w:r w:rsidRPr="00E43B6B">
              <w:rPr>
                <w:rFonts w:ascii="Calibri" w:hAnsi="Calibri" w:cs="Times New Roman" w:hint="eastAsia"/>
                <w:color w:val="000000"/>
                <w:sz w:val="21"/>
                <w:szCs w:val="21"/>
              </w:rPr>
              <w:t>6</w:t>
            </w:r>
            <w:r w:rsidRPr="00E43B6B">
              <w:rPr>
                <w:rFonts w:ascii="Calibri" w:hAnsi="Calibri" w:cs="Times New Roman" w:hint="eastAsia"/>
                <w:color w:val="000000"/>
                <w:sz w:val="21"/>
                <w:szCs w:val="21"/>
              </w:rPr>
              <w:t>月</w:t>
            </w:r>
            <w:r w:rsidRPr="00E43B6B">
              <w:rPr>
                <w:rFonts w:ascii="Calibri" w:hAnsi="Calibri" w:cs="Times New Roman" w:hint="eastAsia"/>
                <w:color w:val="000000"/>
                <w:sz w:val="21"/>
                <w:szCs w:val="21"/>
              </w:rPr>
              <w:t>9</w:t>
            </w:r>
            <w:r w:rsidRPr="00E43B6B">
              <w:rPr>
                <w:rFonts w:ascii="Calibri" w:hAnsi="Calibri" w:cs="Times New Roman" w:hint="eastAsia"/>
                <w:color w:val="000000"/>
                <w:sz w:val="21"/>
                <w:szCs w:val="21"/>
              </w:rPr>
              <w:t>日</w:t>
            </w:r>
          </w:p>
        </w:tc>
      </w:tr>
      <w:tr w:rsidR="00E43B6B" w:rsidRPr="00E43B6B" w14:paraId="0F50FD42" w14:textId="77777777" w:rsidTr="00A52FEA">
        <w:trPr>
          <w:trHeight w:val="285"/>
        </w:trPr>
        <w:tc>
          <w:tcPr>
            <w:tcW w:w="398" w:type="pct"/>
            <w:tcBorders>
              <w:top w:val="nil"/>
              <w:left w:val="single" w:sz="4" w:space="0" w:color="auto"/>
              <w:bottom w:val="single" w:sz="4" w:space="0" w:color="auto"/>
              <w:right w:val="single" w:sz="4" w:space="0" w:color="auto"/>
            </w:tcBorders>
            <w:shd w:val="clear" w:color="auto" w:fill="auto"/>
            <w:noWrap/>
            <w:vAlign w:val="bottom"/>
          </w:tcPr>
          <w:p w14:paraId="181A41F0" w14:textId="737BC108" w:rsidR="00E43B6B" w:rsidRPr="00E43B6B" w:rsidRDefault="00A52FEA" w:rsidP="00E43B6B">
            <w:pPr>
              <w:widowControl/>
              <w:spacing w:line="240" w:lineRule="auto"/>
              <w:ind w:firstLineChars="0" w:firstLine="0"/>
              <w:jc w:val="center"/>
              <w:rPr>
                <w:rFonts w:ascii="宋体" w:hAnsi="宋体" w:cs="宋体"/>
                <w:color w:val="000000"/>
                <w:kern w:val="0"/>
                <w:sz w:val="21"/>
                <w:szCs w:val="21"/>
              </w:rPr>
            </w:pPr>
            <w:r>
              <w:rPr>
                <w:rFonts w:ascii="宋体" w:hAnsi="宋体" w:cs="宋体" w:hint="eastAsia"/>
                <w:color w:val="000000"/>
                <w:kern w:val="0"/>
                <w:sz w:val="21"/>
                <w:szCs w:val="21"/>
              </w:rPr>
              <w:t>2</w:t>
            </w:r>
            <w:r>
              <w:rPr>
                <w:rFonts w:ascii="宋体" w:hAnsi="宋体" w:cs="宋体"/>
                <w:color w:val="000000"/>
                <w:kern w:val="0"/>
                <w:sz w:val="21"/>
                <w:szCs w:val="21"/>
              </w:rPr>
              <w:t>4</w:t>
            </w:r>
          </w:p>
        </w:tc>
        <w:tc>
          <w:tcPr>
            <w:tcW w:w="3431" w:type="pct"/>
            <w:tcBorders>
              <w:top w:val="nil"/>
              <w:left w:val="nil"/>
              <w:bottom w:val="single" w:sz="4" w:space="0" w:color="auto"/>
              <w:right w:val="single" w:sz="4" w:space="0" w:color="auto"/>
            </w:tcBorders>
            <w:shd w:val="clear" w:color="auto" w:fill="auto"/>
            <w:noWrap/>
            <w:vAlign w:val="center"/>
            <w:hideMark/>
          </w:tcPr>
          <w:p w14:paraId="4260439E" w14:textId="77777777" w:rsidR="00E43B6B" w:rsidRPr="00E43B6B" w:rsidRDefault="00E43B6B" w:rsidP="00E43B6B">
            <w:pPr>
              <w:spacing w:line="240" w:lineRule="auto"/>
              <w:ind w:firstLineChars="0" w:firstLine="0"/>
              <w:rPr>
                <w:rFonts w:ascii="Calibri" w:hAnsi="Calibri" w:cs="Times New Roman"/>
                <w:color w:val="000000"/>
                <w:sz w:val="21"/>
                <w:szCs w:val="21"/>
              </w:rPr>
            </w:pPr>
            <w:r w:rsidRPr="00E43B6B">
              <w:rPr>
                <w:rFonts w:ascii="Calibri" w:hAnsi="Calibri" w:cs="Times New Roman" w:hint="eastAsia"/>
                <w:color w:val="000000"/>
                <w:sz w:val="21"/>
                <w:szCs w:val="21"/>
              </w:rPr>
              <w:t>保险学院教师教学综合评价实施细则</w:t>
            </w:r>
          </w:p>
        </w:tc>
        <w:tc>
          <w:tcPr>
            <w:tcW w:w="1171" w:type="pct"/>
            <w:tcBorders>
              <w:top w:val="nil"/>
              <w:left w:val="nil"/>
              <w:bottom w:val="single" w:sz="4" w:space="0" w:color="auto"/>
              <w:right w:val="single" w:sz="4" w:space="0" w:color="auto"/>
            </w:tcBorders>
            <w:shd w:val="clear" w:color="auto" w:fill="auto"/>
            <w:noWrap/>
            <w:vAlign w:val="center"/>
            <w:hideMark/>
          </w:tcPr>
          <w:p w14:paraId="020EDD6B" w14:textId="77777777" w:rsidR="00E43B6B" w:rsidRPr="00E43B6B" w:rsidRDefault="00E43B6B" w:rsidP="00E43B6B">
            <w:pPr>
              <w:spacing w:line="240" w:lineRule="auto"/>
              <w:ind w:firstLineChars="0" w:firstLine="0"/>
              <w:rPr>
                <w:rFonts w:ascii="Calibri" w:hAnsi="Calibri" w:cs="Times New Roman"/>
                <w:color w:val="000000"/>
                <w:sz w:val="21"/>
                <w:szCs w:val="21"/>
              </w:rPr>
            </w:pPr>
            <w:r w:rsidRPr="00E43B6B">
              <w:rPr>
                <w:rFonts w:ascii="Calibri" w:hAnsi="Calibri" w:cs="Times New Roman" w:hint="eastAsia"/>
                <w:color w:val="000000"/>
                <w:sz w:val="21"/>
                <w:szCs w:val="21"/>
              </w:rPr>
              <w:t>2022</w:t>
            </w:r>
            <w:r w:rsidRPr="00E43B6B">
              <w:rPr>
                <w:rFonts w:ascii="Calibri" w:hAnsi="Calibri" w:cs="Times New Roman" w:hint="eastAsia"/>
                <w:color w:val="000000"/>
                <w:sz w:val="21"/>
                <w:szCs w:val="21"/>
              </w:rPr>
              <w:t>年</w:t>
            </w:r>
            <w:r w:rsidRPr="00E43B6B">
              <w:rPr>
                <w:rFonts w:ascii="Calibri" w:hAnsi="Calibri" w:cs="Times New Roman" w:hint="eastAsia"/>
                <w:color w:val="000000"/>
                <w:sz w:val="21"/>
                <w:szCs w:val="21"/>
              </w:rPr>
              <w:t>7</w:t>
            </w:r>
            <w:r w:rsidRPr="00E43B6B">
              <w:rPr>
                <w:rFonts w:ascii="Calibri" w:hAnsi="Calibri" w:cs="Times New Roman" w:hint="eastAsia"/>
                <w:color w:val="000000"/>
                <w:sz w:val="21"/>
                <w:szCs w:val="21"/>
              </w:rPr>
              <w:t>月</w:t>
            </w:r>
            <w:r w:rsidRPr="00E43B6B">
              <w:rPr>
                <w:rFonts w:ascii="Calibri" w:hAnsi="Calibri" w:cs="Times New Roman" w:hint="eastAsia"/>
                <w:color w:val="000000"/>
                <w:sz w:val="21"/>
                <w:szCs w:val="21"/>
              </w:rPr>
              <w:t>1</w:t>
            </w:r>
            <w:r w:rsidRPr="00E43B6B">
              <w:rPr>
                <w:rFonts w:ascii="Calibri" w:hAnsi="Calibri" w:cs="Times New Roman" w:hint="eastAsia"/>
                <w:color w:val="000000"/>
                <w:sz w:val="21"/>
                <w:szCs w:val="21"/>
              </w:rPr>
              <w:t>日</w:t>
            </w:r>
          </w:p>
        </w:tc>
      </w:tr>
    </w:tbl>
    <w:p w14:paraId="57A3203B" w14:textId="47156826" w:rsidR="00345D16" w:rsidRDefault="00BE047F" w:rsidP="00BE047F">
      <w:pPr>
        <w:pStyle w:val="2"/>
        <w:spacing w:before="163" w:after="163"/>
      </w:pPr>
      <w:bookmarkStart w:id="14" w:name="_Toc126580107"/>
      <w:r w:rsidRPr="00A72850">
        <w:rPr>
          <w:rFonts w:hint="eastAsia"/>
        </w:rPr>
        <w:lastRenderedPageBreak/>
        <w:t>教学质量监控运行</w:t>
      </w:r>
      <w:bookmarkEnd w:id="14"/>
    </w:p>
    <w:p w14:paraId="3BABBAEB" w14:textId="77777777" w:rsidR="00DD5E99" w:rsidRPr="00DD5E99" w:rsidRDefault="00DD5E99" w:rsidP="00DD5E99">
      <w:pPr>
        <w:ind w:firstLine="480"/>
      </w:pPr>
      <w:r w:rsidRPr="00DD5E99">
        <w:t>教学质量是教学的生命线。保险学专业始终把教学质量提升作为专业建设的首要任务。为此，依据学校制定了一系列教学质量监控制度，定期或不定期地进行检查、监督，并及时反馈相关信息，督促改进。主要举措有：制定教学督导管理办法，成立教学督导委员会；开展教学问卷调查，摸清专业教学现状；召开不同层次的学生座谈会，了解学生学习状况和教师讲课情况；设立课堂教学信息联络员，及时反馈课堂教学信息。通过建立和完善教学质量保障体系，不断改进教学方式和方法，促进教学改革，提升教育教学质量。</w:t>
      </w:r>
    </w:p>
    <w:p w14:paraId="63582993" w14:textId="46821C9C" w:rsidR="00027A15" w:rsidRDefault="00027A15" w:rsidP="00027A15">
      <w:pPr>
        <w:pStyle w:val="2"/>
        <w:spacing w:before="163" w:after="163"/>
      </w:pPr>
      <w:bookmarkStart w:id="15" w:name="_Toc126580108"/>
      <w:r w:rsidRPr="00027A15">
        <w:rPr>
          <w:rFonts w:hint="eastAsia"/>
        </w:rPr>
        <w:t>教学质量评估与反馈</w:t>
      </w:r>
      <w:bookmarkEnd w:id="15"/>
    </w:p>
    <w:p w14:paraId="0FA35754" w14:textId="461A27C4" w:rsidR="00A732CB" w:rsidRDefault="00A732CB" w:rsidP="00027A15">
      <w:pPr>
        <w:ind w:firstLine="480"/>
      </w:pPr>
      <w:r w:rsidRPr="00A732CB">
        <w:rPr>
          <w:rFonts w:hint="eastAsia"/>
        </w:rPr>
        <w:t>2021-2022</w:t>
      </w:r>
      <w:r w:rsidRPr="00A732CB">
        <w:rPr>
          <w:rFonts w:hint="eastAsia"/>
        </w:rPr>
        <w:t>学年，保险学院院领导评教、</w:t>
      </w:r>
      <w:r w:rsidR="00FF40F3">
        <w:rPr>
          <w:rFonts w:hint="eastAsia"/>
        </w:rPr>
        <w:t>督导评教、</w:t>
      </w:r>
      <w:r w:rsidRPr="00A732CB">
        <w:rPr>
          <w:rFonts w:hint="eastAsia"/>
        </w:rPr>
        <w:t>同行评教共</w:t>
      </w:r>
      <w:r w:rsidRPr="00A732CB">
        <w:rPr>
          <w:rFonts w:hint="eastAsia"/>
        </w:rPr>
        <w:t>147</w:t>
      </w:r>
      <w:r w:rsidRPr="00A732CB">
        <w:rPr>
          <w:rFonts w:hint="eastAsia"/>
        </w:rPr>
        <w:t>门次。其中保险专业教师授课的课程听课</w:t>
      </w:r>
      <w:r w:rsidRPr="00A732CB">
        <w:rPr>
          <w:rFonts w:hint="eastAsia"/>
        </w:rPr>
        <w:t>83</w:t>
      </w:r>
      <w:r w:rsidRPr="00A732CB">
        <w:rPr>
          <w:rFonts w:hint="eastAsia"/>
        </w:rPr>
        <w:t>门次，精算专业教师授课的课程听课</w:t>
      </w:r>
      <w:r w:rsidRPr="00A732CB">
        <w:rPr>
          <w:rFonts w:hint="eastAsia"/>
        </w:rPr>
        <w:t>60</w:t>
      </w:r>
      <w:r w:rsidRPr="00A732CB">
        <w:rPr>
          <w:rFonts w:hint="eastAsia"/>
        </w:rPr>
        <w:t>门次，其他学院教师授课及辅导员授课的课程</w:t>
      </w:r>
      <w:r w:rsidRPr="00A732CB">
        <w:rPr>
          <w:rFonts w:hint="eastAsia"/>
        </w:rPr>
        <w:t>4</w:t>
      </w:r>
      <w:r w:rsidRPr="00A732CB">
        <w:rPr>
          <w:rFonts w:hint="eastAsia"/>
        </w:rPr>
        <w:t>门次，评教得分全部为</w:t>
      </w:r>
      <w:r w:rsidRPr="00A732CB">
        <w:rPr>
          <w:rFonts w:hint="eastAsia"/>
        </w:rPr>
        <w:t>80</w:t>
      </w:r>
      <w:r w:rsidRPr="00A732CB">
        <w:rPr>
          <w:rFonts w:hint="eastAsia"/>
        </w:rPr>
        <w:t>分以上。</w:t>
      </w:r>
    </w:p>
    <w:p w14:paraId="03113C4A" w14:textId="307AC389" w:rsidR="00027A15" w:rsidRDefault="0084412A" w:rsidP="00027A15">
      <w:pPr>
        <w:ind w:firstLine="480"/>
      </w:pPr>
      <w:r w:rsidRPr="0084412A">
        <w:rPr>
          <w:rFonts w:hint="eastAsia"/>
        </w:rPr>
        <w:t>2021-2022</w:t>
      </w:r>
      <w:r w:rsidRPr="0084412A">
        <w:rPr>
          <w:rFonts w:hint="eastAsia"/>
        </w:rPr>
        <w:t>学年，按照课程统计，保险学院学生评教</w:t>
      </w:r>
      <w:r w:rsidRPr="0084412A">
        <w:rPr>
          <w:rFonts w:hint="eastAsia"/>
        </w:rPr>
        <w:t>114</w:t>
      </w:r>
      <w:r w:rsidRPr="0084412A">
        <w:rPr>
          <w:rFonts w:hint="eastAsia"/>
        </w:rPr>
        <w:t>门次。其中，保险专业教师授课的课程评教</w:t>
      </w:r>
      <w:r w:rsidRPr="0084412A">
        <w:rPr>
          <w:rFonts w:hint="eastAsia"/>
        </w:rPr>
        <w:t>65</w:t>
      </w:r>
      <w:r w:rsidRPr="0084412A">
        <w:rPr>
          <w:rFonts w:hint="eastAsia"/>
        </w:rPr>
        <w:t>门次，其中学生评教得分</w:t>
      </w:r>
      <w:r w:rsidRPr="0084412A">
        <w:rPr>
          <w:rFonts w:hint="eastAsia"/>
        </w:rPr>
        <w:t>80</w:t>
      </w:r>
      <w:r w:rsidRPr="0084412A">
        <w:rPr>
          <w:rFonts w:hint="eastAsia"/>
        </w:rPr>
        <w:t>分以上的课程</w:t>
      </w:r>
      <w:r w:rsidRPr="0084412A">
        <w:rPr>
          <w:rFonts w:hint="eastAsia"/>
        </w:rPr>
        <w:t>56</w:t>
      </w:r>
      <w:r w:rsidRPr="0084412A">
        <w:rPr>
          <w:rFonts w:hint="eastAsia"/>
        </w:rPr>
        <w:t>门次；精算专业教师授课的课程评教</w:t>
      </w:r>
      <w:r w:rsidRPr="0084412A">
        <w:rPr>
          <w:rFonts w:hint="eastAsia"/>
        </w:rPr>
        <w:t>49</w:t>
      </w:r>
      <w:r w:rsidRPr="0084412A">
        <w:rPr>
          <w:rFonts w:hint="eastAsia"/>
        </w:rPr>
        <w:t>门次，其中学生评教得分</w:t>
      </w:r>
      <w:r w:rsidRPr="0084412A">
        <w:rPr>
          <w:rFonts w:hint="eastAsia"/>
        </w:rPr>
        <w:t>80</w:t>
      </w:r>
      <w:r w:rsidRPr="0084412A">
        <w:rPr>
          <w:rFonts w:hint="eastAsia"/>
        </w:rPr>
        <w:t>分以上的课程</w:t>
      </w:r>
      <w:r w:rsidRPr="0084412A">
        <w:rPr>
          <w:rFonts w:hint="eastAsia"/>
        </w:rPr>
        <w:t>43</w:t>
      </w:r>
      <w:r w:rsidRPr="0084412A">
        <w:rPr>
          <w:rFonts w:hint="eastAsia"/>
        </w:rPr>
        <w:t>门次</w:t>
      </w:r>
      <w:r w:rsidR="00027A15">
        <w:rPr>
          <w:rFonts w:hint="eastAsia"/>
        </w:rPr>
        <w:t>。</w:t>
      </w:r>
    </w:p>
    <w:p w14:paraId="5F9DA3F5" w14:textId="46530218" w:rsidR="00027A15" w:rsidRDefault="00F67ABC" w:rsidP="00A102B7">
      <w:pPr>
        <w:pStyle w:val="1"/>
        <w:spacing w:before="326" w:after="163"/>
      </w:pPr>
      <w:bookmarkStart w:id="16" w:name="_Toc126580109"/>
      <w:r>
        <w:rPr>
          <w:rFonts w:hint="eastAsia"/>
        </w:rPr>
        <w:t>学生培养成效</w:t>
      </w:r>
      <w:bookmarkEnd w:id="16"/>
    </w:p>
    <w:p w14:paraId="7677F754" w14:textId="34CB5287" w:rsidR="00A102B7" w:rsidRDefault="00A102B7" w:rsidP="00A102B7">
      <w:pPr>
        <w:pStyle w:val="2"/>
        <w:spacing w:before="163" w:after="163"/>
      </w:pPr>
      <w:bookmarkStart w:id="17" w:name="_Toc126580110"/>
      <w:r>
        <w:rPr>
          <w:rFonts w:hint="eastAsia"/>
        </w:rPr>
        <w:t>学风建设情况及效果</w:t>
      </w:r>
      <w:bookmarkEnd w:id="17"/>
    </w:p>
    <w:p w14:paraId="6C2E32A9" w14:textId="7A7C1618" w:rsidR="00027A15" w:rsidRDefault="00A102B7" w:rsidP="00A102B7">
      <w:pPr>
        <w:ind w:firstLine="480"/>
      </w:pPr>
      <w:r>
        <w:rPr>
          <w:rFonts w:hint="eastAsia"/>
        </w:rPr>
        <w:t>学院重视学风建设并制定了《关于学院学生工作例会的若干要则》、《保险学院学生教育管理预警制度》、《保险学院学生行为规范》、《学风建设预警方案》、《差生双预警实施办法》、《学生考勤规定》等制度，并定期总结分析了学院教学工作，为今后做好各项工作提供参考。学院开展常规学风检查，采取天天有记录，月月有反馈，出现就预警的方针；开展每月一次辅导员学风建设座谈会，重点抓落实学风建设体系构建，明确教师学风建设职责，针对重点难点推出突破性举措。在疫情期间，通过要求学生网上签到、</w:t>
      </w:r>
      <w:r>
        <w:rPr>
          <w:rFonts w:hint="eastAsia"/>
        </w:rPr>
        <w:lastRenderedPageBreak/>
        <w:t>作业提交、批改和在线答疑等方式，加强学风建设。</w:t>
      </w:r>
    </w:p>
    <w:p w14:paraId="63F54CDF" w14:textId="535E179E" w:rsidR="00A102B7" w:rsidRPr="00F7293D" w:rsidRDefault="00A102B7" w:rsidP="00A102B7">
      <w:pPr>
        <w:pStyle w:val="2"/>
        <w:spacing w:before="163" w:after="163"/>
      </w:pPr>
      <w:bookmarkStart w:id="18" w:name="_Toc126580111"/>
      <w:r w:rsidRPr="00F7293D">
        <w:rPr>
          <w:rFonts w:hint="eastAsia"/>
        </w:rPr>
        <w:t>学生学习效果</w:t>
      </w:r>
      <w:bookmarkEnd w:id="18"/>
    </w:p>
    <w:p w14:paraId="7DEAF26E" w14:textId="0C225A5D" w:rsidR="00027A15" w:rsidRDefault="00A102B7" w:rsidP="00A102B7">
      <w:pPr>
        <w:ind w:firstLine="480"/>
      </w:pPr>
      <w:r>
        <w:rPr>
          <w:rFonts w:hint="eastAsia"/>
        </w:rPr>
        <w:t>包含但不限于课程考试成绩</w:t>
      </w:r>
      <w:proofErr w:type="gramStart"/>
      <w:r>
        <w:rPr>
          <w:rFonts w:hint="eastAsia"/>
        </w:rPr>
        <w:t>及绩点分布</w:t>
      </w:r>
      <w:proofErr w:type="gramEnd"/>
      <w:r>
        <w:rPr>
          <w:rFonts w:hint="eastAsia"/>
        </w:rPr>
        <w:t>总体情况、英语</w:t>
      </w:r>
      <w:proofErr w:type="gramStart"/>
      <w:r>
        <w:rPr>
          <w:rFonts w:hint="eastAsia"/>
        </w:rPr>
        <w:t>四</w:t>
      </w:r>
      <w:proofErr w:type="gramEnd"/>
      <w:r>
        <w:rPr>
          <w:rFonts w:hint="eastAsia"/>
        </w:rPr>
        <w:t>六级、计算机等级以及相关职业资格证书通过情况、学年内学生获得国家、省（部）级、院级各类奖项情况（含学科竞赛、体育文艺项目比赛、“挑战杯”以及其他奖项）、学年内学生发表论文情况、学生毕业率、学位授予率、学生初次就业率、毕业生就业情况、学生出国（境）交流学习等</w:t>
      </w:r>
      <w:r w:rsidR="008445E4">
        <w:rPr>
          <w:rFonts w:hint="eastAsia"/>
        </w:rPr>
        <w:t>。</w:t>
      </w:r>
    </w:p>
    <w:p w14:paraId="1DEE6FBE" w14:textId="1FFFD01C" w:rsidR="002C3FF5" w:rsidRPr="002C3FF5" w:rsidRDefault="002C3FF5" w:rsidP="002C3FF5">
      <w:pPr>
        <w:ind w:firstLineChars="0" w:firstLine="480"/>
        <w:rPr>
          <w:rFonts w:ascii="黑体" w:eastAsia="黑体" w:hAnsi="黑体"/>
          <w:b/>
          <w:bCs/>
        </w:rPr>
      </w:pPr>
      <w:r w:rsidRPr="002C3FF5">
        <w:rPr>
          <w:rFonts w:ascii="黑体" w:eastAsia="黑体" w:hAnsi="黑体" w:hint="eastAsia"/>
          <w:b/>
          <w:bCs/>
        </w:rPr>
        <w:t>1、课程</w:t>
      </w:r>
      <w:proofErr w:type="gramStart"/>
      <w:r w:rsidRPr="002C3FF5">
        <w:rPr>
          <w:rFonts w:ascii="黑体" w:eastAsia="黑体" w:hAnsi="黑体" w:hint="eastAsia"/>
          <w:b/>
          <w:bCs/>
        </w:rPr>
        <w:t>考试绩点分布</w:t>
      </w:r>
      <w:proofErr w:type="gramEnd"/>
      <w:r w:rsidRPr="002C3FF5">
        <w:rPr>
          <w:rFonts w:ascii="黑体" w:eastAsia="黑体" w:hAnsi="黑体" w:hint="eastAsia"/>
          <w:b/>
          <w:bCs/>
        </w:rPr>
        <w:t>情况</w:t>
      </w:r>
    </w:p>
    <w:p w14:paraId="597F12A9" w14:textId="138BEF12" w:rsidR="008669D7" w:rsidRPr="008669D7" w:rsidRDefault="008669D7" w:rsidP="008669D7">
      <w:pPr>
        <w:ind w:firstLineChars="0" w:firstLine="0"/>
        <w:jc w:val="center"/>
        <w:rPr>
          <w:b/>
        </w:rPr>
      </w:pPr>
      <w:r w:rsidRPr="008669D7">
        <w:rPr>
          <w:rFonts w:hint="eastAsia"/>
          <w:b/>
        </w:rPr>
        <w:t>表</w:t>
      </w:r>
      <w:r w:rsidR="0083011A">
        <w:rPr>
          <w:b/>
        </w:rPr>
        <w:t>1</w:t>
      </w:r>
      <w:r w:rsidR="007F1550">
        <w:rPr>
          <w:b/>
        </w:rPr>
        <w:t>6</w:t>
      </w:r>
      <w:r w:rsidR="004517BA">
        <w:rPr>
          <w:b/>
        </w:rPr>
        <w:t xml:space="preserve">  </w:t>
      </w:r>
      <w:r w:rsidRPr="008669D7">
        <w:rPr>
          <w:rFonts w:ascii="宋体" w:hAnsi="宋体" w:hint="eastAsia"/>
          <w:b/>
          <w:bCs/>
          <w:szCs w:val="24"/>
        </w:rPr>
        <w:t>2021-2022学年</w:t>
      </w:r>
      <w:proofErr w:type="gramStart"/>
      <w:r w:rsidRPr="008669D7">
        <w:rPr>
          <w:rFonts w:ascii="宋体" w:hAnsi="宋体" w:hint="eastAsia"/>
          <w:b/>
          <w:bCs/>
          <w:szCs w:val="24"/>
        </w:rPr>
        <w:t>学生绩点情况</w:t>
      </w:r>
      <w:proofErr w:type="gramEnd"/>
    </w:p>
    <w:tbl>
      <w:tblPr>
        <w:tblStyle w:val="a5"/>
        <w:tblW w:w="9678"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15"/>
        <w:gridCol w:w="636"/>
        <w:gridCol w:w="531"/>
        <w:gridCol w:w="741"/>
        <w:gridCol w:w="741"/>
        <w:gridCol w:w="741"/>
        <w:gridCol w:w="371"/>
        <w:gridCol w:w="371"/>
        <w:gridCol w:w="636"/>
        <w:gridCol w:w="531"/>
        <w:gridCol w:w="741"/>
        <w:gridCol w:w="741"/>
        <w:gridCol w:w="741"/>
        <w:gridCol w:w="741"/>
      </w:tblGrid>
      <w:tr w:rsidR="00DD5DF5" w:rsidRPr="008B62F3" w14:paraId="5B0F65E2" w14:textId="77777777" w:rsidTr="00520971">
        <w:tc>
          <w:tcPr>
            <w:tcW w:w="1415" w:type="dxa"/>
            <w:vMerge w:val="restart"/>
            <w:vAlign w:val="center"/>
          </w:tcPr>
          <w:p w14:paraId="79C9D0B2" w14:textId="77777777" w:rsidR="00E87408" w:rsidRPr="008B62F3" w:rsidRDefault="00E87408" w:rsidP="008B62F3">
            <w:pPr>
              <w:spacing w:line="240" w:lineRule="auto"/>
              <w:ind w:firstLineChars="0" w:firstLine="0"/>
              <w:jc w:val="center"/>
              <w:rPr>
                <w:rFonts w:ascii="宋体" w:hAnsi="宋体"/>
                <w:b/>
                <w:sz w:val="21"/>
                <w:szCs w:val="21"/>
              </w:rPr>
            </w:pPr>
            <w:r w:rsidRPr="008B62F3">
              <w:rPr>
                <w:rFonts w:ascii="宋体" w:hAnsi="宋体" w:hint="eastAsia"/>
                <w:b/>
                <w:sz w:val="21"/>
                <w:szCs w:val="21"/>
              </w:rPr>
              <w:t>班级</w:t>
            </w:r>
          </w:p>
        </w:tc>
        <w:tc>
          <w:tcPr>
            <w:tcW w:w="3761" w:type="dxa"/>
            <w:gridSpan w:val="6"/>
            <w:vAlign w:val="center"/>
          </w:tcPr>
          <w:p w14:paraId="4E58433C" w14:textId="77777777" w:rsidR="00E87408" w:rsidRPr="008B62F3" w:rsidRDefault="00E87408" w:rsidP="008B62F3">
            <w:pPr>
              <w:spacing w:line="240" w:lineRule="auto"/>
              <w:ind w:firstLineChars="0" w:firstLine="0"/>
              <w:jc w:val="center"/>
              <w:rPr>
                <w:rFonts w:ascii="宋体" w:hAnsi="宋体"/>
                <w:b/>
                <w:sz w:val="21"/>
                <w:szCs w:val="21"/>
              </w:rPr>
            </w:pPr>
            <w:r w:rsidRPr="008B62F3">
              <w:rPr>
                <w:rFonts w:ascii="宋体" w:hAnsi="宋体" w:hint="eastAsia"/>
                <w:b/>
                <w:sz w:val="21"/>
                <w:szCs w:val="21"/>
              </w:rPr>
              <w:t>2</w:t>
            </w:r>
            <w:r w:rsidRPr="008B62F3">
              <w:rPr>
                <w:rFonts w:ascii="宋体" w:hAnsi="宋体"/>
                <w:b/>
                <w:sz w:val="21"/>
                <w:szCs w:val="21"/>
              </w:rPr>
              <w:t>021-2022</w:t>
            </w:r>
            <w:r w:rsidRPr="008B62F3">
              <w:rPr>
                <w:rFonts w:ascii="宋体" w:hAnsi="宋体" w:hint="eastAsia"/>
                <w:b/>
                <w:sz w:val="21"/>
                <w:szCs w:val="21"/>
              </w:rPr>
              <w:t>学年第一学期</w:t>
            </w:r>
          </w:p>
        </w:tc>
        <w:tc>
          <w:tcPr>
            <w:tcW w:w="4502" w:type="dxa"/>
            <w:gridSpan w:val="7"/>
            <w:vAlign w:val="center"/>
          </w:tcPr>
          <w:p w14:paraId="2B183754" w14:textId="77777777" w:rsidR="00E87408" w:rsidRPr="008B62F3" w:rsidRDefault="00E87408" w:rsidP="008B62F3">
            <w:pPr>
              <w:spacing w:line="240" w:lineRule="auto"/>
              <w:ind w:firstLineChars="0" w:firstLine="0"/>
              <w:jc w:val="center"/>
              <w:rPr>
                <w:rFonts w:ascii="宋体" w:hAnsi="宋体"/>
                <w:b/>
                <w:sz w:val="21"/>
                <w:szCs w:val="21"/>
              </w:rPr>
            </w:pPr>
            <w:r w:rsidRPr="008B62F3">
              <w:rPr>
                <w:rFonts w:ascii="宋体" w:hAnsi="宋体" w:hint="eastAsia"/>
                <w:b/>
                <w:sz w:val="21"/>
                <w:szCs w:val="21"/>
              </w:rPr>
              <w:t>2</w:t>
            </w:r>
            <w:r w:rsidRPr="008B62F3">
              <w:rPr>
                <w:rFonts w:ascii="宋体" w:hAnsi="宋体"/>
                <w:b/>
                <w:sz w:val="21"/>
                <w:szCs w:val="21"/>
              </w:rPr>
              <w:t>021-2022</w:t>
            </w:r>
            <w:r w:rsidRPr="008B62F3">
              <w:rPr>
                <w:rFonts w:ascii="宋体" w:hAnsi="宋体" w:hint="eastAsia"/>
                <w:b/>
                <w:sz w:val="21"/>
                <w:szCs w:val="21"/>
              </w:rPr>
              <w:t>学年第二学期</w:t>
            </w:r>
          </w:p>
        </w:tc>
      </w:tr>
      <w:tr w:rsidR="00DD5DF5" w:rsidRPr="006A4984" w14:paraId="74414F1C" w14:textId="77777777" w:rsidTr="00520971">
        <w:tc>
          <w:tcPr>
            <w:tcW w:w="1415" w:type="dxa"/>
            <w:vMerge/>
            <w:vAlign w:val="center"/>
          </w:tcPr>
          <w:p w14:paraId="78C47D2B" w14:textId="77777777" w:rsidR="00E87408" w:rsidRPr="006A4984" w:rsidRDefault="00E87408" w:rsidP="008B62F3">
            <w:pPr>
              <w:spacing w:line="240" w:lineRule="auto"/>
              <w:ind w:firstLineChars="0" w:firstLine="0"/>
              <w:jc w:val="center"/>
              <w:rPr>
                <w:rFonts w:ascii="宋体" w:hAnsi="宋体"/>
                <w:sz w:val="21"/>
                <w:szCs w:val="21"/>
              </w:rPr>
            </w:pPr>
          </w:p>
        </w:tc>
        <w:tc>
          <w:tcPr>
            <w:tcW w:w="636" w:type="dxa"/>
            <w:vAlign w:val="center"/>
          </w:tcPr>
          <w:p w14:paraId="2502D44E" w14:textId="77777777" w:rsidR="00E87408" w:rsidRPr="006A4984" w:rsidRDefault="00E87408" w:rsidP="008B62F3">
            <w:pPr>
              <w:snapToGrid w:val="0"/>
              <w:spacing w:line="240" w:lineRule="auto"/>
              <w:ind w:firstLineChars="0" w:firstLine="0"/>
              <w:jc w:val="center"/>
              <w:rPr>
                <w:rFonts w:ascii="宋体" w:hAnsi="宋体"/>
                <w:sz w:val="21"/>
                <w:szCs w:val="21"/>
              </w:rPr>
            </w:pPr>
            <w:r w:rsidRPr="006A4984">
              <w:rPr>
                <w:rFonts w:ascii="宋体" w:hAnsi="宋体"/>
                <w:sz w:val="21"/>
                <w:szCs w:val="21"/>
              </w:rPr>
              <w:t>班级</w:t>
            </w:r>
            <w:proofErr w:type="gramStart"/>
            <w:r w:rsidRPr="006A4984">
              <w:rPr>
                <w:rFonts w:ascii="宋体" w:hAnsi="宋体"/>
                <w:sz w:val="21"/>
                <w:szCs w:val="21"/>
              </w:rPr>
              <w:t>平均绩点</w:t>
            </w:r>
            <w:proofErr w:type="gramEnd"/>
          </w:p>
        </w:tc>
        <w:tc>
          <w:tcPr>
            <w:tcW w:w="0" w:type="auto"/>
            <w:vAlign w:val="center"/>
          </w:tcPr>
          <w:p w14:paraId="78978D93" w14:textId="77777777" w:rsidR="00E87408" w:rsidRPr="006A4984" w:rsidRDefault="00E87408" w:rsidP="008B62F3">
            <w:pPr>
              <w:snapToGrid w:val="0"/>
              <w:spacing w:line="240" w:lineRule="auto"/>
              <w:ind w:firstLineChars="0" w:firstLine="0"/>
              <w:jc w:val="center"/>
              <w:rPr>
                <w:rFonts w:ascii="宋体" w:hAnsi="宋体"/>
                <w:sz w:val="21"/>
                <w:szCs w:val="21"/>
              </w:rPr>
            </w:pPr>
            <w:r w:rsidRPr="006A4984">
              <w:rPr>
                <w:rFonts w:ascii="宋体" w:hAnsi="宋体"/>
                <w:sz w:val="21"/>
                <w:szCs w:val="21"/>
              </w:rPr>
              <w:t>3.5以上</w:t>
            </w:r>
          </w:p>
        </w:tc>
        <w:tc>
          <w:tcPr>
            <w:tcW w:w="0" w:type="auto"/>
            <w:vAlign w:val="center"/>
          </w:tcPr>
          <w:p w14:paraId="691F270D" w14:textId="77777777" w:rsidR="00E87408" w:rsidRPr="006A4984" w:rsidRDefault="00E87408" w:rsidP="008B62F3">
            <w:pPr>
              <w:snapToGrid w:val="0"/>
              <w:spacing w:line="240" w:lineRule="auto"/>
              <w:ind w:firstLineChars="0" w:firstLine="0"/>
              <w:jc w:val="center"/>
              <w:rPr>
                <w:rFonts w:ascii="宋体" w:hAnsi="宋体"/>
                <w:sz w:val="21"/>
                <w:szCs w:val="21"/>
              </w:rPr>
            </w:pPr>
            <w:r w:rsidRPr="006A4984">
              <w:rPr>
                <w:rFonts w:ascii="宋体" w:hAnsi="宋体"/>
                <w:sz w:val="21"/>
                <w:szCs w:val="21"/>
              </w:rPr>
              <w:t>3.0-3.5（不含3.5）</w:t>
            </w:r>
          </w:p>
        </w:tc>
        <w:tc>
          <w:tcPr>
            <w:tcW w:w="0" w:type="auto"/>
            <w:vAlign w:val="center"/>
          </w:tcPr>
          <w:p w14:paraId="6B2A183A" w14:textId="77777777" w:rsidR="00E87408" w:rsidRPr="006A4984" w:rsidRDefault="00E87408" w:rsidP="008B62F3">
            <w:pPr>
              <w:snapToGrid w:val="0"/>
              <w:spacing w:line="240" w:lineRule="auto"/>
              <w:ind w:firstLineChars="0" w:firstLine="0"/>
              <w:jc w:val="center"/>
              <w:rPr>
                <w:rFonts w:ascii="宋体" w:hAnsi="宋体"/>
                <w:sz w:val="21"/>
                <w:szCs w:val="21"/>
              </w:rPr>
            </w:pPr>
            <w:r w:rsidRPr="006A4984">
              <w:rPr>
                <w:rFonts w:ascii="宋体" w:hAnsi="宋体"/>
                <w:sz w:val="21"/>
                <w:szCs w:val="21"/>
              </w:rPr>
              <w:t>2.0-3.0（不含3.0）</w:t>
            </w:r>
          </w:p>
        </w:tc>
        <w:tc>
          <w:tcPr>
            <w:tcW w:w="0" w:type="auto"/>
            <w:vAlign w:val="center"/>
          </w:tcPr>
          <w:p w14:paraId="48F06899" w14:textId="77777777" w:rsidR="00E87408" w:rsidRPr="006A4984" w:rsidRDefault="00E87408" w:rsidP="008B62F3">
            <w:pPr>
              <w:snapToGrid w:val="0"/>
              <w:spacing w:line="240" w:lineRule="auto"/>
              <w:ind w:firstLineChars="0" w:firstLine="0"/>
              <w:jc w:val="center"/>
              <w:rPr>
                <w:rFonts w:ascii="宋体" w:hAnsi="宋体"/>
                <w:sz w:val="21"/>
                <w:szCs w:val="21"/>
              </w:rPr>
            </w:pPr>
            <w:r w:rsidRPr="006A4984">
              <w:rPr>
                <w:rFonts w:ascii="宋体" w:hAnsi="宋体"/>
                <w:sz w:val="21"/>
                <w:szCs w:val="21"/>
              </w:rPr>
              <w:t>1.0-2.0（不含2.0）</w:t>
            </w:r>
          </w:p>
        </w:tc>
        <w:tc>
          <w:tcPr>
            <w:tcW w:w="0" w:type="auto"/>
            <w:gridSpan w:val="2"/>
            <w:vAlign w:val="center"/>
          </w:tcPr>
          <w:p w14:paraId="49E9956A" w14:textId="77777777" w:rsidR="00E87408" w:rsidRPr="006A4984" w:rsidRDefault="00E87408" w:rsidP="008B62F3">
            <w:pPr>
              <w:snapToGrid w:val="0"/>
              <w:spacing w:line="240" w:lineRule="auto"/>
              <w:ind w:firstLineChars="0" w:firstLine="0"/>
              <w:jc w:val="center"/>
              <w:rPr>
                <w:rFonts w:ascii="宋体" w:hAnsi="宋体"/>
                <w:sz w:val="21"/>
                <w:szCs w:val="21"/>
              </w:rPr>
            </w:pPr>
            <w:r w:rsidRPr="006A4984">
              <w:rPr>
                <w:rFonts w:ascii="宋体" w:hAnsi="宋体"/>
                <w:sz w:val="21"/>
                <w:szCs w:val="21"/>
              </w:rPr>
              <w:t>1.0以下（不含1.0）</w:t>
            </w:r>
          </w:p>
        </w:tc>
        <w:tc>
          <w:tcPr>
            <w:tcW w:w="0" w:type="auto"/>
            <w:vAlign w:val="center"/>
          </w:tcPr>
          <w:p w14:paraId="2115E990" w14:textId="77777777" w:rsidR="00E87408" w:rsidRPr="006A4984" w:rsidRDefault="00E87408" w:rsidP="008B62F3">
            <w:pPr>
              <w:snapToGrid w:val="0"/>
              <w:spacing w:line="240" w:lineRule="auto"/>
              <w:ind w:firstLineChars="0" w:firstLine="0"/>
              <w:jc w:val="center"/>
              <w:rPr>
                <w:rFonts w:ascii="宋体" w:hAnsi="宋体"/>
                <w:sz w:val="21"/>
                <w:szCs w:val="21"/>
              </w:rPr>
            </w:pPr>
            <w:r w:rsidRPr="006A4984">
              <w:rPr>
                <w:rFonts w:ascii="宋体" w:hAnsi="宋体"/>
                <w:sz w:val="21"/>
                <w:szCs w:val="21"/>
              </w:rPr>
              <w:t>班级</w:t>
            </w:r>
            <w:proofErr w:type="gramStart"/>
            <w:r w:rsidRPr="006A4984">
              <w:rPr>
                <w:rFonts w:ascii="宋体" w:hAnsi="宋体"/>
                <w:sz w:val="21"/>
                <w:szCs w:val="21"/>
              </w:rPr>
              <w:t>平均绩点</w:t>
            </w:r>
            <w:proofErr w:type="gramEnd"/>
          </w:p>
        </w:tc>
        <w:tc>
          <w:tcPr>
            <w:tcW w:w="0" w:type="auto"/>
            <w:vAlign w:val="center"/>
          </w:tcPr>
          <w:p w14:paraId="60ADFBEC" w14:textId="77777777" w:rsidR="00E87408" w:rsidRPr="006A4984" w:rsidRDefault="00E87408" w:rsidP="008B62F3">
            <w:pPr>
              <w:snapToGrid w:val="0"/>
              <w:spacing w:line="240" w:lineRule="auto"/>
              <w:ind w:firstLineChars="0" w:firstLine="0"/>
              <w:jc w:val="center"/>
              <w:rPr>
                <w:rFonts w:ascii="宋体" w:hAnsi="宋体"/>
                <w:sz w:val="21"/>
                <w:szCs w:val="21"/>
              </w:rPr>
            </w:pPr>
            <w:r w:rsidRPr="006A4984">
              <w:rPr>
                <w:rFonts w:ascii="宋体" w:hAnsi="宋体"/>
                <w:sz w:val="21"/>
                <w:szCs w:val="21"/>
              </w:rPr>
              <w:t>3.5以上</w:t>
            </w:r>
          </w:p>
        </w:tc>
        <w:tc>
          <w:tcPr>
            <w:tcW w:w="0" w:type="auto"/>
            <w:vAlign w:val="center"/>
          </w:tcPr>
          <w:p w14:paraId="0DA678EF" w14:textId="77777777" w:rsidR="00E87408" w:rsidRPr="006A4984" w:rsidRDefault="00E87408" w:rsidP="008B62F3">
            <w:pPr>
              <w:snapToGrid w:val="0"/>
              <w:spacing w:line="240" w:lineRule="auto"/>
              <w:ind w:firstLineChars="0" w:firstLine="0"/>
              <w:jc w:val="center"/>
              <w:rPr>
                <w:rFonts w:ascii="宋体" w:hAnsi="宋体"/>
                <w:sz w:val="21"/>
                <w:szCs w:val="21"/>
              </w:rPr>
            </w:pPr>
            <w:r w:rsidRPr="006A4984">
              <w:rPr>
                <w:rFonts w:ascii="宋体" w:hAnsi="宋体"/>
                <w:sz w:val="21"/>
                <w:szCs w:val="21"/>
              </w:rPr>
              <w:t>3.0-3.5（不含3.5）</w:t>
            </w:r>
          </w:p>
        </w:tc>
        <w:tc>
          <w:tcPr>
            <w:tcW w:w="0" w:type="auto"/>
            <w:vAlign w:val="center"/>
          </w:tcPr>
          <w:p w14:paraId="467A2764" w14:textId="77777777" w:rsidR="00E87408" w:rsidRPr="006A4984" w:rsidRDefault="00E87408" w:rsidP="008B62F3">
            <w:pPr>
              <w:snapToGrid w:val="0"/>
              <w:spacing w:line="240" w:lineRule="auto"/>
              <w:ind w:firstLineChars="0" w:firstLine="0"/>
              <w:jc w:val="center"/>
              <w:rPr>
                <w:rFonts w:ascii="宋体" w:hAnsi="宋体"/>
                <w:sz w:val="21"/>
                <w:szCs w:val="21"/>
              </w:rPr>
            </w:pPr>
            <w:r w:rsidRPr="006A4984">
              <w:rPr>
                <w:rFonts w:ascii="宋体" w:hAnsi="宋体"/>
                <w:sz w:val="21"/>
                <w:szCs w:val="21"/>
              </w:rPr>
              <w:t>2.0-3.0（不含3.0）</w:t>
            </w:r>
          </w:p>
        </w:tc>
        <w:tc>
          <w:tcPr>
            <w:tcW w:w="0" w:type="auto"/>
            <w:vAlign w:val="center"/>
          </w:tcPr>
          <w:p w14:paraId="5745F481" w14:textId="77777777" w:rsidR="00E87408" w:rsidRPr="006A4984" w:rsidRDefault="00E87408" w:rsidP="008B62F3">
            <w:pPr>
              <w:snapToGrid w:val="0"/>
              <w:spacing w:line="240" w:lineRule="auto"/>
              <w:ind w:firstLineChars="0" w:firstLine="0"/>
              <w:jc w:val="center"/>
              <w:rPr>
                <w:rFonts w:ascii="宋体" w:hAnsi="宋体"/>
                <w:sz w:val="21"/>
                <w:szCs w:val="21"/>
              </w:rPr>
            </w:pPr>
            <w:r w:rsidRPr="006A4984">
              <w:rPr>
                <w:rFonts w:ascii="宋体" w:hAnsi="宋体"/>
                <w:sz w:val="21"/>
                <w:szCs w:val="21"/>
              </w:rPr>
              <w:t>1.0-2.0（不含2.0）</w:t>
            </w:r>
          </w:p>
        </w:tc>
        <w:tc>
          <w:tcPr>
            <w:tcW w:w="0" w:type="auto"/>
            <w:vAlign w:val="center"/>
          </w:tcPr>
          <w:p w14:paraId="31C1D626" w14:textId="77777777" w:rsidR="00E87408" w:rsidRPr="006A4984" w:rsidRDefault="00E87408" w:rsidP="008B62F3">
            <w:pPr>
              <w:snapToGrid w:val="0"/>
              <w:spacing w:line="240" w:lineRule="auto"/>
              <w:ind w:firstLineChars="0" w:firstLine="0"/>
              <w:jc w:val="center"/>
              <w:rPr>
                <w:rFonts w:ascii="宋体" w:hAnsi="宋体"/>
                <w:sz w:val="21"/>
                <w:szCs w:val="21"/>
              </w:rPr>
            </w:pPr>
            <w:r w:rsidRPr="006A4984">
              <w:rPr>
                <w:rFonts w:ascii="宋体" w:hAnsi="宋体"/>
                <w:sz w:val="21"/>
                <w:szCs w:val="21"/>
              </w:rPr>
              <w:t>1.0以下（不含1.0）</w:t>
            </w:r>
          </w:p>
        </w:tc>
      </w:tr>
      <w:tr w:rsidR="00DD5DF5" w:rsidRPr="006A4984" w14:paraId="235BF6B8" w14:textId="77777777" w:rsidTr="00520971">
        <w:tc>
          <w:tcPr>
            <w:tcW w:w="1415" w:type="dxa"/>
            <w:vAlign w:val="center"/>
          </w:tcPr>
          <w:p w14:paraId="0884E72D" w14:textId="77777777" w:rsidR="00E87408" w:rsidRPr="006A4984" w:rsidRDefault="00E87408" w:rsidP="008B62F3">
            <w:pPr>
              <w:widowControl/>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18精算1班</w:t>
            </w:r>
          </w:p>
        </w:tc>
        <w:tc>
          <w:tcPr>
            <w:tcW w:w="636" w:type="dxa"/>
            <w:vAlign w:val="center"/>
          </w:tcPr>
          <w:p w14:paraId="6DA56284"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3.45</w:t>
            </w:r>
          </w:p>
        </w:tc>
        <w:tc>
          <w:tcPr>
            <w:tcW w:w="0" w:type="auto"/>
            <w:vAlign w:val="center"/>
          </w:tcPr>
          <w:p w14:paraId="7CC1527E"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30</w:t>
            </w:r>
          </w:p>
        </w:tc>
        <w:tc>
          <w:tcPr>
            <w:tcW w:w="0" w:type="auto"/>
            <w:vAlign w:val="center"/>
          </w:tcPr>
          <w:p w14:paraId="1F86A562"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4</w:t>
            </w:r>
          </w:p>
        </w:tc>
        <w:tc>
          <w:tcPr>
            <w:tcW w:w="0" w:type="auto"/>
            <w:vAlign w:val="center"/>
          </w:tcPr>
          <w:p w14:paraId="0B8372F4"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5</w:t>
            </w:r>
          </w:p>
        </w:tc>
        <w:tc>
          <w:tcPr>
            <w:tcW w:w="0" w:type="auto"/>
            <w:vAlign w:val="center"/>
          </w:tcPr>
          <w:p w14:paraId="4CDD9FA8"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4</w:t>
            </w:r>
          </w:p>
        </w:tc>
        <w:tc>
          <w:tcPr>
            <w:tcW w:w="0" w:type="auto"/>
            <w:gridSpan w:val="2"/>
            <w:vAlign w:val="center"/>
          </w:tcPr>
          <w:p w14:paraId="6D42BF87"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0</w:t>
            </w:r>
          </w:p>
        </w:tc>
        <w:tc>
          <w:tcPr>
            <w:tcW w:w="0" w:type="auto"/>
            <w:vAlign w:val="center"/>
          </w:tcPr>
          <w:p w14:paraId="34BA9388"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2.81</w:t>
            </w:r>
          </w:p>
        </w:tc>
        <w:tc>
          <w:tcPr>
            <w:tcW w:w="0" w:type="auto"/>
            <w:vAlign w:val="center"/>
          </w:tcPr>
          <w:p w14:paraId="74BA9B0D"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1</w:t>
            </w:r>
          </w:p>
        </w:tc>
        <w:tc>
          <w:tcPr>
            <w:tcW w:w="0" w:type="auto"/>
            <w:vAlign w:val="center"/>
          </w:tcPr>
          <w:p w14:paraId="35DB28FA"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12</w:t>
            </w:r>
          </w:p>
        </w:tc>
        <w:tc>
          <w:tcPr>
            <w:tcW w:w="0" w:type="auto"/>
            <w:vAlign w:val="center"/>
          </w:tcPr>
          <w:p w14:paraId="33BFBDFC"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28</w:t>
            </w:r>
          </w:p>
        </w:tc>
        <w:tc>
          <w:tcPr>
            <w:tcW w:w="0" w:type="auto"/>
            <w:vAlign w:val="center"/>
          </w:tcPr>
          <w:p w14:paraId="5DE84B1B"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2</w:t>
            </w:r>
          </w:p>
        </w:tc>
        <w:tc>
          <w:tcPr>
            <w:tcW w:w="0" w:type="auto"/>
            <w:vAlign w:val="center"/>
          </w:tcPr>
          <w:p w14:paraId="33962D7E"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0</w:t>
            </w:r>
          </w:p>
        </w:tc>
      </w:tr>
      <w:tr w:rsidR="00DD5DF5" w:rsidRPr="006A4984" w14:paraId="1389A92E" w14:textId="77777777" w:rsidTr="00520971">
        <w:tc>
          <w:tcPr>
            <w:tcW w:w="1415" w:type="dxa"/>
            <w:vAlign w:val="center"/>
          </w:tcPr>
          <w:p w14:paraId="1A14B050"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18精算2班</w:t>
            </w:r>
          </w:p>
        </w:tc>
        <w:tc>
          <w:tcPr>
            <w:tcW w:w="636" w:type="dxa"/>
            <w:vAlign w:val="center"/>
          </w:tcPr>
          <w:p w14:paraId="26BC9AC5"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3.42</w:t>
            </w:r>
          </w:p>
        </w:tc>
        <w:tc>
          <w:tcPr>
            <w:tcW w:w="0" w:type="auto"/>
            <w:vAlign w:val="center"/>
          </w:tcPr>
          <w:p w14:paraId="2C8A49C4"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22</w:t>
            </w:r>
          </w:p>
        </w:tc>
        <w:tc>
          <w:tcPr>
            <w:tcW w:w="0" w:type="auto"/>
            <w:vAlign w:val="center"/>
          </w:tcPr>
          <w:p w14:paraId="503CA1A5"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9</w:t>
            </w:r>
          </w:p>
        </w:tc>
        <w:tc>
          <w:tcPr>
            <w:tcW w:w="0" w:type="auto"/>
            <w:vAlign w:val="center"/>
          </w:tcPr>
          <w:p w14:paraId="41120EAF"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3</w:t>
            </w:r>
          </w:p>
        </w:tc>
        <w:tc>
          <w:tcPr>
            <w:tcW w:w="0" w:type="auto"/>
            <w:vAlign w:val="center"/>
          </w:tcPr>
          <w:p w14:paraId="6CCA1DF2"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2</w:t>
            </w:r>
          </w:p>
        </w:tc>
        <w:tc>
          <w:tcPr>
            <w:tcW w:w="0" w:type="auto"/>
            <w:gridSpan w:val="2"/>
            <w:vAlign w:val="center"/>
          </w:tcPr>
          <w:p w14:paraId="20EBCCF8"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0</w:t>
            </w:r>
          </w:p>
        </w:tc>
        <w:tc>
          <w:tcPr>
            <w:tcW w:w="0" w:type="auto"/>
            <w:vAlign w:val="center"/>
          </w:tcPr>
          <w:p w14:paraId="112309E8"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2.87</w:t>
            </w:r>
          </w:p>
        </w:tc>
        <w:tc>
          <w:tcPr>
            <w:tcW w:w="0" w:type="auto"/>
            <w:vAlign w:val="center"/>
          </w:tcPr>
          <w:p w14:paraId="083FCB86"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4</w:t>
            </w:r>
          </w:p>
        </w:tc>
        <w:tc>
          <w:tcPr>
            <w:tcW w:w="0" w:type="auto"/>
            <w:vAlign w:val="center"/>
          </w:tcPr>
          <w:p w14:paraId="126F76AD"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10</w:t>
            </w:r>
          </w:p>
        </w:tc>
        <w:tc>
          <w:tcPr>
            <w:tcW w:w="0" w:type="auto"/>
            <w:vAlign w:val="center"/>
          </w:tcPr>
          <w:p w14:paraId="592877A7"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22</w:t>
            </w:r>
          </w:p>
        </w:tc>
        <w:tc>
          <w:tcPr>
            <w:tcW w:w="0" w:type="auto"/>
            <w:vAlign w:val="center"/>
          </w:tcPr>
          <w:p w14:paraId="00833357"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0</w:t>
            </w:r>
          </w:p>
        </w:tc>
        <w:tc>
          <w:tcPr>
            <w:tcW w:w="0" w:type="auto"/>
            <w:vAlign w:val="center"/>
          </w:tcPr>
          <w:p w14:paraId="445532C6"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0</w:t>
            </w:r>
          </w:p>
        </w:tc>
      </w:tr>
      <w:tr w:rsidR="00DD5DF5" w:rsidRPr="006A4984" w14:paraId="57C67DC8" w14:textId="77777777" w:rsidTr="00520971">
        <w:tc>
          <w:tcPr>
            <w:tcW w:w="1415" w:type="dxa"/>
            <w:vAlign w:val="center"/>
          </w:tcPr>
          <w:p w14:paraId="232C0116"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19精算1班</w:t>
            </w:r>
          </w:p>
        </w:tc>
        <w:tc>
          <w:tcPr>
            <w:tcW w:w="636" w:type="dxa"/>
            <w:vAlign w:val="center"/>
          </w:tcPr>
          <w:p w14:paraId="6A326562"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3.07</w:t>
            </w:r>
          </w:p>
        </w:tc>
        <w:tc>
          <w:tcPr>
            <w:tcW w:w="0" w:type="auto"/>
            <w:vAlign w:val="center"/>
          </w:tcPr>
          <w:p w14:paraId="2A6849E1"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13</w:t>
            </w:r>
          </w:p>
        </w:tc>
        <w:tc>
          <w:tcPr>
            <w:tcW w:w="0" w:type="auto"/>
            <w:vAlign w:val="center"/>
          </w:tcPr>
          <w:p w14:paraId="7DE6F814"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11</w:t>
            </w:r>
          </w:p>
        </w:tc>
        <w:tc>
          <w:tcPr>
            <w:tcW w:w="0" w:type="auto"/>
            <w:vAlign w:val="center"/>
          </w:tcPr>
          <w:p w14:paraId="20C81213"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12</w:t>
            </w:r>
          </w:p>
        </w:tc>
        <w:tc>
          <w:tcPr>
            <w:tcW w:w="0" w:type="auto"/>
            <w:vAlign w:val="center"/>
          </w:tcPr>
          <w:p w14:paraId="366A31A7"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1</w:t>
            </w:r>
          </w:p>
        </w:tc>
        <w:tc>
          <w:tcPr>
            <w:tcW w:w="0" w:type="auto"/>
            <w:gridSpan w:val="2"/>
            <w:vAlign w:val="center"/>
          </w:tcPr>
          <w:p w14:paraId="22FFA9D6"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2</w:t>
            </w:r>
          </w:p>
        </w:tc>
        <w:tc>
          <w:tcPr>
            <w:tcW w:w="0" w:type="auto"/>
            <w:vAlign w:val="center"/>
          </w:tcPr>
          <w:p w14:paraId="45234C3C"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3.62</w:t>
            </w:r>
          </w:p>
        </w:tc>
        <w:tc>
          <w:tcPr>
            <w:tcW w:w="0" w:type="auto"/>
            <w:vAlign w:val="center"/>
          </w:tcPr>
          <w:p w14:paraId="76307D4C"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33</w:t>
            </w:r>
          </w:p>
        </w:tc>
        <w:tc>
          <w:tcPr>
            <w:tcW w:w="0" w:type="auto"/>
            <w:vAlign w:val="center"/>
          </w:tcPr>
          <w:p w14:paraId="3D43D534"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5</w:t>
            </w:r>
          </w:p>
        </w:tc>
        <w:tc>
          <w:tcPr>
            <w:tcW w:w="0" w:type="auto"/>
            <w:vAlign w:val="center"/>
          </w:tcPr>
          <w:p w14:paraId="6E570AD3"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0</w:t>
            </w:r>
          </w:p>
        </w:tc>
        <w:tc>
          <w:tcPr>
            <w:tcW w:w="0" w:type="auto"/>
            <w:vAlign w:val="center"/>
          </w:tcPr>
          <w:p w14:paraId="1C471FD0"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0</w:t>
            </w:r>
          </w:p>
        </w:tc>
        <w:tc>
          <w:tcPr>
            <w:tcW w:w="0" w:type="auto"/>
            <w:vAlign w:val="center"/>
          </w:tcPr>
          <w:p w14:paraId="6F9C3C69"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1</w:t>
            </w:r>
          </w:p>
        </w:tc>
      </w:tr>
      <w:tr w:rsidR="00DD5DF5" w:rsidRPr="006A4984" w14:paraId="57FD731D" w14:textId="77777777" w:rsidTr="00520971">
        <w:tc>
          <w:tcPr>
            <w:tcW w:w="1415" w:type="dxa"/>
            <w:vAlign w:val="center"/>
          </w:tcPr>
          <w:p w14:paraId="74D44263"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19精算2班</w:t>
            </w:r>
          </w:p>
        </w:tc>
        <w:tc>
          <w:tcPr>
            <w:tcW w:w="636" w:type="dxa"/>
            <w:vAlign w:val="center"/>
          </w:tcPr>
          <w:p w14:paraId="0E03BCEA"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3.24</w:t>
            </w:r>
          </w:p>
        </w:tc>
        <w:tc>
          <w:tcPr>
            <w:tcW w:w="0" w:type="auto"/>
            <w:vAlign w:val="center"/>
          </w:tcPr>
          <w:p w14:paraId="407314AE"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14</w:t>
            </w:r>
          </w:p>
        </w:tc>
        <w:tc>
          <w:tcPr>
            <w:tcW w:w="0" w:type="auto"/>
            <w:vAlign w:val="center"/>
          </w:tcPr>
          <w:p w14:paraId="19ED2F7B"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13</w:t>
            </w:r>
          </w:p>
        </w:tc>
        <w:tc>
          <w:tcPr>
            <w:tcW w:w="0" w:type="auto"/>
            <w:vAlign w:val="center"/>
          </w:tcPr>
          <w:p w14:paraId="3B43341C"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9</w:t>
            </w:r>
          </w:p>
        </w:tc>
        <w:tc>
          <w:tcPr>
            <w:tcW w:w="0" w:type="auto"/>
            <w:vAlign w:val="center"/>
          </w:tcPr>
          <w:p w14:paraId="1C32F961"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0</w:t>
            </w:r>
          </w:p>
        </w:tc>
        <w:tc>
          <w:tcPr>
            <w:tcW w:w="0" w:type="auto"/>
            <w:gridSpan w:val="2"/>
            <w:vAlign w:val="center"/>
          </w:tcPr>
          <w:p w14:paraId="6A95C498"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1</w:t>
            </w:r>
          </w:p>
        </w:tc>
        <w:tc>
          <w:tcPr>
            <w:tcW w:w="0" w:type="auto"/>
            <w:vAlign w:val="center"/>
          </w:tcPr>
          <w:p w14:paraId="0EA3EA91"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3.6</w:t>
            </w:r>
          </w:p>
        </w:tc>
        <w:tc>
          <w:tcPr>
            <w:tcW w:w="0" w:type="auto"/>
            <w:vAlign w:val="center"/>
          </w:tcPr>
          <w:p w14:paraId="416A6D01"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27</w:t>
            </w:r>
          </w:p>
        </w:tc>
        <w:tc>
          <w:tcPr>
            <w:tcW w:w="0" w:type="auto"/>
            <w:vAlign w:val="center"/>
          </w:tcPr>
          <w:p w14:paraId="2AE49F46"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8</w:t>
            </w:r>
          </w:p>
        </w:tc>
        <w:tc>
          <w:tcPr>
            <w:tcW w:w="0" w:type="auto"/>
            <w:vAlign w:val="center"/>
          </w:tcPr>
          <w:p w14:paraId="1FBF0717"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2</w:t>
            </w:r>
          </w:p>
        </w:tc>
        <w:tc>
          <w:tcPr>
            <w:tcW w:w="0" w:type="auto"/>
            <w:vAlign w:val="center"/>
          </w:tcPr>
          <w:p w14:paraId="7E7FBBD8"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0</w:t>
            </w:r>
          </w:p>
        </w:tc>
        <w:tc>
          <w:tcPr>
            <w:tcW w:w="0" w:type="auto"/>
            <w:vAlign w:val="center"/>
          </w:tcPr>
          <w:p w14:paraId="05563A0B"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0</w:t>
            </w:r>
          </w:p>
        </w:tc>
      </w:tr>
      <w:tr w:rsidR="00DD5DF5" w:rsidRPr="006A4984" w14:paraId="37CBADAD" w14:textId="77777777" w:rsidTr="00520971">
        <w:tc>
          <w:tcPr>
            <w:tcW w:w="1415" w:type="dxa"/>
            <w:vAlign w:val="center"/>
          </w:tcPr>
          <w:p w14:paraId="31360570"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20精算1班</w:t>
            </w:r>
          </w:p>
        </w:tc>
        <w:tc>
          <w:tcPr>
            <w:tcW w:w="636" w:type="dxa"/>
            <w:vAlign w:val="center"/>
          </w:tcPr>
          <w:p w14:paraId="007B74BB"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3.07</w:t>
            </w:r>
          </w:p>
        </w:tc>
        <w:tc>
          <w:tcPr>
            <w:tcW w:w="0" w:type="auto"/>
            <w:vAlign w:val="center"/>
          </w:tcPr>
          <w:p w14:paraId="1B39D1A6"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4</w:t>
            </w:r>
          </w:p>
        </w:tc>
        <w:tc>
          <w:tcPr>
            <w:tcW w:w="0" w:type="auto"/>
            <w:vAlign w:val="center"/>
          </w:tcPr>
          <w:p w14:paraId="142C8B20"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28</w:t>
            </w:r>
          </w:p>
        </w:tc>
        <w:tc>
          <w:tcPr>
            <w:tcW w:w="0" w:type="auto"/>
            <w:vAlign w:val="center"/>
          </w:tcPr>
          <w:p w14:paraId="0BE203FC"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10</w:t>
            </w:r>
          </w:p>
        </w:tc>
        <w:tc>
          <w:tcPr>
            <w:tcW w:w="0" w:type="auto"/>
            <w:vAlign w:val="center"/>
          </w:tcPr>
          <w:p w14:paraId="78BFA2F6"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2</w:t>
            </w:r>
          </w:p>
        </w:tc>
        <w:tc>
          <w:tcPr>
            <w:tcW w:w="0" w:type="auto"/>
            <w:gridSpan w:val="2"/>
            <w:vAlign w:val="center"/>
          </w:tcPr>
          <w:p w14:paraId="6ADBB9B4"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0</w:t>
            </w:r>
          </w:p>
        </w:tc>
        <w:tc>
          <w:tcPr>
            <w:tcW w:w="0" w:type="auto"/>
            <w:vAlign w:val="center"/>
          </w:tcPr>
          <w:p w14:paraId="0A701A11"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3.5</w:t>
            </w:r>
          </w:p>
        </w:tc>
        <w:tc>
          <w:tcPr>
            <w:tcW w:w="0" w:type="auto"/>
            <w:vAlign w:val="center"/>
          </w:tcPr>
          <w:p w14:paraId="09A4B268"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29</w:t>
            </w:r>
          </w:p>
        </w:tc>
        <w:tc>
          <w:tcPr>
            <w:tcW w:w="0" w:type="auto"/>
            <w:vAlign w:val="center"/>
          </w:tcPr>
          <w:p w14:paraId="0E5CE40D"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12</w:t>
            </w:r>
          </w:p>
        </w:tc>
        <w:tc>
          <w:tcPr>
            <w:tcW w:w="0" w:type="auto"/>
            <w:vAlign w:val="center"/>
          </w:tcPr>
          <w:p w14:paraId="1CA576E7"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3</w:t>
            </w:r>
          </w:p>
        </w:tc>
        <w:tc>
          <w:tcPr>
            <w:tcW w:w="0" w:type="auto"/>
            <w:vAlign w:val="center"/>
          </w:tcPr>
          <w:p w14:paraId="12CF4DE5"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0</w:t>
            </w:r>
          </w:p>
        </w:tc>
        <w:tc>
          <w:tcPr>
            <w:tcW w:w="0" w:type="auto"/>
            <w:vAlign w:val="center"/>
          </w:tcPr>
          <w:p w14:paraId="35EBF2BB"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0</w:t>
            </w:r>
          </w:p>
        </w:tc>
      </w:tr>
      <w:tr w:rsidR="00DD5DF5" w:rsidRPr="006A4984" w14:paraId="6023CF78" w14:textId="77777777" w:rsidTr="00520971">
        <w:tc>
          <w:tcPr>
            <w:tcW w:w="1415" w:type="dxa"/>
            <w:vAlign w:val="center"/>
          </w:tcPr>
          <w:p w14:paraId="1BD2931A"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20精算2班</w:t>
            </w:r>
          </w:p>
        </w:tc>
        <w:tc>
          <w:tcPr>
            <w:tcW w:w="636" w:type="dxa"/>
            <w:vAlign w:val="center"/>
          </w:tcPr>
          <w:p w14:paraId="78620A55"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2.98</w:t>
            </w:r>
          </w:p>
        </w:tc>
        <w:tc>
          <w:tcPr>
            <w:tcW w:w="0" w:type="auto"/>
            <w:vAlign w:val="center"/>
          </w:tcPr>
          <w:p w14:paraId="6433606E"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4</w:t>
            </w:r>
          </w:p>
        </w:tc>
        <w:tc>
          <w:tcPr>
            <w:tcW w:w="0" w:type="auto"/>
            <w:vAlign w:val="center"/>
          </w:tcPr>
          <w:p w14:paraId="2207380D"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21</w:t>
            </w:r>
          </w:p>
        </w:tc>
        <w:tc>
          <w:tcPr>
            <w:tcW w:w="0" w:type="auto"/>
            <w:vAlign w:val="center"/>
          </w:tcPr>
          <w:p w14:paraId="09FE0745"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17</w:t>
            </w:r>
          </w:p>
        </w:tc>
        <w:tc>
          <w:tcPr>
            <w:tcW w:w="0" w:type="auto"/>
            <w:vAlign w:val="center"/>
          </w:tcPr>
          <w:p w14:paraId="71698C8C"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0</w:t>
            </w:r>
          </w:p>
        </w:tc>
        <w:tc>
          <w:tcPr>
            <w:tcW w:w="0" w:type="auto"/>
            <w:gridSpan w:val="2"/>
            <w:vAlign w:val="center"/>
          </w:tcPr>
          <w:p w14:paraId="7941D6AF"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0</w:t>
            </w:r>
          </w:p>
        </w:tc>
        <w:tc>
          <w:tcPr>
            <w:tcW w:w="0" w:type="auto"/>
            <w:vAlign w:val="center"/>
          </w:tcPr>
          <w:p w14:paraId="6DD5F347"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3.44</w:t>
            </w:r>
          </w:p>
        </w:tc>
        <w:tc>
          <w:tcPr>
            <w:tcW w:w="0" w:type="auto"/>
            <w:vAlign w:val="center"/>
          </w:tcPr>
          <w:p w14:paraId="43E2E6CD"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19</w:t>
            </w:r>
          </w:p>
        </w:tc>
        <w:tc>
          <w:tcPr>
            <w:tcW w:w="0" w:type="auto"/>
            <w:vAlign w:val="center"/>
          </w:tcPr>
          <w:p w14:paraId="72BD119F"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18</w:t>
            </w:r>
          </w:p>
        </w:tc>
        <w:tc>
          <w:tcPr>
            <w:tcW w:w="0" w:type="auto"/>
            <w:vAlign w:val="center"/>
          </w:tcPr>
          <w:p w14:paraId="5A5A0815"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5</w:t>
            </w:r>
          </w:p>
        </w:tc>
        <w:tc>
          <w:tcPr>
            <w:tcW w:w="0" w:type="auto"/>
            <w:vAlign w:val="center"/>
          </w:tcPr>
          <w:p w14:paraId="4AF4E944"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0</w:t>
            </w:r>
          </w:p>
        </w:tc>
        <w:tc>
          <w:tcPr>
            <w:tcW w:w="0" w:type="auto"/>
            <w:vAlign w:val="center"/>
          </w:tcPr>
          <w:p w14:paraId="30A5B52A"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0</w:t>
            </w:r>
          </w:p>
        </w:tc>
      </w:tr>
      <w:tr w:rsidR="00DD5DF5" w:rsidRPr="006A4984" w14:paraId="3183647A" w14:textId="77777777" w:rsidTr="00520971">
        <w:tc>
          <w:tcPr>
            <w:tcW w:w="1415" w:type="dxa"/>
            <w:vAlign w:val="center"/>
          </w:tcPr>
          <w:p w14:paraId="58DB05CF"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21精算1班</w:t>
            </w:r>
          </w:p>
        </w:tc>
        <w:tc>
          <w:tcPr>
            <w:tcW w:w="636" w:type="dxa"/>
            <w:vAlign w:val="center"/>
          </w:tcPr>
          <w:p w14:paraId="657AC085"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2.85</w:t>
            </w:r>
          </w:p>
        </w:tc>
        <w:tc>
          <w:tcPr>
            <w:tcW w:w="0" w:type="auto"/>
            <w:vAlign w:val="center"/>
          </w:tcPr>
          <w:p w14:paraId="3138A4DB"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8</w:t>
            </w:r>
          </w:p>
        </w:tc>
        <w:tc>
          <w:tcPr>
            <w:tcW w:w="0" w:type="auto"/>
            <w:vAlign w:val="center"/>
          </w:tcPr>
          <w:p w14:paraId="651926AB"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8</w:t>
            </w:r>
          </w:p>
        </w:tc>
        <w:tc>
          <w:tcPr>
            <w:tcW w:w="0" w:type="auto"/>
            <w:vAlign w:val="center"/>
          </w:tcPr>
          <w:p w14:paraId="10ED6868"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24</w:t>
            </w:r>
          </w:p>
        </w:tc>
        <w:tc>
          <w:tcPr>
            <w:tcW w:w="0" w:type="auto"/>
            <w:vAlign w:val="center"/>
          </w:tcPr>
          <w:p w14:paraId="7ECB220A"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2</w:t>
            </w:r>
          </w:p>
        </w:tc>
        <w:tc>
          <w:tcPr>
            <w:tcW w:w="0" w:type="auto"/>
            <w:gridSpan w:val="2"/>
            <w:vAlign w:val="center"/>
          </w:tcPr>
          <w:p w14:paraId="51E5C5AE"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0</w:t>
            </w:r>
          </w:p>
        </w:tc>
        <w:tc>
          <w:tcPr>
            <w:tcW w:w="0" w:type="auto"/>
            <w:vAlign w:val="center"/>
          </w:tcPr>
          <w:p w14:paraId="76DD7B59"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3.39</w:t>
            </w:r>
          </w:p>
        </w:tc>
        <w:tc>
          <w:tcPr>
            <w:tcW w:w="0" w:type="auto"/>
            <w:vAlign w:val="center"/>
          </w:tcPr>
          <w:p w14:paraId="29D20F0D"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17</w:t>
            </w:r>
          </w:p>
        </w:tc>
        <w:tc>
          <w:tcPr>
            <w:tcW w:w="0" w:type="auto"/>
            <w:vAlign w:val="center"/>
          </w:tcPr>
          <w:p w14:paraId="7A983A2A"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20</w:t>
            </w:r>
          </w:p>
        </w:tc>
        <w:tc>
          <w:tcPr>
            <w:tcW w:w="0" w:type="auto"/>
            <w:vAlign w:val="center"/>
          </w:tcPr>
          <w:p w14:paraId="3CFC524C"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5</w:t>
            </w:r>
          </w:p>
        </w:tc>
        <w:tc>
          <w:tcPr>
            <w:tcW w:w="0" w:type="auto"/>
            <w:vAlign w:val="center"/>
          </w:tcPr>
          <w:p w14:paraId="36EDFCF6"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0</w:t>
            </w:r>
          </w:p>
        </w:tc>
        <w:tc>
          <w:tcPr>
            <w:tcW w:w="0" w:type="auto"/>
            <w:vAlign w:val="center"/>
          </w:tcPr>
          <w:p w14:paraId="630E2A8E"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0</w:t>
            </w:r>
          </w:p>
        </w:tc>
      </w:tr>
      <w:tr w:rsidR="00DD5DF5" w:rsidRPr="006A4984" w14:paraId="5A693DA5" w14:textId="77777777" w:rsidTr="00520971">
        <w:tc>
          <w:tcPr>
            <w:tcW w:w="1415" w:type="dxa"/>
            <w:vAlign w:val="center"/>
          </w:tcPr>
          <w:p w14:paraId="18B25C76"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21精算2班</w:t>
            </w:r>
          </w:p>
        </w:tc>
        <w:tc>
          <w:tcPr>
            <w:tcW w:w="636" w:type="dxa"/>
            <w:vAlign w:val="center"/>
          </w:tcPr>
          <w:p w14:paraId="0D91E0EE"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3.03</w:t>
            </w:r>
          </w:p>
        </w:tc>
        <w:tc>
          <w:tcPr>
            <w:tcW w:w="0" w:type="auto"/>
            <w:vAlign w:val="center"/>
          </w:tcPr>
          <w:p w14:paraId="306EB792"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4</w:t>
            </w:r>
          </w:p>
        </w:tc>
        <w:tc>
          <w:tcPr>
            <w:tcW w:w="0" w:type="auto"/>
            <w:vAlign w:val="center"/>
          </w:tcPr>
          <w:p w14:paraId="22851CDB"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21</w:t>
            </w:r>
          </w:p>
        </w:tc>
        <w:tc>
          <w:tcPr>
            <w:tcW w:w="0" w:type="auto"/>
            <w:vAlign w:val="center"/>
          </w:tcPr>
          <w:p w14:paraId="67B0B59A"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18</w:t>
            </w:r>
          </w:p>
        </w:tc>
        <w:tc>
          <w:tcPr>
            <w:tcW w:w="0" w:type="auto"/>
            <w:vAlign w:val="center"/>
          </w:tcPr>
          <w:p w14:paraId="0133D00F"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0</w:t>
            </w:r>
          </w:p>
        </w:tc>
        <w:tc>
          <w:tcPr>
            <w:tcW w:w="0" w:type="auto"/>
            <w:gridSpan w:val="2"/>
            <w:vAlign w:val="center"/>
          </w:tcPr>
          <w:p w14:paraId="3BC16D45"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0</w:t>
            </w:r>
          </w:p>
        </w:tc>
        <w:tc>
          <w:tcPr>
            <w:tcW w:w="0" w:type="auto"/>
            <w:vAlign w:val="center"/>
          </w:tcPr>
          <w:p w14:paraId="0689D526"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3.29</w:t>
            </w:r>
          </w:p>
        </w:tc>
        <w:tc>
          <w:tcPr>
            <w:tcW w:w="0" w:type="auto"/>
            <w:vAlign w:val="center"/>
          </w:tcPr>
          <w:p w14:paraId="70C2D304"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15</w:t>
            </w:r>
          </w:p>
        </w:tc>
        <w:tc>
          <w:tcPr>
            <w:tcW w:w="0" w:type="auto"/>
            <w:vAlign w:val="center"/>
          </w:tcPr>
          <w:p w14:paraId="7D2633D7"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19</w:t>
            </w:r>
          </w:p>
        </w:tc>
        <w:tc>
          <w:tcPr>
            <w:tcW w:w="0" w:type="auto"/>
            <w:vAlign w:val="center"/>
          </w:tcPr>
          <w:p w14:paraId="3D9FB4D1"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8</w:t>
            </w:r>
          </w:p>
        </w:tc>
        <w:tc>
          <w:tcPr>
            <w:tcW w:w="0" w:type="auto"/>
            <w:vAlign w:val="center"/>
          </w:tcPr>
          <w:p w14:paraId="32E89D8D"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1</w:t>
            </w:r>
          </w:p>
        </w:tc>
        <w:tc>
          <w:tcPr>
            <w:tcW w:w="0" w:type="auto"/>
            <w:vAlign w:val="center"/>
          </w:tcPr>
          <w:p w14:paraId="20F10C15"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0</w:t>
            </w:r>
          </w:p>
        </w:tc>
      </w:tr>
      <w:tr w:rsidR="00DD5DF5" w:rsidRPr="006A4984" w14:paraId="215C4683" w14:textId="77777777" w:rsidTr="00520971">
        <w:tc>
          <w:tcPr>
            <w:tcW w:w="1415" w:type="dxa"/>
            <w:vAlign w:val="center"/>
          </w:tcPr>
          <w:p w14:paraId="126ECFBE"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21精算3班</w:t>
            </w:r>
          </w:p>
        </w:tc>
        <w:tc>
          <w:tcPr>
            <w:tcW w:w="636" w:type="dxa"/>
            <w:vAlign w:val="center"/>
          </w:tcPr>
          <w:p w14:paraId="4024559C"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3.24</w:t>
            </w:r>
          </w:p>
        </w:tc>
        <w:tc>
          <w:tcPr>
            <w:tcW w:w="0" w:type="auto"/>
            <w:vAlign w:val="center"/>
          </w:tcPr>
          <w:p w14:paraId="4CF5143E"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11</w:t>
            </w:r>
          </w:p>
        </w:tc>
        <w:tc>
          <w:tcPr>
            <w:tcW w:w="0" w:type="auto"/>
            <w:vAlign w:val="center"/>
          </w:tcPr>
          <w:p w14:paraId="71166ECE"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17</w:t>
            </w:r>
          </w:p>
        </w:tc>
        <w:tc>
          <w:tcPr>
            <w:tcW w:w="0" w:type="auto"/>
            <w:vAlign w:val="center"/>
          </w:tcPr>
          <w:p w14:paraId="04A5BE57"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7</w:t>
            </w:r>
          </w:p>
        </w:tc>
        <w:tc>
          <w:tcPr>
            <w:tcW w:w="0" w:type="auto"/>
            <w:vAlign w:val="center"/>
          </w:tcPr>
          <w:p w14:paraId="6583B97D"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2</w:t>
            </w:r>
          </w:p>
        </w:tc>
        <w:tc>
          <w:tcPr>
            <w:tcW w:w="0" w:type="auto"/>
            <w:gridSpan w:val="2"/>
            <w:vAlign w:val="center"/>
          </w:tcPr>
          <w:p w14:paraId="096FDEDC"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0</w:t>
            </w:r>
          </w:p>
        </w:tc>
        <w:tc>
          <w:tcPr>
            <w:tcW w:w="0" w:type="auto"/>
            <w:vAlign w:val="center"/>
          </w:tcPr>
          <w:p w14:paraId="23C5475C"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3.31</w:t>
            </w:r>
          </w:p>
        </w:tc>
        <w:tc>
          <w:tcPr>
            <w:tcW w:w="0" w:type="auto"/>
            <w:vAlign w:val="center"/>
          </w:tcPr>
          <w:p w14:paraId="624F590E"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21</w:t>
            </w:r>
          </w:p>
        </w:tc>
        <w:tc>
          <w:tcPr>
            <w:tcW w:w="0" w:type="auto"/>
            <w:vAlign w:val="center"/>
          </w:tcPr>
          <w:p w14:paraId="1918569D"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9</w:t>
            </w:r>
          </w:p>
        </w:tc>
        <w:tc>
          <w:tcPr>
            <w:tcW w:w="0" w:type="auto"/>
            <w:vAlign w:val="center"/>
          </w:tcPr>
          <w:p w14:paraId="55BF876C"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4</w:t>
            </w:r>
          </w:p>
        </w:tc>
        <w:tc>
          <w:tcPr>
            <w:tcW w:w="0" w:type="auto"/>
            <w:vAlign w:val="center"/>
          </w:tcPr>
          <w:p w14:paraId="2FBB1187"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3</w:t>
            </w:r>
          </w:p>
        </w:tc>
        <w:tc>
          <w:tcPr>
            <w:tcW w:w="0" w:type="auto"/>
            <w:vAlign w:val="center"/>
          </w:tcPr>
          <w:p w14:paraId="369C32F9" w14:textId="77777777" w:rsidR="00E87408" w:rsidRPr="006A4984" w:rsidRDefault="00E87408" w:rsidP="008B62F3">
            <w:pPr>
              <w:spacing w:line="240" w:lineRule="auto"/>
              <w:ind w:firstLineChars="0" w:firstLine="0"/>
              <w:jc w:val="center"/>
              <w:rPr>
                <w:rFonts w:ascii="宋体" w:hAnsi="宋体"/>
                <w:color w:val="000000"/>
                <w:sz w:val="21"/>
                <w:szCs w:val="21"/>
              </w:rPr>
            </w:pPr>
            <w:r w:rsidRPr="006A4984">
              <w:rPr>
                <w:rFonts w:ascii="宋体" w:hAnsi="宋体" w:hint="eastAsia"/>
                <w:color w:val="000000"/>
                <w:sz w:val="21"/>
                <w:szCs w:val="21"/>
              </w:rPr>
              <w:t>0</w:t>
            </w:r>
          </w:p>
        </w:tc>
      </w:tr>
    </w:tbl>
    <w:p w14:paraId="517676D4" w14:textId="48B98C11" w:rsidR="006B3D33" w:rsidRDefault="006B3D33" w:rsidP="00A102B7">
      <w:pPr>
        <w:ind w:firstLine="482"/>
        <w:rPr>
          <w:rFonts w:ascii="黑体" w:eastAsia="黑体" w:hAnsi="黑体"/>
          <w:b/>
          <w:bCs/>
        </w:rPr>
      </w:pPr>
    </w:p>
    <w:p w14:paraId="2A5FA28D" w14:textId="1C144A63" w:rsidR="00E742BC" w:rsidRPr="000B7723" w:rsidRDefault="000B7723" w:rsidP="00A102B7">
      <w:pPr>
        <w:ind w:firstLine="482"/>
        <w:rPr>
          <w:rFonts w:ascii="黑体" w:eastAsia="黑体" w:hAnsi="黑体"/>
          <w:b/>
          <w:bCs/>
        </w:rPr>
      </w:pPr>
      <w:r w:rsidRPr="000B7723">
        <w:rPr>
          <w:rFonts w:ascii="黑体" w:eastAsia="黑体" w:hAnsi="黑体" w:hint="eastAsia"/>
          <w:b/>
          <w:bCs/>
        </w:rPr>
        <w:t>2、英语</w:t>
      </w:r>
      <w:proofErr w:type="gramStart"/>
      <w:r w:rsidRPr="000B7723">
        <w:rPr>
          <w:rFonts w:ascii="黑体" w:eastAsia="黑体" w:hAnsi="黑体" w:hint="eastAsia"/>
          <w:b/>
          <w:bCs/>
        </w:rPr>
        <w:t>四六</w:t>
      </w:r>
      <w:proofErr w:type="gramEnd"/>
      <w:r w:rsidRPr="000B7723">
        <w:rPr>
          <w:rFonts w:ascii="黑体" w:eastAsia="黑体" w:hAnsi="黑体" w:hint="eastAsia"/>
          <w:b/>
          <w:bCs/>
        </w:rPr>
        <w:t>级、计算机以及专业认证证书通过情况</w:t>
      </w:r>
    </w:p>
    <w:p w14:paraId="11DAC2EB" w14:textId="3462A5DF" w:rsidR="00143A6D" w:rsidRPr="00143A6D" w:rsidRDefault="00143A6D" w:rsidP="00143A6D">
      <w:pPr>
        <w:ind w:firstLineChars="0" w:firstLine="0"/>
        <w:jc w:val="center"/>
        <w:rPr>
          <w:b/>
        </w:rPr>
      </w:pPr>
      <w:r w:rsidRPr="00143A6D">
        <w:rPr>
          <w:rFonts w:hint="eastAsia"/>
          <w:b/>
        </w:rPr>
        <w:t>表</w:t>
      </w:r>
      <w:r w:rsidR="0083011A">
        <w:rPr>
          <w:b/>
        </w:rPr>
        <w:t>1</w:t>
      </w:r>
      <w:r w:rsidR="007F1550">
        <w:rPr>
          <w:b/>
        </w:rPr>
        <w:t>7</w:t>
      </w:r>
      <w:r w:rsidR="004517BA">
        <w:rPr>
          <w:b/>
        </w:rPr>
        <w:t xml:space="preserve">  </w:t>
      </w:r>
      <w:r w:rsidRPr="00143A6D">
        <w:rPr>
          <w:rFonts w:ascii="宋体" w:hAnsi="宋体" w:hint="eastAsia"/>
          <w:b/>
          <w:bCs/>
          <w:szCs w:val="24"/>
        </w:rPr>
        <w:t>2021-2022学年英语等级考试和职业资格证书情况</w:t>
      </w:r>
    </w:p>
    <w:tbl>
      <w:tblPr>
        <w:tblStyle w:val="a5"/>
        <w:tblW w:w="511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25"/>
        <w:gridCol w:w="758"/>
        <w:gridCol w:w="760"/>
        <w:gridCol w:w="2262"/>
        <w:gridCol w:w="2012"/>
        <w:gridCol w:w="760"/>
        <w:gridCol w:w="827"/>
      </w:tblGrid>
      <w:tr w:rsidR="00C31505" w:rsidRPr="00C51A3B" w14:paraId="79208A80" w14:textId="77777777" w:rsidTr="00C31505">
        <w:tc>
          <w:tcPr>
            <w:tcW w:w="991" w:type="pct"/>
          </w:tcPr>
          <w:p w14:paraId="4E3B2499" w14:textId="5732CCE6" w:rsidR="00C31505" w:rsidRPr="00C51A3B" w:rsidRDefault="00C31505" w:rsidP="0095479E">
            <w:pPr>
              <w:ind w:firstLineChars="0" w:firstLine="0"/>
              <w:jc w:val="center"/>
              <w:rPr>
                <w:rFonts w:ascii="宋体" w:hAnsi="宋体"/>
                <w:b/>
                <w:bCs/>
                <w:sz w:val="21"/>
                <w:szCs w:val="21"/>
              </w:rPr>
            </w:pPr>
            <w:r>
              <w:rPr>
                <w:rFonts w:ascii="宋体" w:hAnsi="宋体" w:hint="eastAsia"/>
                <w:b/>
                <w:bCs/>
                <w:sz w:val="21"/>
                <w:szCs w:val="21"/>
              </w:rPr>
              <w:t>班级</w:t>
            </w:r>
          </w:p>
        </w:tc>
        <w:tc>
          <w:tcPr>
            <w:tcW w:w="412" w:type="pct"/>
          </w:tcPr>
          <w:p w14:paraId="4DF7ECBB" w14:textId="1F9F68AF" w:rsidR="00C31505" w:rsidRPr="00C51A3B" w:rsidRDefault="00C31505" w:rsidP="0095479E">
            <w:pPr>
              <w:ind w:firstLineChars="0" w:firstLine="0"/>
              <w:jc w:val="center"/>
              <w:rPr>
                <w:rFonts w:ascii="宋体" w:hAnsi="宋体"/>
                <w:b/>
                <w:bCs/>
                <w:sz w:val="21"/>
                <w:szCs w:val="21"/>
              </w:rPr>
            </w:pPr>
            <w:r w:rsidRPr="00C51A3B">
              <w:rPr>
                <w:rFonts w:ascii="宋体" w:hAnsi="宋体" w:hint="eastAsia"/>
                <w:b/>
                <w:bCs/>
                <w:sz w:val="21"/>
                <w:szCs w:val="21"/>
              </w:rPr>
              <w:t>C</w:t>
            </w:r>
            <w:r w:rsidRPr="00C51A3B">
              <w:rPr>
                <w:rFonts w:ascii="宋体" w:hAnsi="宋体"/>
                <w:b/>
                <w:bCs/>
                <w:sz w:val="21"/>
                <w:szCs w:val="21"/>
              </w:rPr>
              <w:t>ET4</w:t>
            </w:r>
          </w:p>
        </w:tc>
        <w:tc>
          <w:tcPr>
            <w:tcW w:w="413" w:type="pct"/>
          </w:tcPr>
          <w:p w14:paraId="3B419208" w14:textId="1437094D" w:rsidR="00C31505" w:rsidRPr="00C51A3B" w:rsidRDefault="00C31505" w:rsidP="0095479E">
            <w:pPr>
              <w:ind w:firstLineChars="0" w:firstLine="0"/>
              <w:jc w:val="center"/>
              <w:rPr>
                <w:rFonts w:ascii="宋体" w:hAnsi="宋体"/>
                <w:b/>
                <w:bCs/>
                <w:sz w:val="21"/>
                <w:szCs w:val="21"/>
              </w:rPr>
            </w:pPr>
            <w:r w:rsidRPr="00C51A3B">
              <w:rPr>
                <w:rFonts w:ascii="宋体" w:hAnsi="宋体" w:hint="eastAsia"/>
                <w:b/>
                <w:bCs/>
                <w:sz w:val="21"/>
                <w:szCs w:val="21"/>
              </w:rPr>
              <w:t>C</w:t>
            </w:r>
            <w:r w:rsidRPr="00C51A3B">
              <w:rPr>
                <w:rFonts w:ascii="宋体" w:hAnsi="宋体"/>
                <w:b/>
                <w:bCs/>
                <w:sz w:val="21"/>
                <w:szCs w:val="21"/>
              </w:rPr>
              <w:t>ET6</w:t>
            </w:r>
          </w:p>
        </w:tc>
        <w:tc>
          <w:tcPr>
            <w:tcW w:w="1229" w:type="pct"/>
          </w:tcPr>
          <w:p w14:paraId="5D8C1D6A" w14:textId="4DB4FE53" w:rsidR="00C31505" w:rsidRPr="00C51A3B" w:rsidRDefault="00C31505" w:rsidP="0095479E">
            <w:pPr>
              <w:ind w:firstLineChars="0" w:firstLine="0"/>
              <w:jc w:val="center"/>
              <w:rPr>
                <w:rFonts w:ascii="宋体" w:hAnsi="宋体"/>
                <w:b/>
                <w:bCs/>
                <w:sz w:val="21"/>
                <w:szCs w:val="21"/>
              </w:rPr>
            </w:pPr>
            <w:r w:rsidRPr="00C51A3B">
              <w:rPr>
                <w:rFonts w:ascii="宋体" w:hAnsi="宋体" w:hint="eastAsia"/>
                <w:b/>
                <w:bCs/>
                <w:sz w:val="21"/>
                <w:szCs w:val="21"/>
              </w:rPr>
              <w:t>证券从业资格证书</w:t>
            </w:r>
          </w:p>
        </w:tc>
        <w:tc>
          <w:tcPr>
            <w:tcW w:w="1093" w:type="pct"/>
          </w:tcPr>
          <w:p w14:paraId="6351438C" w14:textId="3C3A3086" w:rsidR="00C31505" w:rsidRPr="00C51A3B" w:rsidRDefault="00C31505" w:rsidP="0095479E">
            <w:pPr>
              <w:ind w:firstLineChars="0" w:firstLine="0"/>
              <w:jc w:val="center"/>
              <w:rPr>
                <w:rFonts w:ascii="宋体" w:hAnsi="宋体"/>
                <w:b/>
                <w:bCs/>
                <w:sz w:val="21"/>
                <w:szCs w:val="21"/>
              </w:rPr>
            </w:pPr>
            <w:r w:rsidRPr="00C51A3B">
              <w:rPr>
                <w:rFonts w:ascii="宋体" w:hAnsi="宋体" w:hint="eastAsia"/>
                <w:b/>
                <w:bCs/>
                <w:sz w:val="21"/>
                <w:szCs w:val="21"/>
              </w:rPr>
              <w:t>国家计算机二级</w:t>
            </w:r>
          </w:p>
        </w:tc>
        <w:tc>
          <w:tcPr>
            <w:tcW w:w="413" w:type="pct"/>
          </w:tcPr>
          <w:p w14:paraId="3F993C1C" w14:textId="4928E0A9" w:rsidR="00C31505" w:rsidRPr="00CB00E9" w:rsidRDefault="00C31505" w:rsidP="0095479E">
            <w:pPr>
              <w:ind w:firstLineChars="0" w:firstLine="0"/>
              <w:jc w:val="center"/>
              <w:rPr>
                <w:rFonts w:ascii="宋体" w:hAnsi="宋体"/>
                <w:b/>
                <w:bCs/>
                <w:sz w:val="21"/>
                <w:szCs w:val="21"/>
              </w:rPr>
            </w:pPr>
            <w:r w:rsidRPr="00CB00E9">
              <w:rPr>
                <w:rFonts w:ascii="宋体" w:hAnsi="宋体" w:hint="eastAsia"/>
                <w:b/>
                <w:bCs/>
                <w:sz w:val="21"/>
                <w:szCs w:val="21"/>
              </w:rPr>
              <w:t>A</w:t>
            </w:r>
            <w:r w:rsidRPr="00CB00E9">
              <w:rPr>
                <w:rFonts w:ascii="宋体" w:hAnsi="宋体"/>
                <w:b/>
                <w:bCs/>
                <w:sz w:val="21"/>
                <w:szCs w:val="21"/>
              </w:rPr>
              <w:t>CCA</w:t>
            </w:r>
          </w:p>
        </w:tc>
        <w:tc>
          <w:tcPr>
            <w:tcW w:w="449" w:type="pct"/>
          </w:tcPr>
          <w:p w14:paraId="4A249979" w14:textId="3F9FC5D1" w:rsidR="00C31505" w:rsidRPr="00CB00E9" w:rsidRDefault="00C31505" w:rsidP="0095479E">
            <w:pPr>
              <w:ind w:firstLineChars="0" w:firstLine="0"/>
              <w:jc w:val="center"/>
              <w:rPr>
                <w:rFonts w:ascii="宋体" w:hAnsi="宋体"/>
                <w:b/>
                <w:bCs/>
                <w:sz w:val="21"/>
                <w:szCs w:val="21"/>
              </w:rPr>
            </w:pPr>
            <w:r w:rsidRPr="00CB00E9">
              <w:rPr>
                <w:rFonts w:ascii="宋体" w:hAnsi="宋体" w:hint="eastAsia"/>
                <w:b/>
                <w:bCs/>
                <w:sz w:val="21"/>
                <w:szCs w:val="21"/>
              </w:rPr>
              <w:t>S</w:t>
            </w:r>
            <w:r w:rsidRPr="00CB00E9">
              <w:rPr>
                <w:rFonts w:ascii="宋体" w:hAnsi="宋体"/>
                <w:b/>
                <w:bCs/>
                <w:sz w:val="21"/>
                <w:szCs w:val="21"/>
              </w:rPr>
              <w:t>OA</w:t>
            </w:r>
          </w:p>
        </w:tc>
      </w:tr>
      <w:tr w:rsidR="00C31505" w:rsidRPr="00C51A3B" w14:paraId="446AE909" w14:textId="77777777" w:rsidTr="00C31505">
        <w:tc>
          <w:tcPr>
            <w:tcW w:w="991" w:type="pct"/>
          </w:tcPr>
          <w:p w14:paraId="706E3EA4" w14:textId="1C8C20FB" w:rsidR="00C31505" w:rsidRPr="00C51A3B" w:rsidRDefault="00C31505" w:rsidP="00A102B7">
            <w:pPr>
              <w:ind w:firstLineChars="0" w:firstLine="0"/>
              <w:rPr>
                <w:rFonts w:ascii="宋体" w:hAnsi="宋体"/>
                <w:sz w:val="21"/>
                <w:szCs w:val="21"/>
              </w:rPr>
            </w:pPr>
            <w:r w:rsidRPr="00C51A3B">
              <w:rPr>
                <w:rFonts w:ascii="宋体" w:hAnsi="宋体" w:hint="eastAsia"/>
                <w:sz w:val="21"/>
                <w:szCs w:val="21"/>
              </w:rPr>
              <w:t>19级精算1班</w:t>
            </w:r>
          </w:p>
        </w:tc>
        <w:tc>
          <w:tcPr>
            <w:tcW w:w="412" w:type="pct"/>
          </w:tcPr>
          <w:p w14:paraId="50661A61" w14:textId="6076874E" w:rsidR="00C31505" w:rsidRPr="00C51A3B" w:rsidRDefault="00C31505" w:rsidP="00A102B7">
            <w:pPr>
              <w:ind w:firstLineChars="0" w:firstLine="0"/>
              <w:rPr>
                <w:rFonts w:ascii="宋体" w:hAnsi="宋体"/>
                <w:sz w:val="21"/>
                <w:szCs w:val="21"/>
              </w:rPr>
            </w:pPr>
            <w:r w:rsidRPr="00C51A3B">
              <w:rPr>
                <w:rFonts w:ascii="宋体" w:hAnsi="宋体" w:hint="eastAsia"/>
                <w:sz w:val="21"/>
                <w:szCs w:val="21"/>
              </w:rPr>
              <w:t>3</w:t>
            </w:r>
            <w:r w:rsidRPr="00C51A3B">
              <w:rPr>
                <w:rFonts w:ascii="宋体" w:hAnsi="宋体"/>
                <w:sz w:val="21"/>
                <w:szCs w:val="21"/>
              </w:rPr>
              <w:t>6</w:t>
            </w:r>
          </w:p>
        </w:tc>
        <w:tc>
          <w:tcPr>
            <w:tcW w:w="413" w:type="pct"/>
          </w:tcPr>
          <w:p w14:paraId="780EDE5E" w14:textId="07A50D1C" w:rsidR="00C31505" w:rsidRPr="00C51A3B" w:rsidRDefault="00C31505" w:rsidP="00A102B7">
            <w:pPr>
              <w:ind w:firstLineChars="0" w:firstLine="0"/>
              <w:rPr>
                <w:rFonts w:ascii="宋体" w:hAnsi="宋体"/>
                <w:sz w:val="21"/>
                <w:szCs w:val="21"/>
              </w:rPr>
            </w:pPr>
            <w:r w:rsidRPr="00C51A3B">
              <w:rPr>
                <w:rFonts w:ascii="宋体" w:hAnsi="宋体" w:hint="eastAsia"/>
                <w:sz w:val="21"/>
                <w:szCs w:val="21"/>
              </w:rPr>
              <w:t>1</w:t>
            </w:r>
            <w:r w:rsidRPr="00C51A3B">
              <w:rPr>
                <w:rFonts w:ascii="宋体" w:hAnsi="宋体"/>
                <w:sz w:val="21"/>
                <w:szCs w:val="21"/>
              </w:rPr>
              <w:t>4</w:t>
            </w:r>
          </w:p>
        </w:tc>
        <w:tc>
          <w:tcPr>
            <w:tcW w:w="1229" w:type="pct"/>
          </w:tcPr>
          <w:p w14:paraId="6D75A1E6" w14:textId="0837199F" w:rsidR="00C31505" w:rsidRPr="00C51A3B" w:rsidRDefault="00C31505" w:rsidP="00A102B7">
            <w:pPr>
              <w:ind w:firstLineChars="0" w:firstLine="0"/>
              <w:rPr>
                <w:rFonts w:ascii="宋体" w:hAnsi="宋体"/>
                <w:sz w:val="21"/>
                <w:szCs w:val="21"/>
              </w:rPr>
            </w:pPr>
            <w:r w:rsidRPr="00C51A3B">
              <w:rPr>
                <w:rFonts w:ascii="宋体" w:hAnsi="宋体" w:hint="eastAsia"/>
                <w:sz w:val="21"/>
                <w:szCs w:val="21"/>
              </w:rPr>
              <w:t>1</w:t>
            </w:r>
          </w:p>
        </w:tc>
        <w:tc>
          <w:tcPr>
            <w:tcW w:w="1093" w:type="pct"/>
          </w:tcPr>
          <w:p w14:paraId="54D0E82B" w14:textId="239B86B6" w:rsidR="00C31505" w:rsidRPr="00C51A3B" w:rsidRDefault="00C31505" w:rsidP="00A102B7">
            <w:pPr>
              <w:ind w:firstLineChars="0" w:firstLine="0"/>
              <w:rPr>
                <w:rFonts w:ascii="宋体" w:hAnsi="宋体"/>
                <w:sz w:val="21"/>
                <w:szCs w:val="21"/>
              </w:rPr>
            </w:pPr>
            <w:r w:rsidRPr="00C51A3B">
              <w:rPr>
                <w:rFonts w:ascii="宋体" w:hAnsi="宋体" w:hint="eastAsia"/>
                <w:sz w:val="21"/>
                <w:szCs w:val="21"/>
              </w:rPr>
              <w:t>1</w:t>
            </w:r>
          </w:p>
        </w:tc>
        <w:tc>
          <w:tcPr>
            <w:tcW w:w="413" w:type="pct"/>
          </w:tcPr>
          <w:p w14:paraId="6D679DF3" w14:textId="563D86C8" w:rsidR="00C31505" w:rsidRPr="00CB00E9" w:rsidRDefault="0022311C" w:rsidP="00A102B7">
            <w:pPr>
              <w:ind w:firstLineChars="0" w:firstLine="0"/>
              <w:rPr>
                <w:rFonts w:ascii="宋体" w:hAnsi="宋体"/>
                <w:sz w:val="21"/>
                <w:szCs w:val="21"/>
              </w:rPr>
            </w:pPr>
            <w:r w:rsidRPr="00CB00E9">
              <w:rPr>
                <w:rFonts w:ascii="宋体" w:hAnsi="宋体"/>
                <w:sz w:val="21"/>
                <w:szCs w:val="21"/>
              </w:rPr>
              <w:t>0</w:t>
            </w:r>
          </w:p>
        </w:tc>
        <w:tc>
          <w:tcPr>
            <w:tcW w:w="449" w:type="pct"/>
          </w:tcPr>
          <w:p w14:paraId="55915B5D" w14:textId="20C5CF6C" w:rsidR="00C31505" w:rsidRPr="00CB00E9" w:rsidRDefault="00C31505" w:rsidP="00A102B7">
            <w:pPr>
              <w:ind w:firstLineChars="0" w:firstLine="0"/>
              <w:rPr>
                <w:rFonts w:ascii="宋体" w:hAnsi="宋体"/>
                <w:sz w:val="21"/>
                <w:szCs w:val="21"/>
              </w:rPr>
            </w:pPr>
            <w:r w:rsidRPr="00CB00E9">
              <w:rPr>
                <w:rFonts w:ascii="宋体" w:hAnsi="宋体" w:hint="eastAsia"/>
                <w:sz w:val="21"/>
                <w:szCs w:val="21"/>
              </w:rPr>
              <w:t>0</w:t>
            </w:r>
          </w:p>
        </w:tc>
      </w:tr>
      <w:tr w:rsidR="00C31505" w:rsidRPr="00C51A3B" w14:paraId="1AD11549" w14:textId="77777777" w:rsidTr="00C31505">
        <w:tc>
          <w:tcPr>
            <w:tcW w:w="991" w:type="pct"/>
          </w:tcPr>
          <w:p w14:paraId="547AC779" w14:textId="6E3AE8B3" w:rsidR="00C31505" w:rsidRPr="00C51A3B" w:rsidRDefault="00C31505" w:rsidP="00A102B7">
            <w:pPr>
              <w:ind w:firstLineChars="0" w:firstLine="0"/>
              <w:rPr>
                <w:rFonts w:ascii="宋体" w:hAnsi="宋体"/>
                <w:sz w:val="21"/>
                <w:szCs w:val="21"/>
              </w:rPr>
            </w:pPr>
            <w:r w:rsidRPr="00C51A3B">
              <w:rPr>
                <w:rFonts w:ascii="宋体" w:hAnsi="宋体" w:hint="eastAsia"/>
                <w:sz w:val="21"/>
                <w:szCs w:val="21"/>
              </w:rPr>
              <w:t>19级精算2班</w:t>
            </w:r>
          </w:p>
        </w:tc>
        <w:tc>
          <w:tcPr>
            <w:tcW w:w="412" w:type="pct"/>
          </w:tcPr>
          <w:p w14:paraId="0543588F" w14:textId="12B588AC" w:rsidR="00C31505" w:rsidRPr="00C51A3B" w:rsidRDefault="00C31505" w:rsidP="00A102B7">
            <w:pPr>
              <w:ind w:firstLineChars="0" w:firstLine="0"/>
              <w:rPr>
                <w:rFonts w:ascii="宋体" w:hAnsi="宋体"/>
                <w:sz w:val="21"/>
                <w:szCs w:val="21"/>
              </w:rPr>
            </w:pPr>
            <w:r w:rsidRPr="00C51A3B">
              <w:rPr>
                <w:rFonts w:ascii="宋体" w:hAnsi="宋体" w:hint="eastAsia"/>
                <w:sz w:val="21"/>
                <w:szCs w:val="21"/>
              </w:rPr>
              <w:t>3</w:t>
            </w:r>
            <w:r w:rsidRPr="00C51A3B">
              <w:rPr>
                <w:rFonts w:ascii="宋体" w:hAnsi="宋体"/>
                <w:sz w:val="21"/>
                <w:szCs w:val="21"/>
              </w:rPr>
              <w:t>5</w:t>
            </w:r>
          </w:p>
        </w:tc>
        <w:tc>
          <w:tcPr>
            <w:tcW w:w="413" w:type="pct"/>
          </w:tcPr>
          <w:p w14:paraId="03A91323" w14:textId="007717FB" w:rsidR="00C31505" w:rsidRPr="00C51A3B" w:rsidRDefault="00C31505" w:rsidP="00A102B7">
            <w:pPr>
              <w:ind w:firstLineChars="0" w:firstLine="0"/>
              <w:rPr>
                <w:rFonts w:ascii="宋体" w:hAnsi="宋体"/>
                <w:sz w:val="21"/>
                <w:szCs w:val="21"/>
              </w:rPr>
            </w:pPr>
            <w:r w:rsidRPr="00C51A3B">
              <w:rPr>
                <w:rFonts w:ascii="宋体" w:hAnsi="宋体" w:hint="eastAsia"/>
                <w:sz w:val="21"/>
                <w:szCs w:val="21"/>
              </w:rPr>
              <w:t>1</w:t>
            </w:r>
            <w:r w:rsidRPr="00C51A3B">
              <w:rPr>
                <w:rFonts w:ascii="宋体" w:hAnsi="宋体"/>
                <w:sz w:val="21"/>
                <w:szCs w:val="21"/>
              </w:rPr>
              <w:t>4</w:t>
            </w:r>
          </w:p>
        </w:tc>
        <w:tc>
          <w:tcPr>
            <w:tcW w:w="1229" w:type="pct"/>
          </w:tcPr>
          <w:p w14:paraId="084FC723" w14:textId="44DEAA40" w:rsidR="00C31505" w:rsidRPr="00C51A3B" w:rsidRDefault="00C31505" w:rsidP="00A102B7">
            <w:pPr>
              <w:ind w:firstLineChars="0" w:firstLine="0"/>
              <w:rPr>
                <w:rFonts w:ascii="宋体" w:hAnsi="宋体"/>
                <w:sz w:val="21"/>
                <w:szCs w:val="21"/>
              </w:rPr>
            </w:pPr>
            <w:r w:rsidRPr="00C51A3B">
              <w:rPr>
                <w:rFonts w:ascii="宋体" w:hAnsi="宋体" w:hint="eastAsia"/>
                <w:sz w:val="21"/>
                <w:szCs w:val="21"/>
              </w:rPr>
              <w:t>1</w:t>
            </w:r>
          </w:p>
        </w:tc>
        <w:tc>
          <w:tcPr>
            <w:tcW w:w="1093" w:type="pct"/>
          </w:tcPr>
          <w:p w14:paraId="77973DA3" w14:textId="208BB981" w:rsidR="00C31505" w:rsidRPr="00C51A3B" w:rsidRDefault="00C31505" w:rsidP="00A102B7">
            <w:pPr>
              <w:ind w:firstLineChars="0" w:firstLine="0"/>
              <w:rPr>
                <w:rFonts w:ascii="宋体" w:hAnsi="宋体"/>
                <w:sz w:val="21"/>
                <w:szCs w:val="21"/>
              </w:rPr>
            </w:pPr>
            <w:r w:rsidRPr="00C51A3B">
              <w:rPr>
                <w:rFonts w:ascii="宋体" w:hAnsi="宋体" w:hint="eastAsia"/>
                <w:sz w:val="21"/>
                <w:szCs w:val="21"/>
              </w:rPr>
              <w:t>1</w:t>
            </w:r>
          </w:p>
        </w:tc>
        <w:tc>
          <w:tcPr>
            <w:tcW w:w="413" w:type="pct"/>
          </w:tcPr>
          <w:p w14:paraId="002491B3" w14:textId="03653FDB" w:rsidR="00C31505" w:rsidRPr="00CB00E9" w:rsidRDefault="0022311C" w:rsidP="00A102B7">
            <w:pPr>
              <w:ind w:firstLineChars="0" w:firstLine="0"/>
              <w:rPr>
                <w:rFonts w:ascii="宋体" w:hAnsi="宋体"/>
                <w:sz w:val="21"/>
                <w:szCs w:val="21"/>
              </w:rPr>
            </w:pPr>
            <w:r w:rsidRPr="00CB00E9">
              <w:rPr>
                <w:rFonts w:ascii="宋体" w:hAnsi="宋体"/>
                <w:sz w:val="21"/>
                <w:szCs w:val="21"/>
              </w:rPr>
              <w:t>1</w:t>
            </w:r>
          </w:p>
        </w:tc>
        <w:tc>
          <w:tcPr>
            <w:tcW w:w="449" w:type="pct"/>
          </w:tcPr>
          <w:p w14:paraId="231C96C7" w14:textId="29CFB7AA" w:rsidR="00C31505" w:rsidRPr="00CB00E9" w:rsidRDefault="00C31505" w:rsidP="00A102B7">
            <w:pPr>
              <w:ind w:firstLineChars="0" w:firstLine="0"/>
              <w:rPr>
                <w:rFonts w:ascii="宋体" w:hAnsi="宋体"/>
                <w:sz w:val="21"/>
                <w:szCs w:val="21"/>
              </w:rPr>
            </w:pPr>
            <w:r w:rsidRPr="00CB00E9">
              <w:rPr>
                <w:rFonts w:ascii="宋体" w:hAnsi="宋体" w:hint="eastAsia"/>
                <w:sz w:val="21"/>
                <w:szCs w:val="21"/>
              </w:rPr>
              <w:t>0</w:t>
            </w:r>
          </w:p>
        </w:tc>
      </w:tr>
      <w:tr w:rsidR="00C31505" w:rsidRPr="00C51A3B" w14:paraId="6BEC002E" w14:textId="77777777" w:rsidTr="00C31505">
        <w:tc>
          <w:tcPr>
            <w:tcW w:w="991" w:type="pct"/>
          </w:tcPr>
          <w:p w14:paraId="622A5806" w14:textId="6B76764E" w:rsidR="00C31505" w:rsidRPr="00C51A3B" w:rsidRDefault="00C31505" w:rsidP="00A102B7">
            <w:pPr>
              <w:ind w:firstLineChars="0" w:firstLine="0"/>
              <w:rPr>
                <w:rFonts w:ascii="宋体" w:hAnsi="宋体"/>
                <w:sz w:val="21"/>
                <w:szCs w:val="21"/>
              </w:rPr>
            </w:pPr>
            <w:r w:rsidRPr="00C51A3B">
              <w:rPr>
                <w:rFonts w:ascii="宋体" w:hAnsi="宋体" w:hint="eastAsia"/>
                <w:sz w:val="21"/>
                <w:szCs w:val="21"/>
              </w:rPr>
              <w:lastRenderedPageBreak/>
              <w:t>2</w:t>
            </w:r>
            <w:r w:rsidRPr="00C51A3B">
              <w:rPr>
                <w:rFonts w:ascii="宋体" w:hAnsi="宋体"/>
                <w:sz w:val="21"/>
                <w:szCs w:val="21"/>
              </w:rPr>
              <w:t>0</w:t>
            </w:r>
            <w:r w:rsidRPr="00C51A3B">
              <w:rPr>
                <w:rFonts w:ascii="宋体" w:hAnsi="宋体" w:hint="eastAsia"/>
                <w:sz w:val="21"/>
                <w:szCs w:val="21"/>
              </w:rPr>
              <w:t>级精算1班</w:t>
            </w:r>
          </w:p>
        </w:tc>
        <w:tc>
          <w:tcPr>
            <w:tcW w:w="412" w:type="pct"/>
          </w:tcPr>
          <w:p w14:paraId="0D7FDB77" w14:textId="5EC90CBE" w:rsidR="00C31505" w:rsidRPr="00C51A3B" w:rsidRDefault="00C31505" w:rsidP="00A102B7">
            <w:pPr>
              <w:ind w:firstLineChars="0" w:firstLine="0"/>
              <w:rPr>
                <w:rFonts w:ascii="宋体" w:hAnsi="宋体"/>
                <w:sz w:val="21"/>
                <w:szCs w:val="21"/>
              </w:rPr>
            </w:pPr>
            <w:r w:rsidRPr="00C51A3B">
              <w:rPr>
                <w:rFonts w:ascii="宋体" w:hAnsi="宋体" w:hint="eastAsia"/>
                <w:sz w:val="21"/>
                <w:szCs w:val="21"/>
              </w:rPr>
              <w:t>3</w:t>
            </w:r>
            <w:r w:rsidRPr="00C51A3B">
              <w:rPr>
                <w:rFonts w:ascii="宋体" w:hAnsi="宋体"/>
                <w:sz w:val="21"/>
                <w:szCs w:val="21"/>
              </w:rPr>
              <w:t>8</w:t>
            </w:r>
          </w:p>
        </w:tc>
        <w:tc>
          <w:tcPr>
            <w:tcW w:w="413" w:type="pct"/>
          </w:tcPr>
          <w:p w14:paraId="7D130C50" w14:textId="3C9EA9C3" w:rsidR="00C31505" w:rsidRPr="00C51A3B" w:rsidRDefault="00C31505" w:rsidP="00A102B7">
            <w:pPr>
              <w:ind w:firstLineChars="0" w:firstLine="0"/>
              <w:rPr>
                <w:rFonts w:ascii="宋体" w:hAnsi="宋体"/>
                <w:sz w:val="21"/>
                <w:szCs w:val="21"/>
              </w:rPr>
            </w:pPr>
            <w:r w:rsidRPr="00C51A3B">
              <w:rPr>
                <w:rFonts w:ascii="宋体" w:hAnsi="宋体" w:hint="eastAsia"/>
                <w:sz w:val="21"/>
                <w:szCs w:val="21"/>
              </w:rPr>
              <w:t>0</w:t>
            </w:r>
          </w:p>
        </w:tc>
        <w:tc>
          <w:tcPr>
            <w:tcW w:w="1229" w:type="pct"/>
          </w:tcPr>
          <w:p w14:paraId="5ECC6015" w14:textId="2D3629A6" w:rsidR="00C31505" w:rsidRPr="00C51A3B" w:rsidRDefault="00C31505" w:rsidP="00A102B7">
            <w:pPr>
              <w:ind w:firstLineChars="0" w:firstLine="0"/>
              <w:rPr>
                <w:rFonts w:ascii="宋体" w:hAnsi="宋体"/>
                <w:sz w:val="21"/>
                <w:szCs w:val="21"/>
              </w:rPr>
            </w:pPr>
            <w:r w:rsidRPr="00C51A3B">
              <w:rPr>
                <w:rFonts w:ascii="宋体" w:hAnsi="宋体" w:hint="eastAsia"/>
                <w:sz w:val="21"/>
                <w:szCs w:val="21"/>
              </w:rPr>
              <w:t>0</w:t>
            </w:r>
          </w:p>
        </w:tc>
        <w:tc>
          <w:tcPr>
            <w:tcW w:w="1093" w:type="pct"/>
          </w:tcPr>
          <w:p w14:paraId="618EEBC1" w14:textId="2B5844FC" w:rsidR="00C31505" w:rsidRPr="00C51A3B" w:rsidRDefault="00C31505" w:rsidP="00A102B7">
            <w:pPr>
              <w:ind w:firstLineChars="0" w:firstLine="0"/>
              <w:rPr>
                <w:rFonts w:ascii="宋体" w:hAnsi="宋体"/>
                <w:sz w:val="21"/>
                <w:szCs w:val="21"/>
              </w:rPr>
            </w:pPr>
            <w:r w:rsidRPr="00C51A3B">
              <w:rPr>
                <w:rFonts w:ascii="宋体" w:hAnsi="宋体" w:hint="eastAsia"/>
                <w:sz w:val="21"/>
                <w:szCs w:val="21"/>
              </w:rPr>
              <w:t>0</w:t>
            </w:r>
          </w:p>
        </w:tc>
        <w:tc>
          <w:tcPr>
            <w:tcW w:w="413" w:type="pct"/>
          </w:tcPr>
          <w:p w14:paraId="42F73B0E" w14:textId="77356EAE" w:rsidR="00C31505" w:rsidRPr="00CB00E9" w:rsidRDefault="0022311C" w:rsidP="00A102B7">
            <w:pPr>
              <w:ind w:firstLineChars="0" w:firstLine="0"/>
              <w:rPr>
                <w:rFonts w:ascii="宋体" w:hAnsi="宋体"/>
                <w:sz w:val="21"/>
                <w:szCs w:val="21"/>
              </w:rPr>
            </w:pPr>
            <w:r w:rsidRPr="00CB00E9">
              <w:rPr>
                <w:rFonts w:ascii="宋体" w:hAnsi="宋体"/>
                <w:sz w:val="21"/>
                <w:szCs w:val="21"/>
              </w:rPr>
              <w:t>1</w:t>
            </w:r>
          </w:p>
        </w:tc>
        <w:tc>
          <w:tcPr>
            <w:tcW w:w="449" w:type="pct"/>
          </w:tcPr>
          <w:p w14:paraId="4958BA33" w14:textId="059A7A7B" w:rsidR="00C31505" w:rsidRPr="00CB00E9" w:rsidRDefault="0022311C" w:rsidP="00A102B7">
            <w:pPr>
              <w:ind w:firstLineChars="0" w:firstLine="0"/>
              <w:rPr>
                <w:rFonts w:ascii="宋体" w:hAnsi="宋体"/>
                <w:sz w:val="21"/>
                <w:szCs w:val="21"/>
              </w:rPr>
            </w:pPr>
            <w:r w:rsidRPr="00CB00E9">
              <w:rPr>
                <w:rFonts w:ascii="宋体" w:hAnsi="宋体"/>
                <w:sz w:val="21"/>
                <w:szCs w:val="21"/>
              </w:rPr>
              <w:t>2</w:t>
            </w:r>
          </w:p>
        </w:tc>
      </w:tr>
      <w:tr w:rsidR="00C31505" w:rsidRPr="00C51A3B" w14:paraId="4DEFCD40" w14:textId="77777777" w:rsidTr="00C31505">
        <w:tc>
          <w:tcPr>
            <w:tcW w:w="991" w:type="pct"/>
          </w:tcPr>
          <w:p w14:paraId="57CFD3C1" w14:textId="28EC569F" w:rsidR="00C31505" w:rsidRPr="00C51A3B" w:rsidRDefault="00C31505" w:rsidP="00A102B7">
            <w:pPr>
              <w:ind w:firstLineChars="0" w:firstLine="0"/>
              <w:rPr>
                <w:rFonts w:ascii="宋体" w:hAnsi="宋体"/>
                <w:sz w:val="21"/>
                <w:szCs w:val="21"/>
              </w:rPr>
            </w:pPr>
            <w:r w:rsidRPr="00C51A3B">
              <w:rPr>
                <w:rFonts w:ascii="宋体" w:hAnsi="宋体" w:hint="eastAsia"/>
                <w:sz w:val="21"/>
                <w:szCs w:val="21"/>
              </w:rPr>
              <w:t>2</w:t>
            </w:r>
            <w:r w:rsidRPr="00C51A3B">
              <w:rPr>
                <w:rFonts w:ascii="宋体" w:hAnsi="宋体"/>
                <w:sz w:val="21"/>
                <w:szCs w:val="21"/>
              </w:rPr>
              <w:t>0</w:t>
            </w:r>
            <w:r w:rsidRPr="00C51A3B">
              <w:rPr>
                <w:rFonts w:ascii="宋体" w:hAnsi="宋体" w:hint="eastAsia"/>
                <w:sz w:val="21"/>
                <w:szCs w:val="21"/>
              </w:rPr>
              <w:t>级精算2班</w:t>
            </w:r>
          </w:p>
        </w:tc>
        <w:tc>
          <w:tcPr>
            <w:tcW w:w="412" w:type="pct"/>
          </w:tcPr>
          <w:p w14:paraId="5AFB7472" w14:textId="6907A679" w:rsidR="00C31505" w:rsidRPr="00C51A3B" w:rsidRDefault="00C31505" w:rsidP="00A102B7">
            <w:pPr>
              <w:ind w:firstLineChars="0" w:firstLine="0"/>
              <w:rPr>
                <w:rFonts w:ascii="宋体" w:hAnsi="宋体"/>
                <w:sz w:val="21"/>
                <w:szCs w:val="21"/>
              </w:rPr>
            </w:pPr>
            <w:r w:rsidRPr="00C51A3B">
              <w:rPr>
                <w:rFonts w:ascii="宋体" w:hAnsi="宋体" w:hint="eastAsia"/>
                <w:sz w:val="21"/>
                <w:szCs w:val="21"/>
              </w:rPr>
              <w:t>3</w:t>
            </w:r>
            <w:r w:rsidRPr="00C51A3B">
              <w:rPr>
                <w:rFonts w:ascii="宋体" w:hAnsi="宋体"/>
                <w:sz w:val="21"/>
                <w:szCs w:val="21"/>
              </w:rPr>
              <w:t>6</w:t>
            </w:r>
          </w:p>
        </w:tc>
        <w:tc>
          <w:tcPr>
            <w:tcW w:w="413" w:type="pct"/>
          </w:tcPr>
          <w:p w14:paraId="7BAF1160" w14:textId="2DE368C5" w:rsidR="00C31505" w:rsidRPr="00C51A3B" w:rsidRDefault="00C31505" w:rsidP="00A102B7">
            <w:pPr>
              <w:ind w:firstLineChars="0" w:firstLine="0"/>
              <w:rPr>
                <w:rFonts w:ascii="宋体" w:hAnsi="宋体"/>
                <w:sz w:val="21"/>
                <w:szCs w:val="21"/>
              </w:rPr>
            </w:pPr>
            <w:r w:rsidRPr="00C51A3B">
              <w:rPr>
                <w:rFonts w:ascii="宋体" w:hAnsi="宋体" w:hint="eastAsia"/>
                <w:sz w:val="21"/>
                <w:szCs w:val="21"/>
              </w:rPr>
              <w:t>0</w:t>
            </w:r>
          </w:p>
        </w:tc>
        <w:tc>
          <w:tcPr>
            <w:tcW w:w="1229" w:type="pct"/>
          </w:tcPr>
          <w:p w14:paraId="063A9986" w14:textId="11E89B53" w:rsidR="00C31505" w:rsidRPr="00C51A3B" w:rsidRDefault="00C31505" w:rsidP="00A102B7">
            <w:pPr>
              <w:ind w:firstLineChars="0" w:firstLine="0"/>
              <w:rPr>
                <w:rFonts w:ascii="宋体" w:hAnsi="宋体"/>
                <w:sz w:val="21"/>
                <w:szCs w:val="21"/>
              </w:rPr>
            </w:pPr>
            <w:r w:rsidRPr="00C51A3B">
              <w:rPr>
                <w:rFonts w:ascii="宋体" w:hAnsi="宋体" w:hint="eastAsia"/>
                <w:sz w:val="21"/>
                <w:szCs w:val="21"/>
              </w:rPr>
              <w:t>0</w:t>
            </w:r>
          </w:p>
        </w:tc>
        <w:tc>
          <w:tcPr>
            <w:tcW w:w="1093" w:type="pct"/>
          </w:tcPr>
          <w:p w14:paraId="112050B8" w14:textId="745B3715" w:rsidR="00C31505" w:rsidRPr="00C51A3B" w:rsidRDefault="00C31505" w:rsidP="00A102B7">
            <w:pPr>
              <w:ind w:firstLineChars="0" w:firstLine="0"/>
              <w:rPr>
                <w:rFonts w:ascii="宋体" w:hAnsi="宋体"/>
                <w:sz w:val="21"/>
                <w:szCs w:val="21"/>
              </w:rPr>
            </w:pPr>
            <w:r w:rsidRPr="00C51A3B">
              <w:rPr>
                <w:rFonts w:ascii="宋体" w:hAnsi="宋体" w:hint="eastAsia"/>
                <w:sz w:val="21"/>
                <w:szCs w:val="21"/>
              </w:rPr>
              <w:t>0</w:t>
            </w:r>
          </w:p>
        </w:tc>
        <w:tc>
          <w:tcPr>
            <w:tcW w:w="413" w:type="pct"/>
          </w:tcPr>
          <w:p w14:paraId="1FC56EAC" w14:textId="5A3FB4E5" w:rsidR="00C31505" w:rsidRPr="00CB00E9" w:rsidRDefault="00C31505" w:rsidP="00A102B7">
            <w:pPr>
              <w:ind w:firstLineChars="0" w:firstLine="0"/>
              <w:rPr>
                <w:rFonts w:ascii="宋体" w:hAnsi="宋体"/>
                <w:sz w:val="21"/>
                <w:szCs w:val="21"/>
              </w:rPr>
            </w:pPr>
            <w:r w:rsidRPr="00CB00E9">
              <w:rPr>
                <w:rFonts w:ascii="宋体" w:hAnsi="宋体" w:hint="eastAsia"/>
                <w:sz w:val="21"/>
                <w:szCs w:val="21"/>
              </w:rPr>
              <w:t>0</w:t>
            </w:r>
          </w:p>
        </w:tc>
        <w:tc>
          <w:tcPr>
            <w:tcW w:w="449" w:type="pct"/>
          </w:tcPr>
          <w:p w14:paraId="79124BB8" w14:textId="6C3B2C24" w:rsidR="00C31505" w:rsidRPr="00CB00E9" w:rsidRDefault="00C31505" w:rsidP="00A102B7">
            <w:pPr>
              <w:ind w:firstLineChars="0" w:firstLine="0"/>
              <w:rPr>
                <w:rFonts w:ascii="宋体" w:hAnsi="宋体"/>
                <w:sz w:val="21"/>
                <w:szCs w:val="21"/>
              </w:rPr>
            </w:pPr>
            <w:r w:rsidRPr="00CB00E9">
              <w:rPr>
                <w:rFonts w:ascii="宋体" w:hAnsi="宋体" w:hint="eastAsia"/>
                <w:sz w:val="21"/>
                <w:szCs w:val="21"/>
              </w:rPr>
              <w:t>0</w:t>
            </w:r>
          </w:p>
        </w:tc>
      </w:tr>
      <w:tr w:rsidR="00C31505" w:rsidRPr="00C51A3B" w14:paraId="55CFFAFF" w14:textId="77777777" w:rsidTr="00C31505">
        <w:tc>
          <w:tcPr>
            <w:tcW w:w="991" w:type="pct"/>
          </w:tcPr>
          <w:p w14:paraId="03A1F063" w14:textId="1B036E7F" w:rsidR="00C31505" w:rsidRPr="00C51A3B" w:rsidRDefault="00C31505" w:rsidP="00A102B7">
            <w:pPr>
              <w:ind w:firstLineChars="0" w:firstLine="0"/>
              <w:rPr>
                <w:rFonts w:ascii="宋体" w:hAnsi="宋体"/>
                <w:sz w:val="21"/>
                <w:szCs w:val="21"/>
              </w:rPr>
            </w:pPr>
            <w:r w:rsidRPr="00C51A3B">
              <w:rPr>
                <w:rFonts w:ascii="宋体" w:hAnsi="宋体" w:hint="eastAsia"/>
                <w:sz w:val="21"/>
                <w:szCs w:val="21"/>
              </w:rPr>
              <w:t>2</w:t>
            </w:r>
            <w:r w:rsidRPr="00C51A3B">
              <w:rPr>
                <w:rFonts w:ascii="宋体" w:hAnsi="宋体"/>
                <w:sz w:val="21"/>
                <w:szCs w:val="21"/>
              </w:rPr>
              <w:t>1</w:t>
            </w:r>
            <w:r w:rsidRPr="00C51A3B">
              <w:rPr>
                <w:rFonts w:ascii="宋体" w:hAnsi="宋体" w:hint="eastAsia"/>
                <w:sz w:val="21"/>
                <w:szCs w:val="21"/>
              </w:rPr>
              <w:t>级精算1班</w:t>
            </w:r>
          </w:p>
        </w:tc>
        <w:tc>
          <w:tcPr>
            <w:tcW w:w="412" w:type="pct"/>
          </w:tcPr>
          <w:p w14:paraId="768FBB29" w14:textId="5A5A084E" w:rsidR="00C31505" w:rsidRPr="00C51A3B" w:rsidRDefault="00C31505" w:rsidP="00A102B7">
            <w:pPr>
              <w:ind w:firstLineChars="0" w:firstLine="0"/>
              <w:rPr>
                <w:rFonts w:ascii="宋体" w:hAnsi="宋体"/>
                <w:sz w:val="21"/>
                <w:szCs w:val="21"/>
              </w:rPr>
            </w:pPr>
            <w:r w:rsidRPr="00C51A3B">
              <w:rPr>
                <w:rFonts w:ascii="宋体" w:hAnsi="宋体" w:hint="eastAsia"/>
                <w:sz w:val="21"/>
                <w:szCs w:val="21"/>
              </w:rPr>
              <w:t>4</w:t>
            </w:r>
            <w:r w:rsidRPr="00C51A3B">
              <w:rPr>
                <w:rFonts w:ascii="宋体" w:hAnsi="宋体"/>
                <w:sz w:val="21"/>
                <w:szCs w:val="21"/>
              </w:rPr>
              <w:t>1</w:t>
            </w:r>
          </w:p>
        </w:tc>
        <w:tc>
          <w:tcPr>
            <w:tcW w:w="413" w:type="pct"/>
          </w:tcPr>
          <w:p w14:paraId="030C12C1" w14:textId="3101E31C" w:rsidR="00C31505" w:rsidRPr="00C51A3B" w:rsidRDefault="00C31505" w:rsidP="00A102B7">
            <w:pPr>
              <w:ind w:firstLineChars="0" w:firstLine="0"/>
              <w:rPr>
                <w:rFonts w:ascii="宋体" w:hAnsi="宋体"/>
                <w:sz w:val="21"/>
                <w:szCs w:val="21"/>
              </w:rPr>
            </w:pPr>
            <w:r w:rsidRPr="00C51A3B">
              <w:rPr>
                <w:rFonts w:ascii="宋体" w:hAnsi="宋体" w:hint="eastAsia"/>
                <w:sz w:val="21"/>
                <w:szCs w:val="21"/>
              </w:rPr>
              <w:t>0</w:t>
            </w:r>
          </w:p>
        </w:tc>
        <w:tc>
          <w:tcPr>
            <w:tcW w:w="1229" w:type="pct"/>
          </w:tcPr>
          <w:p w14:paraId="01381729" w14:textId="5CE17C17" w:rsidR="00C31505" w:rsidRPr="00C51A3B" w:rsidRDefault="00C31505" w:rsidP="00A102B7">
            <w:pPr>
              <w:ind w:firstLineChars="0" w:firstLine="0"/>
              <w:rPr>
                <w:rFonts w:ascii="宋体" w:hAnsi="宋体"/>
                <w:sz w:val="21"/>
                <w:szCs w:val="21"/>
              </w:rPr>
            </w:pPr>
            <w:r w:rsidRPr="00C51A3B">
              <w:rPr>
                <w:rFonts w:ascii="宋体" w:hAnsi="宋体" w:hint="eastAsia"/>
                <w:sz w:val="21"/>
                <w:szCs w:val="21"/>
              </w:rPr>
              <w:t>0</w:t>
            </w:r>
          </w:p>
        </w:tc>
        <w:tc>
          <w:tcPr>
            <w:tcW w:w="1093" w:type="pct"/>
          </w:tcPr>
          <w:p w14:paraId="5FDD3758" w14:textId="4208FF75" w:rsidR="00C31505" w:rsidRPr="00C51A3B" w:rsidRDefault="00C31505" w:rsidP="00A102B7">
            <w:pPr>
              <w:ind w:firstLineChars="0" w:firstLine="0"/>
              <w:rPr>
                <w:rFonts w:ascii="宋体" w:hAnsi="宋体"/>
                <w:sz w:val="21"/>
                <w:szCs w:val="21"/>
              </w:rPr>
            </w:pPr>
            <w:r w:rsidRPr="00C51A3B">
              <w:rPr>
                <w:rFonts w:ascii="宋体" w:hAnsi="宋体" w:hint="eastAsia"/>
                <w:sz w:val="21"/>
                <w:szCs w:val="21"/>
              </w:rPr>
              <w:t>0</w:t>
            </w:r>
          </w:p>
        </w:tc>
        <w:tc>
          <w:tcPr>
            <w:tcW w:w="413" w:type="pct"/>
          </w:tcPr>
          <w:p w14:paraId="44A10554" w14:textId="1CD85351" w:rsidR="00C31505" w:rsidRPr="00CB00E9" w:rsidRDefault="0022311C" w:rsidP="00A102B7">
            <w:pPr>
              <w:ind w:firstLineChars="0" w:firstLine="0"/>
              <w:rPr>
                <w:rFonts w:ascii="宋体" w:hAnsi="宋体"/>
                <w:sz w:val="21"/>
                <w:szCs w:val="21"/>
              </w:rPr>
            </w:pPr>
            <w:r w:rsidRPr="00CB00E9">
              <w:rPr>
                <w:rFonts w:ascii="宋体" w:hAnsi="宋体"/>
                <w:sz w:val="21"/>
                <w:szCs w:val="21"/>
              </w:rPr>
              <w:t>1</w:t>
            </w:r>
          </w:p>
        </w:tc>
        <w:tc>
          <w:tcPr>
            <w:tcW w:w="449" w:type="pct"/>
          </w:tcPr>
          <w:p w14:paraId="358F4ED4" w14:textId="5FB333D4" w:rsidR="00C31505" w:rsidRPr="00CB00E9" w:rsidRDefault="00C31505" w:rsidP="00A102B7">
            <w:pPr>
              <w:ind w:firstLineChars="0" w:firstLine="0"/>
              <w:rPr>
                <w:rFonts w:ascii="宋体" w:hAnsi="宋体"/>
                <w:sz w:val="21"/>
                <w:szCs w:val="21"/>
              </w:rPr>
            </w:pPr>
            <w:r w:rsidRPr="00CB00E9">
              <w:rPr>
                <w:rFonts w:ascii="宋体" w:hAnsi="宋体" w:hint="eastAsia"/>
                <w:sz w:val="21"/>
                <w:szCs w:val="21"/>
              </w:rPr>
              <w:t>0</w:t>
            </w:r>
          </w:p>
        </w:tc>
      </w:tr>
      <w:tr w:rsidR="00C31505" w:rsidRPr="00C51A3B" w14:paraId="771B6A97" w14:textId="77777777" w:rsidTr="00C31505">
        <w:tc>
          <w:tcPr>
            <w:tcW w:w="991" w:type="pct"/>
          </w:tcPr>
          <w:p w14:paraId="26DCFCA1" w14:textId="659450C8" w:rsidR="00C31505" w:rsidRPr="00C51A3B" w:rsidRDefault="00C31505" w:rsidP="00A102B7">
            <w:pPr>
              <w:ind w:firstLineChars="0" w:firstLine="0"/>
              <w:rPr>
                <w:rFonts w:ascii="宋体" w:hAnsi="宋体"/>
                <w:sz w:val="21"/>
                <w:szCs w:val="21"/>
              </w:rPr>
            </w:pPr>
            <w:r w:rsidRPr="00C51A3B">
              <w:rPr>
                <w:rFonts w:ascii="宋体" w:hAnsi="宋体" w:hint="eastAsia"/>
                <w:sz w:val="21"/>
                <w:szCs w:val="21"/>
              </w:rPr>
              <w:t>2</w:t>
            </w:r>
            <w:r w:rsidRPr="00C51A3B">
              <w:rPr>
                <w:rFonts w:ascii="宋体" w:hAnsi="宋体"/>
                <w:sz w:val="21"/>
                <w:szCs w:val="21"/>
              </w:rPr>
              <w:t>1</w:t>
            </w:r>
            <w:r w:rsidRPr="00C51A3B">
              <w:rPr>
                <w:rFonts w:ascii="宋体" w:hAnsi="宋体" w:hint="eastAsia"/>
                <w:sz w:val="21"/>
                <w:szCs w:val="21"/>
              </w:rPr>
              <w:t>级精算2班</w:t>
            </w:r>
          </w:p>
        </w:tc>
        <w:tc>
          <w:tcPr>
            <w:tcW w:w="412" w:type="pct"/>
          </w:tcPr>
          <w:p w14:paraId="06D466DC" w14:textId="5270FFF3" w:rsidR="00C31505" w:rsidRPr="00C51A3B" w:rsidRDefault="00C31505" w:rsidP="00A102B7">
            <w:pPr>
              <w:ind w:firstLineChars="0" w:firstLine="0"/>
              <w:rPr>
                <w:rFonts w:ascii="宋体" w:hAnsi="宋体"/>
                <w:sz w:val="21"/>
                <w:szCs w:val="21"/>
              </w:rPr>
            </w:pPr>
            <w:r w:rsidRPr="00C51A3B">
              <w:rPr>
                <w:rFonts w:ascii="宋体" w:hAnsi="宋体" w:hint="eastAsia"/>
                <w:sz w:val="21"/>
                <w:szCs w:val="21"/>
              </w:rPr>
              <w:t>4</w:t>
            </w:r>
            <w:r w:rsidRPr="00C51A3B">
              <w:rPr>
                <w:rFonts w:ascii="宋体" w:hAnsi="宋体"/>
                <w:sz w:val="21"/>
                <w:szCs w:val="21"/>
              </w:rPr>
              <w:t>4</w:t>
            </w:r>
          </w:p>
        </w:tc>
        <w:tc>
          <w:tcPr>
            <w:tcW w:w="413" w:type="pct"/>
          </w:tcPr>
          <w:p w14:paraId="1D7ACC82" w14:textId="307265A4" w:rsidR="00C31505" w:rsidRPr="00C51A3B" w:rsidRDefault="00C31505" w:rsidP="00A102B7">
            <w:pPr>
              <w:ind w:firstLineChars="0" w:firstLine="0"/>
              <w:rPr>
                <w:rFonts w:ascii="宋体" w:hAnsi="宋体"/>
                <w:sz w:val="21"/>
                <w:szCs w:val="21"/>
              </w:rPr>
            </w:pPr>
            <w:r w:rsidRPr="00C51A3B">
              <w:rPr>
                <w:rFonts w:ascii="宋体" w:hAnsi="宋体" w:hint="eastAsia"/>
                <w:sz w:val="21"/>
                <w:szCs w:val="21"/>
              </w:rPr>
              <w:t>0</w:t>
            </w:r>
          </w:p>
        </w:tc>
        <w:tc>
          <w:tcPr>
            <w:tcW w:w="1229" w:type="pct"/>
          </w:tcPr>
          <w:p w14:paraId="0B044EC1" w14:textId="5162532C" w:rsidR="00C31505" w:rsidRPr="00C51A3B" w:rsidRDefault="00C31505" w:rsidP="00A102B7">
            <w:pPr>
              <w:ind w:firstLineChars="0" w:firstLine="0"/>
              <w:rPr>
                <w:rFonts w:ascii="宋体" w:hAnsi="宋体"/>
                <w:sz w:val="21"/>
                <w:szCs w:val="21"/>
              </w:rPr>
            </w:pPr>
            <w:r w:rsidRPr="00C51A3B">
              <w:rPr>
                <w:rFonts w:ascii="宋体" w:hAnsi="宋体" w:hint="eastAsia"/>
                <w:sz w:val="21"/>
                <w:szCs w:val="21"/>
              </w:rPr>
              <w:t>0</w:t>
            </w:r>
          </w:p>
        </w:tc>
        <w:tc>
          <w:tcPr>
            <w:tcW w:w="1093" w:type="pct"/>
          </w:tcPr>
          <w:p w14:paraId="3F4DE614" w14:textId="6E3D06FD" w:rsidR="00C31505" w:rsidRPr="00C51A3B" w:rsidRDefault="00C31505" w:rsidP="00A102B7">
            <w:pPr>
              <w:ind w:firstLineChars="0" w:firstLine="0"/>
              <w:rPr>
                <w:rFonts w:ascii="宋体" w:hAnsi="宋体"/>
                <w:sz w:val="21"/>
                <w:szCs w:val="21"/>
              </w:rPr>
            </w:pPr>
            <w:r w:rsidRPr="00C51A3B">
              <w:rPr>
                <w:rFonts w:ascii="宋体" w:hAnsi="宋体" w:hint="eastAsia"/>
                <w:sz w:val="21"/>
                <w:szCs w:val="21"/>
              </w:rPr>
              <w:t>0</w:t>
            </w:r>
          </w:p>
        </w:tc>
        <w:tc>
          <w:tcPr>
            <w:tcW w:w="413" w:type="pct"/>
          </w:tcPr>
          <w:p w14:paraId="2A806E4D" w14:textId="79A1FAC7" w:rsidR="00C31505" w:rsidRPr="00CB00E9" w:rsidRDefault="00C31505" w:rsidP="00A102B7">
            <w:pPr>
              <w:ind w:firstLineChars="0" w:firstLine="0"/>
              <w:rPr>
                <w:rFonts w:ascii="宋体" w:hAnsi="宋体"/>
                <w:sz w:val="21"/>
                <w:szCs w:val="21"/>
              </w:rPr>
            </w:pPr>
            <w:r w:rsidRPr="00CB00E9">
              <w:rPr>
                <w:rFonts w:ascii="宋体" w:hAnsi="宋体" w:hint="eastAsia"/>
                <w:sz w:val="21"/>
                <w:szCs w:val="21"/>
              </w:rPr>
              <w:t>0</w:t>
            </w:r>
          </w:p>
        </w:tc>
        <w:tc>
          <w:tcPr>
            <w:tcW w:w="449" w:type="pct"/>
          </w:tcPr>
          <w:p w14:paraId="4F512593" w14:textId="78D844CC" w:rsidR="00C31505" w:rsidRPr="00CB00E9" w:rsidRDefault="00C31505" w:rsidP="00A102B7">
            <w:pPr>
              <w:ind w:firstLineChars="0" w:firstLine="0"/>
              <w:rPr>
                <w:rFonts w:ascii="宋体" w:hAnsi="宋体"/>
                <w:sz w:val="21"/>
                <w:szCs w:val="21"/>
              </w:rPr>
            </w:pPr>
            <w:r w:rsidRPr="00CB00E9">
              <w:rPr>
                <w:rFonts w:ascii="宋体" w:hAnsi="宋体" w:hint="eastAsia"/>
                <w:sz w:val="21"/>
                <w:szCs w:val="21"/>
              </w:rPr>
              <w:t>0</w:t>
            </w:r>
          </w:p>
        </w:tc>
      </w:tr>
      <w:tr w:rsidR="00C31505" w:rsidRPr="00C51A3B" w14:paraId="63EFA0BC" w14:textId="77777777" w:rsidTr="00C31505">
        <w:tc>
          <w:tcPr>
            <w:tcW w:w="991" w:type="pct"/>
          </w:tcPr>
          <w:p w14:paraId="71D51C29" w14:textId="441F26CE" w:rsidR="00C31505" w:rsidRPr="00C51A3B" w:rsidRDefault="00C31505" w:rsidP="00A102B7">
            <w:pPr>
              <w:ind w:firstLineChars="0" w:firstLine="0"/>
              <w:rPr>
                <w:rFonts w:ascii="宋体" w:hAnsi="宋体"/>
                <w:sz w:val="21"/>
                <w:szCs w:val="21"/>
              </w:rPr>
            </w:pPr>
            <w:r w:rsidRPr="00C51A3B">
              <w:rPr>
                <w:rFonts w:ascii="宋体" w:hAnsi="宋体" w:hint="eastAsia"/>
                <w:sz w:val="21"/>
                <w:szCs w:val="21"/>
              </w:rPr>
              <w:t>2</w:t>
            </w:r>
            <w:r w:rsidRPr="00C51A3B">
              <w:rPr>
                <w:rFonts w:ascii="宋体" w:hAnsi="宋体"/>
                <w:sz w:val="21"/>
                <w:szCs w:val="21"/>
              </w:rPr>
              <w:t>1</w:t>
            </w:r>
            <w:r w:rsidRPr="00C51A3B">
              <w:rPr>
                <w:rFonts w:ascii="宋体" w:hAnsi="宋体" w:hint="eastAsia"/>
                <w:sz w:val="21"/>
                <w:szCs w:val="21"/>
              </w:rPr>
              <w:t>级精算3班</w:t>
            </w:r>
          </w:p>
        </w:tc>
        <w:tc>
          <w:tcPr>
            <w:tcW w:w="412" w:type="pct"/>
          </w:tcPr>
          <w:p w14:paraId="17A65419" w14:textId="3703F94D" w:rsidR="00C31505" w:rsidRPr="00C51A3B" w:rsidRDefault="00C31505" w:rsidP="00A102B7">
            <w:pPr>
              <w:ind w:firstLineChars="0" w:firstLine="0"/>
              <w:rPr>
                <w:rFonts w:ascii="宋体" w:hAnsi="宋体"/>
                <w:sz w:val="21"/>
                <w:szCs w:val="21"/>
              </w:rPr>
            </w:pPr>
            <w:r w:rsidRPr="00C51A3B">
              <w:rPr>
                <w:rFonts w:ascii="宋体" w:hAnsi="宋体" w:hint="eastAsia"/>
                <w:sz w:val="21"/>
                <w:szCs w:val="21"/>
              </w:rPr>
              <w:t>3</w:t>
            </w:r>
            <w:r w:rsidRPr="00C51A3B">
              <w:rPr>
                <w:rFonts w:ascii="宋体" w:hAnsi="宋体"/>
                <w:sz w:val="21"/>
                <w:szCs w:val="21"/>
              </w:rPr>
              <w:t>5</w:t>
            </w:r>
          </w:p>
        </w:tc>
        <w:tc>
          <w:tcPr>
            <w:tcW w:w="413" w:type="pct"/>
          </w:tcPr>
          <w:p w14:paraId="62F4F8A7" w14:textId="2FB20E75" w:rsidR="00C31505" w:rsidRPr="00C51A3B" w:rsidRDefault="00C31505" w:rsidP="00A102B7">
            <w:pPr>
              <w:ind w:firstLineChars="0" w:firstLine="0"/>
              <w:rPr>
                <w:rFonts w:ascii="宋体" w:hAnsi="宋体"/>
                <w:sz w:val="21"/>
                <w:szCs w:val="21"/>
              </w:rPr>
            </w:pPr>
            <w:r w:rsidRPr="00C51A3B">
              <w:rPr>
                <w:rFonts w:ascii="宋体" w:hAnsi="宋体" w:hint="eastAsia"/>
                <w:sz w:val="21"/>
                <w:szCs w:val="21"/>
              </w:rPr>
              <w:t>0</w:t>
            </w:r>
          </w:p>
        </w:tc>
        <w:tc>
          <w:tcPr>
            <w:tcW w:w="1229" w:type="pct"/>
          </w:tcPr>
          <w:p w14:paraId="6AF419FF" w14:textId="441DB080" w:rsidR="00C31505" w:rsidRPr="00C51A3B" w:rsidRDefault="00C31505" w:rsidP="00A102B7">
            <w:pPr>
              <w:ind w:firstLineChars="0" w:firstLine="0"/>
              <w:rPr>
                <w:rFonts w:ascii="宋体" w:hAnsi="宋体"/>
                <w:sz w:val="21"/>
                <w:szCs w:val="21"/>
              </w:rPr>
            </w:pPr>
            <w:r w:rsidRPr="00C51A3B">
              <w:rPr>
                <w:rFonts w:ascii="宋体" w:hAnsi="宋体" w:hint="eastAsia"/>
                <w:sz w:val="21"/>
                <w:szCs w:val="21"/>
              </w:rPr>
              <w:t>0</w:t>
            </w:r>
          </w:p>
        </w:tc>
        <w:tc>
          <w:tcPr>
            <w:tcW w:w="1093" w:type="pct"/>
          </w:tcPr>
          <w:p w14:paraId="31964B17" w14:textId="36420FCC" w:rsidR="00C31505" w:rsidRPr="00C51A3B" w:rsidRDefault="00C31505" w:rsidP="00A102B7">
            <w:pPr>
              <w:ind w:firstLineChars="0" w:firstLine="0"/>
              <w:rPr>
                <w:rFonts w:ascii="宋体" w:hAnsi="宋体"/>
                <w:sz w:val="21"/>
                <w:szCs w:val="21"/>
              </w:rPr>
            </w:pPr>
            <w:r w:rsidRPr="00C51A3B">
              <w:rPr>
                <w:rFonts w:ascii="宋体" w:hAnsi="宋体" w:hint="eastAsia"/>
                <w:sz w:val="21"/>
                <w:szCs w:val="21"/>
              </w:rPr>
              <w:t>0</w:t>
            </w:r>
          </w:p>
        </w:tc>
        <w:tc>
          <w:tcPr>
            <w:tcW w:w="413" w:type="pct"/>
          </w:tcPr>
          <w:p w14:paraId="6DCB8A25" w14:textId="561E95A9" w:rsidR="00C31505" w:rsidRPr="00CB00E9" w:rsidRDefault="00C31505" w:rsidP="00A102B7">
            <w:pPr>
              <w:ind w:firstLineChars="0" w:firstLine="0"/>
              <w:rPr>
                <w:rFonts w:ascii="宋体" w:hAnsi="宋体"/>
                <w:sz w:val="21"/>
                <w:szCs w:val="21"/>
              </w:rPr>
            </w:pPr>
            <w:r w:rsidRPr="00CB00E9">
              <w:rPr>
                <w:rFonts w:ascii="宋体" w:hAnsi="宋体" w:hint="eastAsia"/>
                <w:sz w:val="21"/>
                <w:szCs w:val="21"/>
              </w:rPr>
              <w:t>0</w:t>
            </w:r>
          </w:p>
        </w:tc>
        <w:tc>
          <w:tcPr>
            <w:tcW w:w="449" w:type="pct"/>
          </w:tcPr>
          <w:p w14:paraId="1CDCF6AA" w14:textId="1BD43ED2" w:rsidR="00C31505" w:rsidRPr="00CB00E9" w:rsidRDefault="00C31505" w:rsidP="00A102B7">
            <w:pPr>
              <w:ind w:firstLineChars="0" w:firstLine="0"/>
              <w:rPr>
                <w:rFonts w:ascii="宋体" w:hAnsi="宋体"/>
                <w:sz w:val="21"/>
                <w:szCs w:val="21"/>
              </w:rPr>
            </w:pPr>
            <w:r w:rsidRPr="00CB00E9">
              <w:rPr>
                <w:rFonts w:ascii="宋体" w:hAnsi="宋体" w:hint="eastAsia"/>
                <w:sz w:val="21"/>
                <w:szCs w:val="21"/>
              </w:rPr>
              <w:t>0</w:t>
            </w:r>
          </w:p>
        </w:tc>
      </w:tr>
    </w:tbl>
    <w:p w14:paraId="100BF8A2" w14:textId="77777777" w:rsidR="008F7479" w:rsidRDefault="008F7479" w:rsidP="00A102B7">
      <w:pPr>
        <w:ind w:firstLine="482"/>
        <w:rPr>
          <w:rFonts w:ascii="黑体" w:eastAsia="黑体" w:hAnsi="黑体"/>
          <w:b/>
          <w:bCs/>
        </w:rPr>
      </w:pPr>
    </w:p>
    <w:p w14:paraId="43E856F9" w14:textId="364E206A" w:rsidR="0084224F" w:rsidRPr="00B33848" w:rsidRDefault="00B33848" w:rsidP="00A102B7">
      <w:pPr>
        <w:ind w:firstLine="482"/>
        <w:rPr>
          <w:rFonts w:ascii="黑体" w:eastAsia="黑体" w:hAnsi="黑体"/>
          <w:b/>
          <w:bCs/>
        </w:rPr>
      </w:pPr>
      <w:r w:rsidRPr="00B33848">
        <w:rPr>
          <w:rFonts w:ascii="黑体" w:eastAsia="黑体" w:hAnsi="黑体" w:hint="eastAsia"/>
          <w:b/>
          <w:bCs/>
        </w:rPr>
        <w:t>3、学生科</w:t>
      </w:r>
      <w:proofErr w:type="gramStart"/>
      <w:r w:rsidRPr="00B33848">
        <w:rPr>
          <w:rFonts w:ascii="黑体" w:eastAsia="黑体" w:hAnsi="黑体" w:hint="eastAsia"/>
          <w:b/>
          <w:bCs/>
        </w:rPr>
        <w:t>创</w:t>
      </w:r>
      <w:r w:rsidR="00DD5EC7">
        <w:rPr>
          <w:rFonts w:ascii="黑体" w:eastAsia="黑体" w:hAnsi="黑体" w:hint="eastAsia"/>
          <w:b/>
          <w:bCs/>
        </w:rPr>
        <w:t>获奖</w:t>
      </w:r>
      <w:proofErr w:type="gramEnd"/>
      <w:r w:rsidRPr="00B33848">
        <w:rPr>
          <w:rFonts w:ascii="黑体" w:eastAsia="黑体" w:hAnsi="黑体" w:hint="eastAsia"/>
          <w:b/>
          <w:bCs/>
        </w:rPr>
        <w:t>情况</w:t>
      </w:r>
    </w:p>
    <w:p w14:paraId="5F72FBEB" w14:textId="6A66F1B5" w:rsidR="00143A6D" w:rsidRDefault="00143A6D" w:rsidP="00143A6D">
      <w:pPr>
        <w:ind w:firstLineChars="0" w:firstLine="0"/>
        <w:jc w:val="center"/>
        <w:rPr>
          <w:rFonts w:ascii="宋体" w:hAnsi="宋体"/>
          <w:b/>
          <w:bCs/>
          <w:szCs w:val="24"/>
        </w:rPr>
      </w:pPr>
      <w:r w:rsidRPr="00143A6D">
        <w:rPr>
          <w:rFonts w:hint="eastAsia"/>
          <w:b/>
        </w:rPr>
        <w:t>表</w:t>
      </w:r>
      <w:r w:rsidR="0083011A">
        <w:rPr>
          <w:b/>
        </w:rPr>
        <w:t>1</w:t>
      </w:r>
      <w:r w:rsidR="007F1550">
        <w:rPr>
          <w:b/>
        </w:rPr>
        <w:t>8</w:t>
      </w:r>
      <w:r w:rsidR="004517BA">
        <w:rPr>
          <w:b/>
        </w:rPr>
        <w:t xml:space="preserve">  </w:t>
      </w:r>
      <w:r w:rsidRPr="00143A6D">
        <w:rPr>
          <w:rFonts w:ascii="宋体" w:hAnsi="宋体" w:hint="eastAsia"/>
          <w:b/>
          <w:bCs/>
          <w:szCs w:val="24"/>
        </w:rPr>
        <w:t>2</w:t>
      </w:r>
      <w:r w:rsidRPr="00143A6D">
        <w:rPr>
          <w:rFonts w:ascii="宋体" w:hAnsi="宋体"/>
          <w:b/>
          <w:bCs/>
          <w:szCs w:val="24"/>
        </w:rPr>
        <w:t>021-2022</w:t>
      </w:r>
      <w:r w:rsidRPr="00143A6D">
        <w:rPr>
          <w:rFonts w:ascii="宋体" w:hAnsi="宋体" w:hint="eastAsia"/>
          <w:b/>
          <w:bCs/>
          <w:szCs w:val="24"/>
        </w:rPr>
        <w:t>学年</w:t>
      </w:r>
      <w:r w:rsidR="009648B9">
        <w:rPr>
          <w:rFonts w:ascii="宋体" w:hAnsi="宋体" w:hint="eastAsia"/>
          <w:b/>
          <w:bCs/>
          <w:szCs w:val="24"/>
        </w:rPr>
        <w:t>部分</w:t>
      </w:r>
      <w:r w:rsidRPr="00143A6D">
        <w:rPr>
          <w:rFonts w:ascii="宋体" w:hAnsi="宋体" w:hint="eastAsia"/>
          <w:b/>
          <w:bCs/>
          <w:szCs w:val="24"/>
        </w:rPr>
        <w:t>学生</w:t>
      </w:r>
      <w:proofErr w:type="gramStart"/>
      <w:r w:rsidRPr="00143A6D">
        <w:rPr>
          <w:rFonts w:ascii="宋体" w:hAnsi="宋体" w:hint="eastAsia"/>
          <w:b/>
          <w:bCs/>
          <w:szCs w:val="24"/>
        </w:rPr>
        <w:t>科创</w:t>
      </w:r>
      <w:r w:rsidR="00252E76">
        <w:rPr>
          <w:rFonts w:ascii="宋体" w:hAnsi="宋体" w:hint="eastAsia"/>
          <w:b/>
          <w:bCs/>
          <w:szCs w:val="24"/>
        </w:rPr>
        <w:t>项目</w:t>
      </w:r>
      <w:proofErr w:type="gramEnd"/>
      <w:r w:rsidRPr="00143A6D">
        <w:rPr>
          <w:rFonts w:ascii="宋体" w:hAnsi="宋体" w:hint="eastAsia"/>
          <w:b/>
          <w:bCs/>
          <w:szCs w:val="24"/>
        </w:rPr>
        <w:t>情况</w:t>
      </w:r>
    </w:p>
    <w:tbl>
      <w:tblPr>
        <w:tblW w:w="5000" w:type="pct"/>
        <w:tblLook w:val="04A0" w:firstRow="1" w:lastRow="0" w:firstColumn="1" w:lastColumn="0" w:noHBand="0" w:noVBand="1"/>
      </w:tblPr>
      <w:tblGrid>
        <w:gridCol w:w="749"/>
        <w:gridCol w:w="938"/>
        <w:gridCol w:w="2561"/>
        <w:gridCol w:w="1277"/>
        <w:gridCol w:w="1984"/>
        <w:gridCol w:w="1507"/>
      </w:tblGrid>
      <w:tr w:rsidR="00330599" w:rsidRPr="00330599" w14:paraId="0C772733" w14:textId="77777777" w:rsidTr="00330599">
        <w:trPr>
          <w:trHeight w:val="405"/>
        </w:trPr>
        <w:tc>
          <w:tcPr>
            <w:tcW w:w="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1DA3A" w14:textId="77777777" w:rsidR="00330599" w:rsidRPr="00330599" w:rsidRDefault="00330599" w:rsidP="00330599">
            <w:pPr>
              <w:widowControl/>
              <w:spacing w:line="240" w:lineRule="auto"/>
              <w:ind w:firstLineChars="0" w:firstLine="0"/>
              <w:jc w:val="center"/>
              <w:rPr>
                <w:rFonts w:eastAsia="等线" w:cs="Times New Roman"/>
                <w:kern w:val="0"/>
                <w:sz w:val="22"/>
              </w:rPr>
            </w:pPr>
            <w:r w:rsidRPr="00330599">
              <w:rPr>
                <w:rFonts w:ascii="宋体" w:hAnsi="宋体" w:cs="Times New Roman" w:hint="eastAsia"/>
                <w:kern w:val="0"/>
                <w:sz w:val="22"/>
              </w:rPr>
              <w:t>序号</w:t>
            </w:r>
          </w:p>
        </w:tc>
        <w:tc>
          <w:tcPr>
            <w:tcW w:w="520" w:type="pct"/>
            <w:tcBorders>
              <w:top w:val="single" w:sz="4" w:space="0" w:color="auto"/>
              <w:left w:val="nil"/>
              <w:bottom w:val="single" w:sz="4" w:space="0" w:color="auto"/>
              <w:right w:val="single" w:sz="4" w:space="0" w:color="auto"/>
            </w:tcBorders>
            <w:shd w:val="clear" w:color="auto" w:fill="auto"/>
            <w:vAlign w:val="center"/>
            <w:hideMark/>
          </w:tcPr>
          <w:p w14:paraId="189DBAAA" w14:textId="77777777" w:rsidR="00330599" w:rsidRPr="00330599" w:rsidRDefault="00330599" w:rsidP="00330599">
            <w:pPr>
              <w:widowControl/>
              <w:spacing w:line="240" w:lineRule="auto"/>
              <w:ind w:firstLineChars="0" w:firstLine="0"/>
              <w:jc w:val="center"/>
              <w:rPr>
                <w:rFonts w:ascii="宋体" w:hAnsi="宋体" w:cs="宋体"/>
                <w:kern w:val="0"/>
                <w:sz w:val="22"/>
              </w:rPr>
            </w:pPr>
            <w:r w:rsidRPr="00330599">
              <w:rPr>
                <w:rFonts w:ascii="宋体" w:hAnsi="宋体" w:cs="宋体" w:hint="eastAsia"/>
                <w:kern w:val="0"/>
                <w:sz w:val="22"/>
              </w:rPr>
              <w:t>姓名</w:t>
            </w:r>
          </w:p>
        </w:tc>
        <w:tc>
          <w:tcPr>
            <w:tcW w:w="1420" w:type="pct"/>
            <w:tcBorders>
              <w:top w:val="single" w:sz="4" w:space="0" w:color="auto"/>
              <w:left w:val="nil"/>
              <w:bottom w:val="single" w:sz="4" w:space="0" w:color="auto"/>
              <w:right w:val="single" w:sz="4" w:space="0" w:color="auto"/>
            </w:tcBorders>
            <w:shd w:val="clear" w:color="auto" w:fill="auto"/>
            <w:vAlign w:val="center"/>
            <w:hideMark/>
          </w:tcPr>
          <w:p w14:paraId="30BC7C19" w14:textId="55D1D6CB" w:rsidR="00330599" w:rsidRPr="00330599" w:rsidRDefault="00330599" w:rsidP="00330599">
            <w:pPr>
              <w:widowControl/>
              <w:spacing w:line="240" w:lineRule="auto"/>
              <w:ind w:firstLineChars="0" w:firstLine="0"/>
              <w:jc w:val="center"/>
              <w:rPr>
                <w:rFonts w:ascii="宋体" w:hAnsi="宋体" w:cs="宋体"/>
                <w:kern w:val="0"/>
                <w:sz w:val="22"/>
              </w:rPr>
            </w:pPr>
            <w:r w:rsidRPr="00330599">
              <w:rPr>
                <w:rFonts w:ascii="宋体" w:hAnsi="宋体" w:cs="宋体" w:hint="eastAsia"/>
                <w:kern w:val="0"/>
                <w:sz w:val="22"/>
              </w:rPr>
              <w:t>名称</w:t>
            </w:r>
          </w:p>
        </w:tc>
        <w:tc>
          <w:tcPr>
            <w:tcW w:w="708" w:type="pct"/>
            <w:tcBorders>
              <w:top w:val="single" w:sz="4" w:space="0" w:color="auto"/>
              <w:left w:val="nil"/>
              <w:bottom w:val="single" w:sz="4" w:space="0" w:color="auto"/>
              <w:right w:val="single" w:sz="4" w:space="0" w:color="auto"/>
            </w:tcBorders>
            <w:shd w:val="clear" w:color="auto" w:fill="auto"/>
            <w:vAlign w:val="center"/>
            <w:hideMark/>
          </w:tcPr>
          <w:p w14:paraId="49F18E24" w14:textId="012642B8" w:rsidR="00330599" w:rsidRPr="00330599" w:rsidRDefault="00330599" w:rsidP="00330599">
            <w:pPr>
              <w:widowControl/>
              <w:spacing w:line="240" w:lineRule="auto"/>
              <w:ind w:firstLineChars="0" w:firstLine="0"/>
              <w:jc w:val="center"/>
              <w:rPr>
                <w:rFonts w:ascii="宋体" w:hAnsi="宋体" w:cs="宋体"/>
                <w:kern w:val="0"/>
                <w:sz w:val="22"/>
              </w:rPr>
            </w:pPr>
            <w:r w:rsidRPr="00330599">
              <w:rPr>
                <w:rFonts w:ascii="宋体" w:hAnsi="宋体" w:cs="宋体" w:hint="eastAsia"/>
                <w:kern w:val="0"/>
                <w:sz w:val="22"/>
              </w:rPr>
              <w:t>获得奖项</w:t>
            </w:r>
          </w:p>
        </w:tc>
        <w:tc>
          <w:tcPr>
            <w:tcW w:w="1100" w:type="pct"/>
            <w:tcBorders>
              <w:top w:val="single" w:sz="4" w:space="0" w:color="auto"/>
              <w:left w:val="nil"/>
              <w:bottom w:val="single" w:sz="4" w:space="0" w:color="auto"/>
              <w:right w:val="single" w:sz="4" w:space="0" w:color="auto"/>
            </w:tcBorders>
            <w:shd w:val="clear" w:color="auto" w:fill="auto"/>
            <w:vAlign w:val="center"/>
            <w:hideMark/>
          </w:tcPr>
          <w:p w14:paraId="52E6EAB8" w14:textId="77777777" w:rsidR="00330599" w:rsidRPr="00330599" w:rsidRDefault="00330599" w:rsidP="00330599">
            <w:pPr>
              <w:widowControl/>
              <w:spacing w:line="240" w:lineRule="auto"/>
              <w:ind w:firstLineChars="0" w:firstLine="0"/>
              <w:jc w:val="center"/>
              <w:rPr>
                <w:rFonts w:ascii="宋体" w:hAnsi="宋体" w:cs="宋体"/>
                <w:kern w:val="0"/>
                <w:sz w:val="22"/>
              </w:rPr>
            </w:pPr>
            <w:r w:rsidRPr="00330599">
              <w:rPr>
                <w:rFonts w:ascii="宋体" w:hAnsi="宋体" w:cs="宋体" w:hint="eastAsia"/>
                <w:kern w:val="0"/>
                <w:sz w:val="22"/>
              </w:rPr>
              <w:t>主办单位</w:t>
            </w:r>
          </w:p>
        </w:tc>
        <w:tc>
          <w:tcPr>
            <w:tcW w:w="836" w:type="pct"/>
            <w:tcBorders>
              <w:top w:val="single" w:sz="4" w:space="0" w:color="auto"/>
              <w:left w:val="nil"/>
              <w:bottom w:val="single" w:sz="4" w:space="0" w:color="auto"/>
              <w:right w:val="single" w:sz="4" w:space="0" w:color="auto"/>
            </w:tcBorders>
            <w:shd w:val="clear" w:color="auto" w:fill="auto"/>
            <w:vAlign w:val="center"/>
            <w:hideMark/>
          </w:tcPr>
          <w:p w14:paraId="7FC78768" w14:textId="77777777" w:rsidR="00330599" w:rsidRPr="00330599" w:rsidRDefault="00330599" w:rsidP="00330599">
            <w:pPr>
              <w:widowControl/>
              <w:spacing w:line="240" w:lineRule="auto"/>
              <w:ind w:firstLineChars="0" w:firstLine="0"/>
              <w:jc w:val="center"/>
              <w:rPr>
                <w:rFonts w:ascii="宋体" w:hAnsi="宋体" w:cs="宋体"/>
                <w:kern w:val="0"/>
                <w:sz w:val="22"/>
              </w:rPr>
            </w:pPr>
            <w:r w:rsidRPr="00330599">
              <w:rPr>
                <w:rFonts w:ascii="宋体" w:hAnsi="宋体" w:cs="宋体" w:hint="eastAsia"/>
                <w:kern w:val="0"/>
                <w:sz w:val="22"/>
              </w:rPr>
              <w:t>获奖时间</w:t>
            </w:r>
          </w:p>
        </w:tc>
      </w:tr>
      <w:tr w:rsidR="00330599" w:rsidRPr="00330599" w14:paraId="445752A3" w14:textId="77777777" w:rsidTr="00330599">
        <w:trPr>
          <w:trHeight w:val="40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11FA466B" w14:textId="2820B6BF" w:rsidR="00330599" w:rsidRPr="00330599" w:rsidRDefault="005D58F5" w:rsidP="00330599">
            <w:pPr>
              <w:widowControl/>
              <w:spacing w:line="240" w:lineRule="auto"/>
              <w:ind w:firstLineChars="0" w:firstLine="0"/>
              <w:jc w:val="center"/>
              <w:rPr>
                <w:rFonts w:eastAsia="等线" w:cs="Times New Roman"/>
                <w:kern w:val="0"/>
                <w:sz w:val="20"/>
                <w:szCs w:val="20"/>
              </w:rPr>
            </w:pPr>
            <w:r>
              <w:rPr>
                <w:rFonts w:eastAsia="等线" w:cs="Times New Roman"/>
                <w:kern w:val="0"/>
                <w:sz w:val="20"/>
                <w:szCs w:val="20"/>
              </w:rPr>
              <w:t>1</w:t>
            </w:r>
          </w:p>
        </w:tc>
        <w:tc>
          <w:tcPr>
            <w:tcW w:w="520" w:type="pct"/>
            <w:tcBorders>
              <w:top w:val="nil"/>
              <w:left w:val="nil"/>
              <w:bottom w:val="single" w:sz="4" w:space="0" w:color="auto"/>
              <w:right w:val="single" w:sz="4" w:space="0" w:color="auto"/>
            </w:tcBorders>
            <w:shd w:val="clear" w:color="auto" w:fill="auto"/>
            <w:vAlign w:val="center"/>
            <w:hideMark/>
          </w:tcPr>
          <w:p w14:paraId="496C42C6" w14:textId="77777777" w:rsidR="00330599" w:rsidRPr="00330599" w:rsidRDefault="00330599" w:rsidP="00330599">
            <w:pPr>
              <w:widowControl/>
              <w:spacing w:line="240" w:lineRule="auto"/>
              <w:ind w:firstLineChars="0" w:firstLine="0"/>
              <w:jc w:val="center"/>
              <w:rPr>
                <w:rFonts w:ascii="宋体" w:hAnsi="宋体" w:cs="宋体"/>
                <w:kern w:val="0"/>
                <w:sz w:val="20"/>
                <w:szCs w:val="20"/>
              </w:rPr>
            </w:pPr>
            <w:r w:rsidRPr="00330599">
              <w:rPr>
                <w:rFonts w:ascii="宋体" w:hAnsi="宋体" w:cs="宋体" w:hint="eastAsia"/>
                <w:kern w:val="0"/>
                <w:sz w:val="20"/>
                <w:szCs w:val="20"/>
              </w:rPr>
              <w:t>周聪</w:t>
            </w:r>
          </w:p>
        </w:tc>
        <w:tc>
          <w:tcPr>
            <w:tcW w:w="1420" w:type="pct"/>
            <w:tcBorders>
              <w:top w:val="nil"/>
              <w:left w:val="nil"/>
              <w:bottom w:val="single" w:sz="4" w:space="0" w:color="auto"/>
              <w:right w:val="single" w:sz="4" w:space="0" w:color="auto"/>
            </w:tcBorders>
            <w:shd w:val="clear" w:color="auto" w:fill="auto"/>
            <w:vAlign w:val="center"/>
            <w:hideMark/>
          </w:tcPr>
          <w:p w14:paraId="1A175A1D" w14:textId="77777777" w:rsidR="00330599" w:rsidRPr="00330599" w:rsidRDefault="00330599" w:rsidP="00330599">
            <w:pPr>
              <w:widowControl/>
              <w:spacing w:line="240" w:lineRule="auto"/>
              <w:ind w:firstLineChars="0" w:firstLine="0"/>
              <w:jc w:val="center"/>
              <w:rPr>
                <w:rFonts w:ascii="宋体" w:hAnsi="宋体" w:cs="宋体"/>
                <w:kern w:val="0"/>
                <w:sz w:val="20"/>
                <w:szCs w:val="20"/>
              </w:rPr>
            </w:pPr>
            <w:r w:rsidRPr="00330599">
              <w:rPr>
                <w:rFonts w:ascii="宋体" w:hAnsi="宋体" w:cs="宋体" w:hint="eastAsia"/>
                <w:kern w:val="0"/>
                <w:sz w:val="20"/>
                <w:szCs w:val="20"/>
              </w:rPr>
              <w:t>第十二届中国风险管理与精算论坛</w:t>
            </w:r>
          </w:p>
        </w:tc>
        <w:tc>
          <w:tcPr>
            <w:tcW w:w="708" w:type="pct"/>
            <w:tcBorders>
              <w:top w:val="nil"/>
              <w:left w:val="nil"/>
              <w:bottom w:val="single" w:sz="4" w:space="0" w:color="auto"/>
              <w:right w:val="single" w:sz="4" w:space="0" w:color="auto"/>
            </w:tcBorders>
            <w:shd w:val="clear" w:color="auto" w:fill="auto"/>
            <w:vAlign w:val="center"/>
            <w:hideMark/>
          </w:tcPr>
          <w:p w14:paraId="0CE8B972" w14:textId="77777777" w:rsidR="00330599" w:rsidRPr="00330599" w:rsidRDefault="00330599" w:rsidP="00330599">
            <w:pPr>
              <w:widowControl/>
              <w:spacing w:line="240" w:lineRule="auto"/>
              <w:ind w:firstLineChars="0" w:firstLine="0"/>
              <w:jc w:val="center"/>
              <w:rPr>
                <w:rFonts w:ascii="宋体" w:hAnsi="宋体" w:cs="宋体"/>
                <w:kern w:val="0"/>
                <w:sz w:val="20"/>
                <w:szCs w:val="20"/>
              </w:rPr>
            </w:pPr>
            <w:r w:rsidRPr="00330599">
              <w:rPr>
                <w:rFonts w:ascii="宋体" w:hAnsi="宋体" w:cs="宋体" w:hint="eastAsia"/>
                <w:kern w:val="0"/>
                <w:sz w:val="20"/>
                <w:szCs w:val="20"/>
              </w:rPr>
              <w:t xml:space="preserve">“本科生组案例竞赛”三等奖 </w:t>
            </w:r>
          </w:p>
        </w:tc>
        <w:tc>
          <w:tcPr>
            <w:tcW w:w="1100" w:type="pct"/>
            <w:tcBorders>
              <w:top w:val="nil"/>
              <w:left w:val="nil"/>
              <w:bottom w:val="single" w:sz="4" w:space="0" w:color="auto"/>
              <w:right w:val="single" w:sz="4" w:space="0" w:color="auto"/>
            </w:tcBorders>
            <w:shd w:val="clear" w:color="auto" w:fill="auto"/>
            <w:vAlign w:val="center"/>
            <w:hideMark/>
          </w:tcPr>
          <w:p w14:paraId="571EF2A6" w14:textId="77777777" w:rsidR="00330599" w:rsidRPr="00330599" w:rsidRDefault="00330599" w:rsidP="00330599">
            <w:pPr>
              <w:widowControl/>
              <w:spacing w:line="240" w:lineRule="auto"/>
              <w:ind w:firstLineChars="0" w:firstLine="0"/>
              <w:jc w:val="center"/>
              <w:rPr>
                <w:rFonts w:ascii="宋体" w:hAnsi="宋体" w:cs="宋体"/>
                <w:kern w:val="0"/>
                <w:sz w:val="20"/>
                <w:szCs w:val="20"/>
              </w:rPr>
            </w:pPr>
            <w:r w:rsidRPr="00330599">
              <w:rPr>
                <w:rFonts w:ascii="宋体" w:hAnsi="宋体" w:cs="宋体" w:hint="eastAsia"/>
                <w:kern w:val="0"/>
                <w:sz w:val="20"/>
                <w:szCs w:val="20"/>
              </w:rPr>
              <w:t>中央财经大学中国精算研究院/保险学院、中国现场统计研究会风险管理与精算分会、中国精算师协会</w:t>
            </w:r>
          </w:p>
        </w:tc>
        <w:tc>
          <w:tcPr>
            <w:tcW w:w="836" w:type="pct"/>
            <w:tcBorders>
              <w:top w:val="nil"/>
              <w:left w:val="nil"/>
              <w:bottom w:val="single" w:sz="4" w:space="0" w:color="auto"/>
              <w:right w:val="single" w:sz="4" w:space="0" w:color="auto"/>
            </w:tcBorders>
            <w:shd w:val="clear" w:color="auto" w:fill="auto"/>
            <w:vAlign w:val="center"/>
            <w:hideMark/>
          </w:tcPr>
          <w:p w14:paraId="594FB8E6" w14:textId="77777777" w:rsidR="00330599" w:rsidRPr="00330599" w:rsidRDefault="00330599" w:rsidP="00330599">
            <w:pPr>
              <w:widowControl/>
              <w:spacing w:line="240" w:lineRule="auto"/>
              <w:ind w:firstLineChars="0" w:firstLine="0"/>
              <w:jc w:val="center"/>
              <w:rPr>
                <w:rFonts w:ascii="宋体" w:hAnsi="宋体" w:cs="宋体"/>
                <w:kern w:val="0"/>
                <w:sz w:val="20"/>
                <w:szCs w:val="20"/>
              </w:rPr>
            </w:pPr>
            <w:r w:rsidRPr="00330599">
              <w:rPr>
                <w:rFonts w:ascii="宋体" w:hAnsi="宋体" w:cs="宋体" w:hint="eastAsia"/>
                <w:kern w:val="0"/>
                <w:sz w:val="20"/>
                <w:szCs w:val="20"/>
              </w:rPr>
              <w:t>2021-12</w:t>
            </w:r>
          </w:p>
        </w:tc>
      </w:tr>
      <w:tr w:rsidR="00330599" w:rsidRPr="00330599" w14:paraId="32623895" w14:textId="77777777" w:rsidTr="00330599">
        <w:trPr>
          <w:trHeight w:val="40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650A207D" w14:textId="12A523B2" w:rsidR="00330599" w:rsidRPr="00330599" w:rsidRDefault="005D58F5" w:rsidP="00330599">
            <w:pPr>
              <w:widowControl/>
              <w:spacing w:line="240" w:lineRule="auto"/>
              <w:ind w:firstLineChars="0" w:firstLine="0"/>
              <w:jc w:val="center"/>
              <w:rPr>
                <w:rFonts w:eastAsia="等线" w:cs="Times New Roman"/>
                <w:kern w:val="0"/>
                <w:sz w:val="20"/>
                <w:szCs w:val="20"/>
              </w:rPr>
            </w:pPr>
            <w:r>
              <w:rPr>
                <w:rFonts w:eastAsia="等线" w:cs="Times New Roman"/>
                <w:kern w:val="0"/>
                <w:sz w:val="20"/>
                <w:szCs w:val="20"/>
              </w:rPr>
              <w:t>2</w:t>
            </w:r>
          </w:p>
        </w:tc>
        <w:tc>
          <w:tcPr>
            <w:tcW w:w="520" w:type="pct"/>
            <w:tcBorders>
              <w:top w:val="nil"/>
              <w:left w:val="nil"/>
              <w:bottom w:val="single" w:sz="4" w:space="0" w:color="auto"/>
              <w:right w:val="single" w:sz="4" w:space="0" w:color="auto"/>
            </w:tcBorders>
            <w:shd w:val="clear" w:color="000000" w:fill="FFFFFF"/>
            <w:vAlign w:val="center"/>
            <w:hideMark/>
          </w:tcPr>
          <w:p w14:paraId="508D3D1E" w14:textId="77777777" w:rsidR="00330599" w:rsidRPr="00330599" w:rsidRDefault="00330599" w:rsidP="00330599">
            <w:pPr>
              <w:widowControl/>
              <w:spacing w:line="240" w:lineRule="auto"/>
              <w:ind w:firstLineChars="0" w:firstLine="0"/>
              <w:jc w:val="center"/>
              <w:rPr>
                <w:rFonts w:ascii="宋体" w:hAnsi="宋体" w:cs="宋体"/>
                <w:kern w:val="0"/>
                <w:sz w:val="20"/>
                <w:szCs w:val="20"/>
              </w:rPr>
            </w:pPr>
            <w:r w:rsidRPr="00330599">
              <w:rPr>
                <w:rFonts w:ascii="宋体" w:hAnsi="宋体" w:cs="宋体" w:hint="eastAsia"/>
                <w:kern w:val="0"/>
                <w:sz w:val="20"/>
                <w:szCs w:val="20"/>
              </w:rPr>
              <w:t>周秦有</w:t>
            </w:r>
          </w:p>
        </w:tc>
        <w:tc>
          <w:tcPr>
            <w:tcW w:w="1420" w:type="pct"/>
            <w:tcBorders>
              <w:top w:val="nil"/>
              <w:left w:val="nil"/>
              <w:bottom w:val="single" w:sz="4" w:space="0" w:color="auto"/>
              <w:right w:val="single" w:sz="4" w:space="0" w:color="auto"/>
            </w:tcBorders>
            <w:shd w:val="clear" w:color="000000" w:fill="FFFFFF"/>
            <w:vAlign w:val="center"/>
            <w:hideMark/>
          </w:tcPr>
          <w:p w14:paraId="0AA50AA6" w14:textId="77777777" w:rsidR="00330599" w:rsidRPr="00330599" w:rsidRDefault="00330599" w:rsidP="00330599">
            <w:pPr>
              <w:widowControl/>
              <w:spacing w:line="240" w:lineRule="auto"/>
              <w:ind w:firstLineChars="0" w:firstLine="0"/>
              <w:jc w:val="center"/>
              <w:rPr>
                <w:rFonts w:ascii="宋体" w:hAnsi="宋体" w:cs="宋体"/>
                <w:color w:val="000000"/>
                <w:kern w:val="0"/>
                <w:sz w:val="20"/>
                <w:szCs w:val="20"/>
              </w:rPr>
            </w:pPr>
            <w:r w:rsidRPr="00330599">
              <w:rPr>
                <w:rFonts w:ascii="宋体" w:hAnsi="宋体" w:cs="宋体" w:hint="eastAsia"/>
                <w:color w:val="000000"/>
                <w:kern w:val="0"/>
                <w:sz w:val="20"/>
                <w:szCs w:val="20"/>
              </w:rPr>
              <w:t>2022年上海市级大学生创新创业训练计划项目</w:t>
            </w:r>
          </w:p>
        </w:tc>
        <w:tc>
          <w:tcPr>
            <w:tcW w:w="708" w:type="pct"/>
            <w:tcBorders>
              <w:top w:val="nil"/>
              <w:left w:val="nil"/>
              <w:bottom w:val="single" w:sz="4" w:space="0" w:color="auto"/>
              <w:right w:val="single" w:sz="4" w:space="0" w:color="auto"/>
            </w:tcBorders>
            <w:shd w:val="clear" w:color="000000" w:fill="FFFFFF"/>
            <w:vAlign w:val="center"/>
            <w:hideMark/>
          </w:tcPr>
          <w:p w14:paraId="78962B23" w14:textId="77777777" w:rsidR="00330599" w:rsidRPr="00330599" w:rsidRDefault="00330599" w:rsidP="00330599">
            <w:pPr>
              <w:widowControl/>
              <w:spacing w:line="240" w:lineRule="auto"/>
              <w:ind w:firstLineChars="0" w:firstLine="0"/>
              <w:jc w:val="center"/>
              <w:rPr>
                <w:rFonts w:ascii="宋体" w:hAnsi="宋体" w:cs="宋体"/>
                <w:color w:val="000000"/>
                <w:kern w:val="0"/>
                <w:sz w:val="20"/>
                <w:szCs w:val="20"/>
              </w:rPr>
            </w:pPr>
            <w:r w:rsidRPr="00330599">
              <w:rPr>
                <w:rFonts w:ascii="宋体" w:hAnsi="宋体" w:cs="宋体" w:hint="eastAsia"/>
                <w:color w:val="000000"/>
                <w:kern w:val="0"/>
                <w:sz w:val="20"/>
                <w:szCs w:val="20"/>
              </w:rPr>
              <w:t>立项</w:t>
            </w:r>
          </w:p>
        </w:tc>
        <w:tc>
          <w:tcPr>
            <w:tcW w:w="1100" w:type="pct"/>
            <w:tcBorders>
              <w:top w:val="nil"/>
              <w:left w:val="nil"/>
              <w:bottom w:val="single" w:sz="4" w:space="0" w:color="auto"/>
              <w:right w:val="single" w:sz="4" w:space="0" w:color="auto"/>
            </w:tcBorders>
            <w:shd w:val="clear" w:color="000000" w:fill="FFFFFF"/>
            <w:vAlign w:val="center"/>
            <w:hideMark/>
          </w:tcPr>
          <w:p w14:paraId="3401DDB2" w14:textId="77777777" w:rsidR="00330599" w:rsidRPr="00330599" w:rsidRDefault="00330599" w:rsidP="00330599">
            <w:pPr>
              <w:widowControl/>
              <w:spacing w:line="240" w:lineRule="auto"/>
              <w:ind w:firstLineChars="0" w:firstLine="0"/>
              <w:jc w:val="center"/>
              <w:rPr>
                <w:rFonts w:ascii="宋体" w:hAnsi="宋体" w:cs="宋体"/>
                <w:kern w:val="0"/>
                <w:sz w:val="20"/>
                <w:szCs w:val="20"/>
              </w:rPr>
            </w:pPr>
            <w:r w:rsidRPr="00330599">
              <w:rPr>
                <w:rFonts w:ascii="宋体" w:hAnsi="宋体" w:cs="宋体" w:hint="eastAsia"/>
                <w:kern w:val="0"/>
                <w:sz w:val="20"/>
                <w:szCs w:val="20"/>
              </w:rPr>
              <w:t>上海市教育委员会</w:t>
            </w:r>
          </w:p>
        </w:tc>
        <w:tc>
          <w:tcPr>
            <w:tcW w:w="836" w:type="pct"/>
            <w:tcBorders>
              <w:top w:val="nil"/>
              <w:left w:val="nil"/>
              <w:bottom w:val="single" w:sz="4" w:space="0" w:color="auto"/>
              <w:right w:val="single" w:sz="4" w:space="0" w:color="auto"/>
            </w:tcBorders>
            <w:shd w:val="clear" w:color="auto" w:fill="auto"/>
            <w:vAlign w:val="center"/>
            <w:hideMark/>
          </w:tcPr>
          <w:p w14:paraId="46A2B26E" w14:textId="77777777" w:rsidR="00330599" w:rsidRPr="00330599" w:rsidRDefault="00330599" w:rsidP="00330599">
            <w:pPr>
              <w:widowControl/>
              <w:spacing w:line="240" w:lineRule="auto"/>
              <w:ind w:firstLineChars="0" w:firstLine="0"/>
              <w:jc w:val="center"/>
              <w:rPr>
                <w:rFonts w:ascii="宋体" w:hAnsi="宋体" w:cs="宋体"/>
                <w:kern w:val="0"/>
                <w:sz w:val="20"/>
                <w:szCs w:val="20"/>
              </w:rPr>
            </w:pPr>
            <w:r w:rsidRPr="00330599">
              <w:rPr>
                <w:rFonts w:ascii="宋体" w:hAnsi="宋体" w:cs="宋体" w:hint="eastAsia"/>
                <w:kern w:val="0"/>
                <w:sz w:val="20"/>
                <w:szCs w:val="20"/>
              </w:rPr>
              <w:t>2022-06</w:t>
            </w:r>
          </w:p>
        </w:tc>
      </w:tr>
      <w:tr w:rsidR="00330599" w:rsidRPr="00330599" w14:paraId="0667D50E" w14:textId="77777777" w:rsidTr="00330599">
        <w:trPr>
          <w:trHeight w:val="40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7D218271" w14:textId="7BB81667" w:rsidR="00330599" w:rsidRPr="00330599" w:rsidRDefault="005D58F5" w:rsidP="00330599">
            <w:pPr>
              <w:widowControl/>
              <w:spacing w:line="240" w:lineRule="auto"/>
              <w:ind w:firstLineChars="0" w:firstLine="0"/>
              <w:jc w:val="center"/>
              <w:rPr>
                <w:rFonts w:eastAsia="等线" w:cs="Times New Roman"/>
                <w:kern w:val="0"/>
                <w:sz w:val="20"/>
                <w:szCs w:val="20"/>
              </w:rPr>
            </w:pPr>
            <w:r>
              <w:rPr>
                <w:rFonts w:eastAsia="等线" w:cs="Times New Roman"/>
                <w:kern w:val="0"/>
                <w:sz w:val="20"/>
                <w:szCs w:val="20"/>
              </w:rPr>
              <w:t>3</w:t>
            </w:r>
          </w:p>
        </w:tc>
        <w:tc>
          <w:tcPr>
            <w:tcW w:w="520" w:type="pct"/>
            <w:tcBorders>
              <w:top w:val="nil"/>
              <w:left w:val="nil"/>
              <w:bottom w:val="single" w:sz="4" w:space="0" w:color="auto"/>
              <w:right w:val="single" w:sz="4" w:space="0" w:color="auto"/>
            </w:tcBorders>
            <w:shd w:val="clear" w:color="000000" w:fill="FFFFFF"/>
            <w:vAlign w:val="center"/>
            <w:hideMark/>
          </w:tcPr>
          <w:p w14:paraId="099632D9" w14:textId="77777777" w:rsidR="00330599" w:rsidRPr="00330599" w:rsidRDefault="00330599" w:rsidP="00330599">
            <w:pPr>
              <w:widowControl/>
              <w:spacing w:line="240" w:lineRule="auto"/>
              <w:ind w:firstLineChars="0" w:firstLine="0"/>
              <w:jc w:val="center"/>
              <w:rPr>
                <w:rFonts w:ascii="宋体" w:hAnsi="宋体" w:cs="宋体"/>
                <w:kern w:val="0"/>
                <w:sz w:val="20"/>
                <w:szCs w:val="20"/>
              </w:rPr>
            </w:pPr>
            <w:r w:rsidRPr="00330599">
              <w:rPr>
                <w:rFonts w:ascii="宋体" w:hAnsi="宋体" w:cs="宋体" w:hint="eastAsia"/>
                <w:kern w:val="0"/>
                <w:sz w:val="20"/>
                <w:szCs w:val="20"/>
              </w:rPr>
              <w:t>陆怡睿</w:t>
            </w:r>
          </w:p>
        </w:tc>
        <w:tc>
          <w:tcPr>
            <w:tcW w:w="1420" w:type="pct"/>
            <w:tcBorders>
              <w:top w:val="nil"/>
              <w:left w:val="nil"/>
              <w:bottom w:val="single" w:sz="4" w:space="0" w:color="auto"/>
              <w:right w:val="single" w:sz="4" w:space="0" w:color="auto"/>
            </w:tcBorders>
            <w:shd w:val="clear" w:color="000000" w:fill="FFFFFF"/>
            <w:vAlign w:val="center"/>
            <w:hideMark/>
          </w:tcPr>
          <w:p w14:paraId="68E6BFC8" w14:textId="77777777" w:rsidR="00330599" w:rsidRPr="00330599" w:rsidRDefault="00330599" w:rsidP="00330599">
            <w:pPr>
              <w:widowControl/>
              <w:spacing w:line="240" w:lineRule="auto"/>
              <w:ind w:firstLineChars="0" w:firstLine="0"/>
              <w:jc w:val="center"/>
              <w:rPr>
                <w:rFonts w:ascii="宋体" w:hAnsi="宋体" w:cs="宋体"/>
                <w:color w:val="000000"/>
                <w:kern w:val="0"/>
                <w:sz w:val="20"/>
                <w:szCs w:val="20"/>
              </w:rPr>
            </w:pPr>
            <w:r w:rsidRPr="00330599">
              <w:rPr>
                <w:rFonts w:ascii="宋体" w:hAnsi="宋体" w:cs="宋体" w:hint="eastAsia"/>
                <w:color w:val="000000"/>
                <w:kern w:val="0"/>
                <w:sz w:val="20"/>
                <w:szCs w:val="20"/>
              </w:rPr>
              <w:t>2022年上海市级大学生创新创业训练计划项目</w:t>
            </w:r>
          </w:p>
        </w:tc>
        <w:tc>
          <w:tcPr>
            <w:tcW w:w="708" w:type="pct"/>
            <w:tcBorders>
              <w:top w:val="nil"/>
              <w:left w:val="nil"/>
              <w:bottom w:val="single" w:sz="4" w:space="0" w:color="auto"/>
              <w:right w:val="single" w:sz="4" w:space="0" w:color="auto"/>
            </w:tcBorders>
            <w:shd w:val="clear" w:color="000000" w:fill="FFFFFF"/>
            <w:vAlign w:val="center"/>
            <w:hideMark/>
          </w:tcPr>
          <w:p w14:paraId="775855B6" w14:textId="77777777" w:rsidR="00330599" w:rsidRPr="00330599" w:rsidRDefault="00330599" w:rsidP="00330599">
            <w:pPr>
              <w:widowControl/>
              <w:spacing w:line="240" w:lineRule="auto"/>
              <w:ind w:firstLineChars="0" w:firstLine="0"/>
              <w:jc w:val="center"/>
              <w:rPr>
                <w:rFonts w:ascii="宋体" w:hAnsi="宋体" w:cs="宋体"/>
                <w:color w:val="000000"/>
                <w:kern w:val="0"/>
                <w:sz w:val="20"/>
                <w:szCs w:val="20"/>
              </w:rPr>
            </w:pPr>
            <w:r w:rsidRPr="00330599">
              <w:rPr>
                <w:rFonts w:ascii="宋体" w:hAnsi="宋体" w:cs="宋体" w:hint="eastAsia"/>
                <w:color w:val="000000"/>
                <w:kern w:val="0"/>
                <w:sz w:val="20"/>
                <w:szCs w:val="20"/>
              </w:rPr>
              <w:t>立项</w:t>
            </w:r>
          </w:p>
        </w:tc>
        <w:tc>
          <w:tcPr>
            <w:tcW w:w="1100" w:type="pct"/>
            <w:tcBorders>
              <w:top w:val="nil"/>
              <w:left w:val="nil"/>
              <w:bottom w:val="single" w:sz="4" w:space="0" w:color="auto"/>
              <w:right w:val="single" w:sz="4" w:space="0" w:color="auto"/>
            </w:tcBorders>
            <w:shd w:val="clear" w:color="000000" w:fill="FFFFFF"/>
            <w:vAlign w:val="center"/>
            <w:hideMark/>
          </w:tcPr>
          <w:p w14:paraId="12DD2334" w14:textId="77777777" w:rsidR="00330599" w:rsidRPr="00330599" w:rsidRDefault="00330599" w:rsidP="00330599">
            <w:pPr>
              <w:widowControl/>
              <w:spacing w:line="240" w:lineRule="auto"/>
              <w:ind w:firstLineChars="0" w:firstLine="0"/>
              <w:jc w:val="center"/>
              <w:rPr>
                <w:rFonts w:ascii="宋体" w:hAnsi="宋体" w:cs="宋体"/>
                <w:kern w:val="0"/>
                <w:sz w:val="20"/>
                <w:szCs w:val="20"/>
              </w:rPr>
            </w:pPr>
            <w:r w:rsidRPr="00330599">
              <w:rPr>
                <w:rFonts w:ascii="宋体" w:hAnsi="宋体" w:cs="宋体" w:hint="eastAsia"/>
                <w:kern w:val="0"/>
                <w:sz w:val="20"/>
                <w:szCs w:val="20"/>
              </w:rPr>
              <w:t>上海市教育委员会</w:t>
            </w:r>
          </w:p>
        </w:tc>
        <w:tc>
          <w:tcPr>
            <w:tcW w:w="836" w:type="pct"/>
            <w:tcBorders>
              <w:top w:val="nil"/>
              <w:left w:val="nil"/>
              <w:bottom w:val="single" w:sz="4" w:space="0" w:color="auto"/>
              <w:right w:val="single" w:sz="4" w:space="0" w:color="auto"/>
            </w:tcBorders>
            <w:shd w:val="clear" w:color="auto" w:fill="auto"/>
            <w:vAlign w:val="center"/>
            <w:hideMark/>
          </w:tcPr>
          <w:p w14:paraId="489C2D93" w14:textId="77777777" w:rsidR="00330599" w:rsidRPr="00330599" w:rsidRDefault="00330599" w:rsidP="00330599">
            <w:pPr>
              <w:widowControl/>
              <w:spacing w:line="240" w:lineRule="auto"/>
              <w:ind w:firstLineChars="0" w:firstLine="0"/>
              <w:jc w:val="center"/>
              <w:rPr>
                <w:rFonts w:ascii="宋体" w:hAnsi="宋体" w:cs="宋体"/>
                <w:kern w:val="0"/>
                <w:sz w:val="20"/>
                <w:szCs w:val="20"/>
              </w:rPr>
            </w:pPr>
            <w:r w:rsidRPr="00330599">
              <w:rPr>
                <w:rFonts w:ascii="宋体" w:hAnsi="宋体" w:cs="宋体" w:hint="eastAsia"/>
                <w:kern w:val="0"/>
                <w:sz w:val="20"/>
                <w:szCs w:val="20"/>
              </w:rPr>
              <w:t>2022-06</w:t>
            </w:r>
          </w:p>
        </w:tc>
      </w:tr>
      <w:tr w:rsidR="00330599" w:rsidRPr="00330599" w14:paraId="280D5AAF" w14:textId="77777777" w:rsidTr="00330599">
        <w:trPr>
          <w:trHeight w:val="40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58652159" w14:textId="21E58815" w:rsidR="00330599" w:rsidRPr="00330599" w:rsidRDefault="005D58F5" w:rsidP="00330599">
            <w:pPr>
              <w:widowControl/>
              <w:spacing w:line="240" w:lineRule="auto"/>
              <w:ind w:firstLineChars="0" w:firstLine="0"/>
              <w:jc w:val="center"/>
              <w:rPr>
                <w:rFonts w:eastAsia="等线" w:cs="Times New Roman"/>
                <w:kern w:val="0"/>
                <w:sz w:val="20"/>
                <w:szCs w:val="20"/>
              </w:rPr>
            </w:pPr>
            <w:r>
              <w:rPr>
                <w:rFonts w:eastAsia="等线" w:cs="Times New Roman"/>
                <w:kern w:val="0"/>
                <w:sz w:val="20"/>
                <w:szCs w:val="20"/>
              </w:rPr>
              <w:t>4</w:t>
            </w:r>
          </w:p>
        </w:tc>
        <w:tc>
          <w:tcPr>
            <w:tcW w:w="520" w:type="pct"/>
            <w:tcBorders>
              <w:top w:val="nil"/>
              <w:left w:val="nil"/>
              <w:bottom w:val="single" w:sz="4" w:space="0" w:color="auto"/>
              <w:right w:val="single" w:sz="4" w:space="0" w:color="auto"/>
            </w:tcBorders>
            <w:shd w:val="clear" w:color="000000" w:fill="FFFFFF"/>
            <w:vAlign w:val="center"/>
            <w:hideMark/>
          </w:tcPr>
          <w:p w14:paraId="3ABD3411" w14:textId="77777777" w:rsidR="00330599" w:rsidRPr="00330599" w:rsidRDefault="00330599" w:rsidP="00330599">
            <w:pPr>
              <w:widowControl/>
              <w:spacing w:line="240" w:lineRule="auto"/>
              <w:ind w:firstLineChars="0" w:firstLine="0"/>
              <w:jc w:val="center"/>
              <w:rPr>
                <w:rFonts w:ascii="宋体" w:hAnsi="宋体" w:cs="宋体"/>
                <w:kern w:val="0"/>
                <w:sz w:val="20"/>
                <w:szCs w:val="20"/>
              </w:rPr>
            </w:pPr>
            <w:r w:rsidRPr="00330599">
              <w:rPr>
                <w:rFonts w:ascii="宋体" w:hAnsi="宋体" w:cs="宋体" w:hint="eastAsia"/>
                <w:kern w:val="0"/>
                <w:sz w:val="20"/>
                <w:szCs w:val="20"/>
              </w:rPr>
              <w:t>李心如</w:t>
            </w:r>
          </w:p>
        </w:tc>
        <w:tc>
          <w:tcPr>
            <w:tcW w:w="1420" w:type="pct"/>
            <w:tcBorders>
              <w:top w:val="nil"/>
              <w:left w:val="nil"/>
              <w:bottom w:val="single" w:sz="4" w:space="0" w:color="auto"/>
              <w:right w:val="single" w:sz="4" w:space="0" w:color="auto"/>
            </w:tcBorders>
            <w:shd w:val="clear" w:color="000000" w:fill="FFFFFF"/>
            <w:vAlign w:val="center"/>
            <w:hideMark/>
          </w:tcPr>
          <w:p w14:paraId="4FD88E5C" w14:textId="77777777" w:rsidR="00330599" w:rsidRPr="00330599" w:rsidRDefault="00330599" w:rsidP="00330599">
            <w:pPr>
              <w:widowControl/>
              <w:spacing w:line="240" w:lineRule="auto"/>
              <w:ind w:firstLineChars="0" w:firstLine="0"/>
              <w:jc w:val="center"/>
              <w:rPr>
                <w:rFonts w:ascii="宋体" w:hAnsi="宋体" w:cs="宋体"/>
                <w:color w:val="000000"/>
                <w:kern w:val="0"/>
                <w:sz w:val="20"/>
                <w:szCs w:val="20"/>
              </w:rPr>
            </w:pPr>
            <w:r w:rsidRPr="00330599">
              <w:rPr>
                <w:rFonts w:ascii="宋体" w:hAnsi="宋体" w:cs="宋体" w:hint="eastAsia"/>
                <w:color w:val="000000"/>
                <w:kern w:val="0"/>
                <w:sz w:val="20"/>
                <w:szCs w:val="20"/>
              </w:rPr>
              <w:t>2022年上海市级大学生创新创业训练计划项目</w:t>
            </w:r>
          </w:p>
        </w:tc>
        <w:tc>
          <w:tcPr>
            <w:tcW w:w="708" w:type="pct"/>
            <w:tcBorders>
              <w:top w:val="nil"/>
              <w:left w:val="nil"/>
              <w:bottom w:val="single" w:sz="4" w:space="0" w:color="auto"/>
              <w:right w:val="single" w:sz="4" w:space="0" w:color="auto"/>
            </w:tcBorders>
            <w:shd w:val="clear" w:color="000000" w:fill="FFFFFF"/>
            <w:vAlign w:val="center"/>
            <w:hideMark/>
          </w:tcPr>
          <w:p w14:paraId="41DA501D" w14:textId="77777777" w:rsidR="00330599" w:rsidRPr="00330599" w:rsidRDefault="00330599" w:rsidP="00330599">
            <w:pPr>
              <w:widowControl/>
              <w:spacing w:line="240" w:lineRule="auto"/>
              <w:ind w:firstLineChars="0" w:firstLine="0"/>
              <w:jc w:val="center"/>
              <w:rPr>
                <w:rFonts w:ascii="宋体" w:hAnsi="宋体" w:cs="宋体"/>
                <w:color w:val="000000"/>
                <w:kern w:val="0"/>
                <w:sz w:val="20"/>
                <w:szCs w:val="20"/>
              </w:rPr>
            </w:pPr>
            <w:r w:rsidRPr="00330599">
              <w:rPr>
                <w:rFonts w:ascii="宋体" w:hAnsi="宋体" w:cs="宋体" w:hint="eastAsia"/>
                <w:color w:val="000000"/>
                <w:kern w:val="0"/>
                <w:sz w:val="20"/>
                <w:szCs w:val="20"/>
              </w:rPr>
              <w:t>立项</w:t>
            </w:r>
          </w:p>
        </w:tc>
        <w:tc>
          <w:tcPr>
            <w:tcW w:w="1100" w:type="pct"/>
            <w:tcBorders>
              <w:top w:val="nil"/>
              <w:left w:val="nil"/>
              <w:bottom w:val="single" w:sz="4" w:space="0" w:color="auto"/>
              <w:right w:val="single" w:sz="4" w:space="0" w:color="auto"/>
            </w:tcBorders>
            <w:shd w:val="clear" w:color="000000" w:fill="FFFFFF"/>
            <w:vAlign w:val="center"/>
            <w:hideMark/>
          </w:tcPr>
          <w:p w14:paraId="6F404991" w14:textId="77777777" w:rsidR="00330599" w:rsidRPr="00330599" w:rsidRDefault="00330599" w:rsidP="00330599">
            <w:pPr>
              <w:widowControl/>
              <w:spacing w:line="240" w:lineRule="auto"/>
              <w:ind w:firstLineChars="0" w:firstLine="0"/>
              <w:jc w:val="center"/>
              <w:rPr>
                <w:rFonts w:ascii="宋体" w:hAnsi="宋体" w:cs="宋体"/>
                <w:kern w:val="0"/>
                <w:sz w:val="20"/>
                <w:szCs w:val="20"/>
              </w:rPr>
            </w:pPr>
            <w:r w:rsidRPr="00330599">
              <w:rPr>
                <w:rFonts w:ascii="宋体" w:hAnsi="宋体" w:cs="宋体" w:hint="eastAsia"/>
                <w:kern w:val="0"/>
                <w:sz w:val="20"/>
                <w:szCs w:val="20"/>
              </w:rPr>
              <w:t>上海市教育委员会</w:t>
            </w:r>
          </w:p>
        </w:tc>
        <w:tc>
          <w:tcPr>
            <w:tcW w:w="836" w:type="pct"/>
            <w:tcBorders>
              <w:top w:val="nil"/>
              <w:left w:val="nil"/>
              <w:bottom w:val="single" w:sz="4" w:space="0" w:color="auto"/>
              <w:right w:val="single" w:sz="4" w:space="0" w:color="auto"/>
            </w:tcBorders>
            <w:shd w:val="clear" w:color="auto" w:fill="auto"/>
            <w:vAlign w:val="center"/>
            <w:hideMark/>
          </w:tcPr>
          <w:p w14:paraId="10532223" w14:textId="77777777" w:rsidR="00330599" w:rsidRPr="00330599" w:rsidRDefault="00330599" w:rsidP="00330599">
            <w:pPr>
              <w:widowControl/>
              <w:spacing w:line="240" w:lineRule="auto"/>
              <w:ind w:firstLineChars="0" w:firstLine="0"/>
              <w:jc w:val="center"/>
              <w:rPr>
                <w:rFonts w:ascii="宋体" w:hAnsi="宋体" w:cs="宋体"/>
                <w:kern w:val="0"/>
                <w:sz w:val="20"/>
                <w:szCs w:val="20"/>
              </w:rPr>
            </w:pPr>
            <w:r w:rsidRPr="00330599">
              <w:rPr>
                <w:rFonts w:ascii="宋体" w:hAnsi="宋体" w:cs="宋体" w:hint="eastAsia"/>
                <w:kern w:val="0"/>
                <w:sz w:val="20"/>
                <w:szCs w:val="20"/>
              </w:rPr>
              <w:t>2022-06</w:t>
            </w:r>
          </w:p>
        </w:tc>
      </w:tr>
      <w:tr w:rsidR="00330599" w:rsidRPr="00330599" w14:paraId="3DC2B7AA" w14:textId="77777777" w:rsidTr="008F7479">
        <w:trPr>
          <w:trHeight w:val="817"/>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235CB648" w14:textId="5557D297" w:rsidR="00330599" w:rsidRPr="00330599" w:rsidRDefault="005D58F5" w:rsidP="00330599">
            <w:pPr>
              <w:widowControl/>
              <w:spacing w:line="240" w:lineRule="auto"/>
              <w:ind w:firstLineChars="0" w:firstLine="0"/>
              <w:jc w:val="center"/>
              <w:rPr>
                <w:rFonts w:eastAsia="等线" w:cs="Times New Roman"/>
                <w:kern w:val="0"/>
                <w:sz w:val="20"/>
                <w:szCs w:val="20"/>
              </w:rPr>
            </w:pPr>
            <w:r>
              <w:rPr>
                <w:rFonts w:eastAsia="等线" w:cs="Times New Roman"/>
                <w:kern w:val="0"/>
                <w:sz w:val="20"/>
                <w:szCs w:val="20"/>
              </w:rPr>
              <w:t>5</w:t>
            </w:r>
          </w:p>
        </w:tc>
        <w:tc>
          <w:tcPr>
            <w:tcW w:w="520" w:type="pct"/>
            <w:tcBorders>
              <w:top w:val="nil"/>
              <w:left w:val="nil"/>
              <w:bottom w:val="single" w:sz="4" w:space="0" w:color="auto"/>
              <w:right w:val="single" w:sz="4" w:space="0" w:color="auto"/>
            </w:tcBorders>
            <w:shd w:val="clear" w:color="000000" w:fill="FFFFFF"/>
            <w:vAlign w:val="center"/>
            <w:hideMark/>
          </w:tcPr>
          <w:p w14:paraId="36C99F4E" w14:textId="77777777" w:rsidR="00330599" w:rsidRPr="00330599" w:rsidRDefault="00330599" w:rsidP="00330599">
            <w:pPr>
              <w:widowControl/>
              <w:spacing w:line="240" w:lineRule="auto"/>
              <w:ind w:firstLineChars="0" w:firstLine="0"/>
              <w:jc w:val="center"/>
              <w:rPr>
                <w:rFonts w:ascii="宋体" w:hAnsi="宋体" w:cs="宋体"/>
                <w:kern w:val="0"/>
                <w:sz w:val="20"/>
                <w:szCs w:val="20"/>
              </w:rPr>
            </w:pPr>
            <w:r w:rsidRPr="00330599">
              <w:rPr>
                <w:rFonts w:ascii="宋体" w:hAnsi="宋体" w:cs="宋体" w:hint="eastAsia"/>
                <w:kern w:val="0"/>
                <w:sz w:val="20"/>
                <w:szCs w:val="20"/>
              </w:rPr>
              <w:t>李霖峰</w:t>
            </w:r>
          </w:p>
        </w:tc>
        <w:tc>
          <w:tcPr>
            <w:tcW w:w="1420" w:type="pct"/>
            <w:tcBorders>
              <w:top w:val="nil"/>
              <w:left w:val="nil"/>
              <w:bottom w:val="single" w:sz="4" w:space="0" w:color="auto"/>
              <w:right w:val="single" w:sz="4" w:space="0" w:color="auto"/>
            </w:tcBorders>
            <w:shd w:val="clear" w:color="000000" w:fill="FFFFFF"/>
            <w:vAlign w:val="center"/>
            <w:hideMark/>
          </w:tcPr>
          <w:p w14:paraId="155E9DB7" w14:textId="77777777" w:rsidR="00330599" w:rsidRPr="00330599" w:rsidRDefault="00330599" w:rsidP="00330599">
            <w:pPr>
              <w:widowControl/>
              <w:spacing w:line="240" w:lineRule="auto"/>
              <w:ind w:firstLineChars="0" w:firstLine="0"/>
              <w:jc w:val="center"/>
              <w:rPr>
                <w:rFonts w:ascii="宋体" w:hAnsi="宋体" w:cs="宋体"/>
                <w:color w:val="000000"/>
                <w:kern w:val="0"/>
                <w:sz w:val="20"/>
                <w:szCs w:val="20"/>
              </w:rPr>
            </w:pPr>
            <w:r w:rsidRPr="00330599">
              <w:rPr>
                <w:rFonts w:ascii="宋体" w:hAnsi="宋体" w:cs="宋体" w:hint="eastAsia"/>
                <w:color w:val="000000"/>
                <w:kern w:val="0"/>
                <w:sz w:val="20"/>
                <w:szCs w:val="20"/>
              </w:rPr>
              <w:t>2022年上海市级大学生创新创业训练计划项目</w:t>
            </w:r>
          </w:p>
        </w:tc>
        <w:tc>
          <w:tcPr>
            <w:tcW w:w="708" w:type="pct"/>
            <w:tcBorders>
              <w:top w:val="nil"/>
              <w:left w:val="nil"/>
              <w:bottom w:val="single" w:sz="4" w:space="0" w:color="auto"/>
              <w:right w:val="single" w:sz="4" w:space="0" w:color="auto"/>
            </w:tcBorders>
            <w:shd w:val="clear" w:color="000000" w:fill="FFFFFF"/>
            <w:vAlign w:val="center"/>
            <w:hideMark/>
          </w:tcPr>
          <w:p w14:paraId="69D52FD9" w14:textId="77777777" w:rsidR="00330599" w:rsidRPr="00330599" w:rsidRDefault="00330599" w:rsidP="00330599">
            <w:pPr>
              <w:widowControl/>
              <w:spacing w:line="240" w:lineRule="auto"/>
              <w:ind w:firstLineChars="0" w:firstLine="0"/>
              <w:jc w:val="center"/>
              <w:rPr>
                <w:rFonts w:ascii="宋体" w:hAnsi="宋体" w:cs="宋体"/>
                <w:color w:val="000000"/>
                <w:kern w:val="0"/>
                <w:sz w:val="20"/>
                <w:szCs w:val="20"/>
              </w:rPr>
            </w:pPr>
            <w:r w:rsidRPr="00330599">
              <w:rPr>
                <w:rFonts w:ascii="宋体" w:hAnsi="宋体" w:cs="宋体" w:hint="eastAsia"/>
                <w:color w:val="000000"/>
                <w:kern w:val="0"/>
                <w:sz w:val="20"/>
                <w:szCs w:val="20"/>
              </w:rPr>
              <w:t>立项</w:t>
            </w:r>
          </w:p>
        </w:tc>
        <w:tc>
          <w:tcPr>
            <w:tcW w:w="1100" w:type="pct"/>
            <w:tcBorders>
              <w:top w:val="nil"/>
              <w:left w:val="nil"/>
              <w:bottom w:val="single" w:sz="4" w:space="0" w:color="auto"/>
              <w:right w:val="single" w:sz="4" w:space="0" w:color="auto"/>
            </w:tcBorders>
            <w:shd w:val="clear" w:color="000000" w:fill="FFFFFF"/>
            <w:vAlign w:val="center"/>
            <w:hideMark/>
          </w:tcPr>
          <w:p w14:paraId="329984C7" w14:textId="77777777" w:rsidR="00330599" w:rsidRPr="00330599" w:rsidRDefault="00330599" w:rsidP="00330599">
            <w:pPr>
              <w:widowControl/>
              <w:spacing w:line="240" w:lineRule="auto"/>
              <w:ind w:firstLineChars="0" w:firstLine="0"/>
              <w:jc w:val="center"/>
              <w:rPr>
                <w:rFonts w:ascii="宋体" w:hAnsi="宋体" w:cs="宋体"/>
                <w:kern w:val="0"/>
                <w:sz w:val="20"/>
                <w:szCs w:val="20"/>
              </w:rPr>
            </w:pPr>
            <w:r w:rsidRPr="00330599">
              <w:rPr>
                <w:rFonts w:ascii="宋体" w:hAnsi="宋体" w:cs="宋体" w:hint="eastAsia"/>
                <w:kern w:val="0"/>
                <w:sz w:val="20"/>
                <w:szCs w:val="20"/>
              </w:rPr>
              <w:t>上海市教育委员会</w:t>
            </w:r>
          </w:p>
        </w:tc>
        <w:tc>
          <w:tcPr>
            <w:tcW w:w="836" w:type="pct"/>
            <w:tcBorders>
              <w:top w:val="nil"/>
              <w:left w:val="nil"/>
              <w:bottom w:val="single" w:sz="4" w:space="0" w:color="auto"/>
              <w:right w:val="single" w:sz="4" w:space="0" w:color="auto"/>
            </w:tcBorders>
            <w:shd w:val="clear" w:color="auto" w:fill="auto"/>
            <w:vAlign w:val="center"/>
            <w:hideMark/>
          </w:tcPr>
          <w:p w14:paraId="4687A42E" w14:textId="77777777" w:rsidR="00330599" w:rsidRPr="00330599" w:rsidRDefault="00330599" w:rsidP="00330599">
            <w:pPr>
              <w:widowControl/>
              <w:spacing w:line="240" w:lineRule="auto"/>
              <w:ind w:firstLineChars="0" w:firstLine="0"/>
              <w:jc w:val="center"/>
              <w:rPr>
                <w:rFonts w:ascii="宋体" w:hAnsi="宋体" w:cs="宋体"/>
                <w:kern w:val="0"/>
                <w:sz w:val="20"/>
                <w:szCs w:val="20"/>
              </w:rPr>
            </w:pPr>
            <w:r w:rsidRPr="00330599">
              <w:rPr>
                <w:rFonts w:ascii="宋体" w:hAnsi="宋体" w:cs="宋体" w:hint="eastAsia"/>
                <w:kern w:val="0"/>
                <w:sz w:val="20"/>
                <w:szCs w:val="20"/>
              </w:rPr>
              <w:t>2022-06</w:t>
            </w:r>
          </w:p>
        </w:tc>
      </w:tr>
      <w:tr w:rsidR="00330599" w:rsidRPr="00330599" w14:paraId="38C55818" w14:textId="77777777" w:rsidTr="008F7479">
        <w:trPr>
          <w:trHeight w:val="870"/>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720CD736" w14:textId="43A8955E" w:rsidR="00330599" w:rsidRPr="00330599" w:rsidRDefault="005D58F5" w:rsidP="00330599">
            <w:pPr>
              <w:widowControl/>
              <w:spacing w:line="240" w:lineRule="auto"/>
              <w:ind w:firstLineChars="0" w:firstLine="0"/>
              <w:jc w:val="center"/>
              <w:rPr>
                <w:rFonts w:eastAsia="等线" w:cs="Times New Roman"/>
                <w:kern w:val="0"/>
                <w:sz w:val="20"/>
                <w:szCs w:val="20"/>
              </w:rPr>
            </w:pPr>
            <w:r>
              <w:rPr>
                <w:rFonts w:eastAsia="等线" w:cs="Times New Roman"/>
                <w:kern w:val="0"/>
                <w:sz w:val="20"/>
                <w:szCs w:val="20"/>
              </w:rPr>
              <w:t>6</w:t>
            </w:r>
          </w:p>
        </w:tc>
        <w:tc>
          <w:tcPr>
            <w:tcW w:w="520" w:type="pct"/>
            <w:tcBorders>
              <w:top w:val="nil"/>
              <w:left w:val="nil"/>
              <w:bottom w:val="single" w:sz="4" w:space="0" w:color="auto"/>
              <w:right w:val="single" w:sz="4" w:space="0" w:color="auto"/>
            </w:tcBorders>
            <w:shd w:val="clear" w:color="000000" w:fill="FFFFFF"/>
            <w:vAlign w:val="center"/>
            <w:hideMark/>
          </w:tcPr>
          <w:p w14:paraId="71A92661" w14:textId="77777777" w:rsidR="00330599" w:rsidRPr="00330599" w:rsidRDefault="00330599" w:rsidP="00330599">
            <w:pPr>
              <w:widowControl/>
              <w:spacing w:line="240" w:lineRule="auto"/>
              <w:ind w:firstLineChars="0" w:firstLine="0"/>
              <w:jc w:val="center"/>
              <w:rPr>
                <w:rFonts w:ascii="宋体" w:hAnsi="宋体" w:cs="宋体"/>
                <w:kern w:val="0"/>
                <w:sz w:val="20"/>
                <w:szCs w:val="20"/>
              </w:rPr>
            </w:pPr>
            <w:r w:rsidRPr="00330599">
              <w:rPr>
                <w:rFonts w:ascii="宋体" w:hAnsi="宋体" w:cs="宋体" w:hint="eastAsia"/>
                <w:kern w:val="0"/>
                <w:sz w:val="20"/>
                <w:szCs w:val="20"/>
              </w:rPr>
              <w:t>冯雪冰</w:t>
            </w:r>
          </w:p>
        </w:tc>
        <w:tc>
          <w:tcPr>
            <w:tcW w:w="1420" w:type="pct"/>
            <w:tcBorders>
              <w:top w:val="nil"/>
              <w:left w:val="nil"/>
              <w:bottom w:val="single" w:sz="4" w:space="0" w:color="auto"/>
              <w:right w:val="single" w:sz="4" w:space="0" w:color="auto"/>
            </w:tcBorders>
            <w:shd w:val="clear" w:color="000000" w:fill="FFFFFF"/>
            <w:vAlign w:val="center"/>
            <w:hideMark/>
          </w:tcPr>
          <w:p w14:paraId="013AB3DB" w14:textId="77777777" w:rsidR="00330599" w:rsidRPr="00330599" w:rsidRDefault="00330599" w:rsidP="00330599">
            <w:pPr>
              <w:widowControl/>
              <w:spacing w:line="240" w:lineRule="auto"/>
              <w:ind w:firstLineChars="0" w:firstLine="0"/>
              <w:jc w:val="center"/>
              <w:rPr>
                <w:rFonts w:ascii="宋体" w:hAnsi="宋体" w:cs="宋体"/>
                <w:color w:val="000000"/>
                <w:kern w:val="0"/>
                <w:sz w:val="20"/>
                <w:szCs w:val="20"/>
              </w:rPr>
            </w:pPr>
            <w:r w:rsidRPr="00330599">
              <w:rPr>
                <w:rFonts w:ascii="宋体" w:hAnsi="宋体" w:cs="宋体" w:hint="eastAsia"/>
                <w:color w:val="000000"/>
                <w:kern w:val="0"/>
                <w:sz w:val="20"/>
                <w:szCs w:val="20"/>
              </w:rPr>
              <w:t>2022年上海市级大学生创新创业训练计划项目</w:t>
            </w:r>
          </w:p>
        </w:tc>
        <w:tc>
          <w:tcPr>
            <w:tcW w:w="708" w:type="pct"/>
            <w:tcBorders>
              <w:top w:val="nil"/>
              <w:left w:val="nil"/>
              <w:bottom w:val="single" w:sz="4" w:space="0" w:color="auto"/>
              <w:right w:val="single" w:sz="4" w:space="0" w:color="auto"/>
            </w:tcBorders>
            <w:shd w:val="clear" w:color="000000" w:fill="FFFFFF"/>
            <w:vAlign w:val="center"/>
            <w:hideMark/>
          </w:tcPr>
          <w:p w14:paraId="441291CE" w14:textId="77777777" w:rsidR="00330599" w:rsidRPr="00330599" w:rsidRDefault="00330599" w:rsidP="00330599">
            <w:pPr>
              <w:widowControl/>
              <w:spacing w:line="240" w:lineRule="auto"/>
              <w:ind w:firstLineChars="0" w:firstLine="0"/>
              <w:jc w:val="center"/>
              <w:rPr>
                <w:rFonts w:ascii="宋体" w:hAnsi="宋体" w:cs="宋体"/>
                <w:color w:val="000000"/>
                <w:kern w:val="0"/>
                <w:sz w:val="20"/>
                <w:szCs w:val="20"/>
              </w:rPr>
            </w:pPr>
            <w:r w:rsidRPr="00330599">
              <w:rPr>
                <w:rFonts w:ascii="宋体" w:hAnsi="宋体" w:cs="宋体" w:hint="eastAsia"/>
                <w:color w:val="000000"/>
                <w:kern w:val="0"/>
                <w:sz w:val="20"/>
                <w:szCs w:val="20"/>
              </w:rPr>
              <w:t>立项</w:t>
            </w:r>
          </w:p>
        </w:tc>
        <w:tc>
          <w:tcPr>
            <w:tcW w:w="1100" w:type="pct"/>
            <w:tcBorders>
              <w:top w:val="nil"/>
              <w:left w:val="nil"/>
              <w:bottom w:val="single" w:sz="4" w:space="0" w:color="auto"/>
              <w:right w:val="single" w:sz="4" w:space="0" w:color="auto"/>
            </w:tcBorders>
            <w:shd w:val="clear" w:color="000000" w:fill="FFFFFF"/>
            <w:vAlign w:val="center"/>
            <w:hideMark/>
          </w:tcPr>
          <w:p w14:paraId="1770687C" w14:textId="77777777" w:rsidR="00330599" w:rsidRPr="00330599" w:rsidRDefault="00330599" w:rsidP="00330599">
            <w:pPr>
              <w:widowControl/>
              <w:spacing w:line="240" w:lineRule="auto"/>
              <w:ind w:firstLineChars="0" w:firstLine="0"/>
              <w:jc w:val="center"/>
              <w:rPr>
                <w:rFonts w:ascii="宋体" w:hAnsi="宋体" w:cs="宋体"/>
                <w:kern w:val="0"/>
                <w:sz w:val="20"/>
                <w:szCs w:val="20"/>
              </w:rPr>
            </w:pPr>
            <w:r w:rsidRPr="00330599">
              <w:rPr>
                <w:rFonts w:ascii="宋体" w:hAnsi="宋体" w:cs="宋体" w:hint="eastAsia"/>
                <w:kern w:val="0"/>
                <w:sz w:val="20"/>
                <w:szCs w:val="20"/>
              </w:rPr>
              <w:t>上海市教育委员会</w:t>
            </w:r>
          </w:p>
        </w:tc>
        <w:tc>
          <w:tcPr>
            <w:tcW w:w="836" w:type="pct"/>
            <w:tcBorders>
              <w:top w:val="nil"/>
              <w:left w:val="nil"/>
              <w:bottom w:val="single" w:sz="4" w:space="0" w:color="auto"/>
              <w:right w:val="single" w:sz="4" w:space="0" w:color="auto"/>
            </w:tcBorders>
            <w:shd w:val="clear" w:color="auto" w:fill="auto"/>
            <w:vAlign w:val="center"/>
            <w:hideMark/>
          </w:tcPr>
          <w:p w14:paraId="4E6523B4" w14:textId="77777777" w:rsidR="00330599" w:rsidRPr="00330599" w:rsidRDefault="00330599" w:rsidP="00330599">
            <w:pPr>
              <w:widowControl/>
              <w:spacing w:line="240" w:lineRule="auto"/>
              <w:ind w:firstLineChars="0" w:firstLine="0"/>
              <w:jc w:val="center"/>
              <w:rPr>
                <w:rFonts w:ascii="宋体" w:hAnsi="宋体" w:cs="宋体"/>
                <w:kern w:val="0"/>
                <w:sz w:val="20"/>
                <w:szCs w:val="20"/>
              </w:rPr>
            </w:pPr>
            <w:r w:rsidRPr="00330599">
              <w:rPr>
                <w:rFonts w:ascii="宋体" w:hAnsi="宋体" w:cs="宋体" w:hint="eastAsia"/>
                <w:kern w:val="0"/>
                <w:sz w:val="20"/>
                <w:szCs w:val="20"/>
              </w:rPr>
              <w:t>2022-06</w:t>
            </w:r>
          </w:p>
        </w:tc>
      </w:tr>
      <w:tr w:rsidR="00330599" w:rsidRPr="00330599" w14:paraId="420519F0" w14:textId="77777777" w:rsidTr="008F7479">
        <w:trPr>
          <w:trHeight w:val="766"/>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05D17221" w14:textId="3366507F" w:rsidR="00330599" w:rsidRPr="00330599" w:rsidRDefault="005D58F5" w:rsidP="00330599">
            <w:pPr>
              <w:widowControl/>
              <w:spacing w:line="240" w:lineRule="auto"/>
              <w:ind w:firstLineChars="0" w:firstLine="0"/>
              <w:jc w:val="center"/>
              <w:rPr>
                <w:rFonts w:eastAsia="等线" w:cs="Times New Roman"/>
                <w:kern w:val="0"/>
                <w:sz w:val="20"/>
                <w:szCs w:val="20"/>
              </w:rPr>
            </w:pPr>
            <w:r>
              <w:rPr>
                <w:rFonts w:eastAsia="等线" w:cs="Times New Roman"/>
                <w:kern w:val="0"/>
                <w:sz w:val="20"/>
                <w:szCs w:val="20"/>
              </w:rPr>
              <w:t>7</w:t>
            </w:r>
          </w:p>
        </w:tc>
        <w:tc>
          <w:tcPr>
            <w:tcW w:w="520" w:type="pct"/>
            <w:tcBorders>
              <w:top w:val="nil"/>
              <w:left w:val="nil"/>
              <w:bottom w:val="single" w:sz="4" w:space="0" w:color="auto"/>
              <w:right w:val="single" w:sz="4" w:space="0" w:color="auto"/>
            </w:tcBorders>
            <w:shd w:val="clear" w:color="000000" w:fill="FFFFFF"/>
            <w:vAlign w:val="center"/>
            <w:hideMark/>
          </w:tcPr>
          <w:p w14:paraId="4F14148F" w14:textId="77777777" w:rsidR="00330599" w:rsidRPr="00330599" w:rsidRDefault="00330599" w:rsidP="00330599">
            <w:pPr>
              <w:widowControl/>
              <w:spacing w:line="240" w:lineRule="auto"/>
              <w:ind w:firstLineChars="0" w:firstLine="0"/>
              <w:jc w:val="center"/>
              <w:rPr>
                <w:rFonts w:ascii="宋体" w:hAnsi="宋体" w:cs="宋体"/>
                <w:kern w:val="0"/>
                <w:sz w:val="20"/>
                <w:szCs w:val="20"/>
              </w:rPr>
            </w:pPr>
            <w:r w:rsidRPr="00330599">
              <w:rPr>
                <w:rFonts w:ascii="宋体" w:hAnsi="宋体" w:cs="宋体" w:hint="eastAsia"/>
                <w:kern w:val="0"/>
                <w:sz w:val="20"/>
                <w:szCs w:val="20"/>
              </w:rPr>
              <w:t>曹海羿</w:t>
            </w:r>
          </w:p>
        </w:tc>
        <w:tc>
          <w:tcPr>
            <w:tcW w:w="1420" w:type="pct"/>
            <w:tcBorders>
              <w:top w:val="nil"/>
              <w:left w:val="nil"/>
              <w:bottom w:val="single" w:sz="4" w:space="0" w:color="auto"/>
              <w:right w:val="single" w:sz="4" w:space="0" w:color="auto"/>
            </w:tcBorders>
            <w:shd w:val="clear" w:color="000000" w:fill="FFFFFF"/>
            <w:vAlign w:val="center"/>
            <w:hideMark/>
          </w:tcPr>
          <w:p w14:paraId="637CACDF" w14:textId="77777777" w:rsidR="00330599" w:rsidRPr="00330599" w:rsidRDefault="00330599" w:rsidP="00330599">
            <w:pPr>
              <w:widowControl/>
              <w:spacing w:line="240" w:lineRule="auto"/>
              <w:ind w:firstLineChars="0" w:firstLine="0"/>
              <w:jc w:val="center"/>
              <w:rPr>
                <w:rFonts w:ascii="宋体" w:hAnsi="宋体" w:cs="宋体"/>
                <w:color w:val="000000"/>
                <w:kern w:val="0"/>
                <w:sz w:val="20"/>
                <w:szCs w:val="20"/>
              </w:rPr>
            </w:pPr>
            <w:r w:rsidRPr="00330599">
              <w:rPr>
                <w:rFonts w:ascii="宋体" w:hAnsi="宋体" w:cs="宋体" w:hint="eastAsia"/>
                <w:color w:val="000000"/>
                <w:kern w:val="0"/>
                <w:sz w:val="20"/>
                <w:szCs w:val="20"/>
              </w:rPr>
              <w:t>2022年上海市级大学生创新创业训练计划项目</w:t>
            </w:r>
          </w:p>
        </w:tc>
        <w:tc>
          <w:tcPr>
            <w:tcW w:w="708" w:type="pct"/>
            <w:tcBorders>
              <w:top w:val="nil"/>
              <w:left w:val="nil"/>
              <w:bottom w:val="single" w:sz="4" w:space="0" w:color="auto"/>
              <w:right w:val="single" w:sz="4" w:space="0" w:color="auto"/>
            </w:tcBorders>
            <w:shd w:val="clear" w:color="000000" w:fill="FFFFFF"/>
            <w:vAlign w:val="center"/>
            <w:hideMark/>
          </w:tcPr>
          <w:p w14:paraId="4100CEB6" w14:textId="77777777" w:rsidR="00330599" w:rsidRPr="00330599" w:rsidRDefault="00330599" w:rsidP="00330599">
            <w:pPr>
              <w:widowControl/>
              <w:spacing w:line="240" w:lineRule="auto"/>
              <w:ind w:firstLineChars="0" w:firstLine="0"/>
              <w:jc w:val="center"/>
              <w:rPr>
                <w:rFonts w:ascii="宋体" w:hAnsi="宋体" w:cs="宋体"/>
                <w:color w:val="000000"/>
                <w:kern w:val="0"/>
                <w:sz w:val="20"/>
                <w:szCs w:val="20"/>
              </w:rPr>
            </w:pPr>
            <w:r w:rsidRPr="00330599">
              <w:rPr>
                <w:rFonts w:ascii="宋体" w:hAnsi="宋体" w:cs="宋体" w:hint="eastAsia"/>
                <w:color w:val="000000"/>
                <w:kern w:val="0"/>
                <w:sz w:val="20"/>
                <w:szCs w:val="20"/>
              </w:rPr>
              <w:t>立项</w:t>
            </w:r>
          </w:p>
        </w:tc>
        <w:tc>
          <w:tcPr>
            <w:tcW w:w="1100" w:type="pct"/>
            <w:tcBorders>
              <w:top w:val="nil"/>
              <w:left w:val="nil"/>
              <w:bottom w:val="single" w:sz="4" w:space="0" w:color="auto"/>
              <w:right w:val="single" w:sz="4" w:space="0" w:color="auto"/>
            </w:tcBorders>
            <w:shd w:val="clear" w:color="000000" w:fill="FFFFFF"/>
            <w:vAlign w:val="center"/>
            <w:hideMark/>
          </w:tcPr>
          <w:p w14:paraId="570704F1" w14:textId="77777777" w:rsidR="00330599" w:rsidRPr="00330599" w:rsidRDefault="00330599" w:rsidP="00330599">
            <w:pPr>
              <w:widowControl/>
              <w:spacing w:line="240" w:lineRule="auto"/>
              <w:ind w:firstLineChars="0" w:firstLine="0"/>
              <w:jc w:val="center"/>
              <w:rPr>
                <w:rFonts w:ascii="宋体" w:hAnsi="宋体" w:cs="宋体"/>
                <w:kern w:val="0"/>
                <w:sz w:val="20"/>
                <w:szCs w:val="20"/>
              </w:rPr>
            </w:pPr>
            <w:r w:rsidRPr="00330599">
              <w:rPr>
                <w:rFonts w:ascii="宋体" w:hAnsi="宋体" w:cs="宋体" w:hint="eastAsia"/>
                <w:kern w:val="0"/>
                <w:sz w:val="20"/>
                <w:szCs w:val="20"/>
              </w:rPr>
              <w:t>上海市教育委员会</w:t>
            </w:r>
          </w:p>
        </w:tc>
        <w:tc>
          <w:tcPr>
            <w:tcW w:w="836" w:type="pct"/>
            <w:tcBorders>
              <w:top w:val="nil"/>
              <w:left w:val="nil"/>
              <w:bottom w:val="single" w:sz="4" w:space="0" w:color="auto"/>
              <w:right w:val="single" w:sz="4" w:space="0" w:color="auto"/>
            </w:tcBorders>
            <w:shd w:val="clear" w:color="auto" w:fill="auto"/>
            <w:vAlign w:val="center"/>
            <w:hideMark/>
          </w:tcPr>
          <w:p w14:paraId="43556FD0" w14:textId="77777777" w:rsidR="00330599" w:rsidRPr="00330599" w:rsidRDefault="00330599" w:rsidP="00330599">
            <w:pPr>
              <w:widowControl/>
              <w:spacing w:line="240" w:lineRule="auto"/>
              <w:ind w:firstLineChars="0" w:firstLine="0"/>
              <w:jc w:val="center"/>
              <w:rPr>
                <w:rFonts w:ascii="宋体" w:hAnsi="宋体" w:cs="宋体"/>
                <w:kern w:val="0"/>
                <w:sz w:val="20"/>
                <w:szCs w:val="20"/>
              </w:rPr>
            </w:pPr>
            <w:r w:rsidRPr="00330599">
              <w:rPr>
                <w:rFonts w:ascii="宋体" w:hAnsi="宋体" w:cs="宋体" w:hint="eastAsia"/>
                <w:kern w:val="0"/>
                <w:sz w:val="20"/>
                <w:szCs w:val="20"/>
              </w:rPr>
              <w:t>2022-06</w:t>
            </w:r>
          </w:p>
        </w:tc>
      </w:tr>
      <w:tr w:rsidR="00330599" w:rsidRPr="00330599" w14:paraId="78016CFF" w14:textId="77777777" w:rsidTr="008F7479">
        <w:trPr>
          <w:trHeight w:val="946"/>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58C0F084" w14:textId="45F950D6" w:rsidR="00330599" w:rsidRPr="00330599" w:rsidRDefault="005D58F5" w:rsidP="00330599">
            <w:pPr>
              <w:widowControl/>
              <w:spacing w:line="240" w:lineRule="auto"/>
              <w:ind w:firstLineChars="0" w:firstLine="0"/>
              <w:jc w:val="center"/>
              <w:rPr>
                <w:rFonts w:eastAsia="等线" w:cs="Times New Roman"/>
                <w:kern w:val="0"/>
                <w:sz w:val="20"/>
                <w:szCs w:val="20"/>
              </w:rPr>
            </w:pPr>
            <w:r>
              <w:rPr>
                <w:rFonts w:eastAsia="等线" w:cs="Times New Roman"/>
                <w:kern w:val="0"/>
                <w:sz w:val="20"/>
                <w:szCs w:val="20"/>
              </w:rPr>
              <w:t>8</w:t>
            </w:r>
          </w:p>
        </w:tc>
        <w:tc>
          <w:tcPr>
            <w:tcW w:w="520" w:type="pct"/>
            <w:tcBorders>
              <w:top w:val="nil"/>
              <w:left w:val="nil"/>
              <w:bottom w:val="single" w:sz="4" w:space="0" w:color="auto"/>
              <w:right w:val="single" w:sz="4" w:space="0" w:color="auto"/>
            </w:tcBorders>
            <w:shd w:val="clear" w:color="000000" w:fill="FFFFFF"/>
            <w:noWrap/>
            <w:vAlign w:val="center"/>
            <w:hideMark/>
          </w:tcPr>
          <w:p w14:paraId="7CD7DA1B" w14:textId="77777777" w:rsidR="00330599" w:rsidRPr="00330599" w:rsidRDefault="00330599" w:rsidP="00330599">
            <w:pPr>
              <w:widowControl/>
              <w:spacing w:line="240" w:lineRule="auto"/>
              <w:ind w:firstLineChars="0" w:firstLine="0"/>
              <w:jc w:val="center"/>
              <w:rPr>
                <w:rFonts w:ascii="宋体" w:hAnsi="宋体" w:cs="宋体"/>
                <w:kern w:val="0"/>
                <w:sz w:val="20"/>
                <w:szCs w:val="20"/>
              </w:rPr>
            </w:pPr>
            <w:r w:rsidRPr="00330599">
              <w:rPr>
                <w:rFonts w:ascii="宋体" w:hAnsi="宋体" w:cs="宋体" w:hint="eastAsia"/>
                <w:kern w:val="0"/>
                <w:sz w:val="20"/>
                <w:szCs w:val="20"/>
              </w:rPr>
              <w:t>李文洁</w:t>
            </w:r>
          </w:p>
        </w:tc>
        <w:tc>
          <w:tcPr>
            <w:tcW w:w="1420" w:type="pct"/>
            <w:tcBorders>
              <w:top w:val="nil"/>
              <w:left w:val="nil"/>
              <w:bottom w:val="single" w:sz="4" w:space="0" w:color="auto"/>
              <w:right w:val="single" w:sz="4" w:space="0" w:color="auto"/>
            </w:tcBorders>
            <w:shd w:val="clear" w:color="000000" w:fill="FFFFFF"/>
            <w:vAlign w:val="center"/>
            <w:hideMark/>
          </w:tcPr>
          <w:p w14:paraId="7F280E32" w14:textId="77777777" w:rsidR="00330599" w:rsidRPr="00330599" w:rsidRDefault="00330599" w:rsidP="00330599">
            <w:pPr>
              <w:widowControl/>
              <w:spacing w:line="240" w:lineRule="auto"/>
              <w:ind w:firstLineChars="0" w:firstLine="0"/>
              <w:jc w:val="center"/>
              <w:rPr>
                <w:rFonts w:ascii="宋体" w:hAnsi="宋体" w:cs="宋体"/>
                <w:kern w:val="0"/>
                <w:sz w:val="20"/>
                <w:szCs w:val="20"/>
              </w:rPr>
            </w:pPr>
            <w:r w:rsidRPr="00330599">
              <w:rPr>
                <w:rFonts w:ascii="宋体" w:hAnsi="宋体" w:cs="宋体" w:hint="eastAsia"/>
                <w:kern w:val="0"/>
                <w:sz w:val="20"/>
                <w:szCs w:val="20"/>
              </w:rPr>
              <w:t>第一届上海大学生数字素养与技能科普漫画大赛</w:t>
            </w:r>
          </w:p>
        </w:tc>
        <w:tc>
          <w:tcPr>
            <w:tcW w:w="708" w:type="pct"/>
            <w:tcBorders>
              <w:top w:val="nil"/>
              <w:left w:val="nil"/>
              <w:bottom w:val="single" w:sz="4" w:space="0" w:color="auto"/>
              <w:right w:val="single" w:sz="4" w:space="0" w:color="auto"/>
            </w:tcBorders>
            <w:shd w:val="clear" w:color="000000" w:fill="FFFFFF"/>
            <w:vAlign w:val="center"/>
            <w:hideMark/>
          </w:tcPr>
          <w:p w14:paraId="3EB59305" w14:textId="77777777" w:rsidR="00330599" w:rsidRPr="00330599" w:rsidRDefault="00330599" w:rsidP="00330599">
            <w:pPr>
              <w:widowControl/>
              <w:spacing w:line="240" w:lineRule="auto"/>
              <w:ind w:firstLineChars="0" w:firstLine="0"/>
              <w:jc w:val="center"/>
              <w:rPr>
                <w:rFonts w:ascii="宋体" w:hAnsi="宋体" w:cs="宋体"/>
                <w:kern w:val="0"/>
                <w:sz w:val="20"/>
                <w:szCs w:val="20"/>
              </w:rPr>
            </w:pPr>
            <w:r w:rsidRPr="00330599">
              <w:rPr>
                <w:rFonts w:ascii="宋体" w:hAnsi="宋体" w:cs="宋体" w:hint="eastAsia"/>
                <w:kern w:val="0"/>
                <w:sz w:val="20"/>
                <w:szCs w:val="20"/>
              </w:rPr>
              <w:t>三等奖</w:t>
            </w:r>
          </w:p>
        </w:tc>
        <w:tc>
          <w:tcPr>
            <w:tcW w:w="1100" w:type="pct"/>
            <w:tcBorders>
              <w:top w:val="nil"/>
              <w:left w:val="nil"/>
              <w:bottom w:val="single" w:sz="4" w:space="0" w:color="auto"/>
              <w:right w:val="single" w:sz="4" w:space="0" w:color="auto"/>
            </w:tcBorders>
            <w:shd w:val="clear" w:color="000000" w:fill="FFFFFF"/>
            <w:vAlign w:val="center"/>
            <w:hideMark/>
          </w:tcPr>
          <w:p w14:paraId="56D5EE39" w14:textId="77777777" w:rsidR="00330599" w:rsidRPr="00330599" w:rsidRDefault="00330599" w:rsidP="00330599">
            <w:pPr>
              <w:widowControl/>
              <w:spacing w:line="240" w:lineRule="auto"/>
              <w:ind w:firstLineChars="0" w:firstLine="0"/>
              <w:jc w:val="center"/>
              <w:rPr>
                <w:rFonts w:ascii="宋体" w:hAnsi="宋体" w:cs="宋体"/>
                <w:kern w:val="0"/>
                <w:sz w:val="20"/>
                <w:szCs w:val="20"/>
              </w:rPr>
            </w:pPr>
            <w:r w:rsidRPr="00330599">
              <w:rPr>
                <w:rFonts w:ascii="宋体" w:hAnsi="宋体" w:cs="宋体" w:hint="eastAsia"/>
                <w:kern w:val="0"/>
                <w:sz w:val="20"/>
                <w:szCs w:val="20"/>
              </w:rPr>
              <w:t>上海教育系统网络文化发展研究中心</w:t>
            </w:r>
          </w:p>
        </w:tc>
        <w:tc>
          <w:tcPr>
            <w:tcW w:w="836" w:type="pct"/>
            <w:tcBorders>
              <w:top w:val="nil"/>
              <w:left w:val="nil"/>
              <w:bottom w:val="single" w:sz="4" w:space="0" w:color="auto"/>
              <w:right w:val="single" w:sz="4" w:space="0" w:color="auto"/>
            </w:tcBorders>
            <w:shd w:val="clear" w:color="000000" w:fill="FFFFFF"/>
            <w:noWrap/>
            <w:vAlign w:val="center"/>
            <w:hideMark/>
          </w:tcPr>
          <w:p w14:paraId="6820DE84" w14:textId="69C4C69B" w:rsidR="00330599" w:rsidRPr="00330599" w:rsidRDefault="00330599" w:rsidP="00330599">
            <w:pPr>
              <w:widowControl/>
              <w:spacing w:line="240" w:lineRule="auto"/>
              <w:ind w:firstLineChars="0" w:firstLine="0"/>
              <w:jc w:val="center"/>
              <w:rPr>
                <w:rFonts w:ascii="宋体" w:hAnsi="宋体" w:cs="宋体"/>
                <w:kern w:val="0"/>
                <w:sz w:val="20"/>
                <w:szCs w:val="20"/>
              </w:rPr>
            </w:pPr>
            <w:r w:rsidRPr="00330599">
              <w:rPr>
                <w:rFonts w:ascii="宋体" w:hAnsi="宋体" w:cs="宋体" w:hint="eastAsia"/>
                <w:kern w:val="0"/>
                <w:sz w:val="20"/>
                <w:szCs w:val="20"/>
              </w:rPr>
              <w:t>2022</w:t>
            </w:r>
            <w:r w:rsidR="00C31C46">
              <w:rPr>
                <w:rFonts w:ascii="宋体" w:hAnsi="宋体" w:cs="宋体" w:hint="eastAsia"/>
                <w:kern w:val="0"/>
                <w:sz w:val="20"/>
                <w:szCs w:val="20"/>
              </w:rPr>
              <w:t>-</w:t>
            </w:r>
            <w:r w:rsidRPr="00330599">
              <w:rPr>
                <w:rFonts w:ascii="宋体" w:hAnsi="宋体" w:cs="宋体" w:hint="eastAsia"/>
                <w:kern w:val="0"/>
                <w:sz w:val="20"/>
                <w:szCs w:val="20"/>
              </w:rPr>
              <w:t>08</w:t>
            </w:r>
          </w:p>
        </w:tc>
      </w:tr>
      <w:tr w:rsidR="00330599" w:rsidRPr="00330599" w14:paraId="37B1A7B1" w14:textId="77777777" w:rsidTr="00330599">
        <w:trPr>
          <w:trHeight w:val="40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69BF7B14" w14:textId="56DE4C86" w:rsidR="00330599" w:rsidRPr="00330599" w:rsidRDefault="005D58F5" w:rsidP="00330599">
            <w:pPr>
              <w:widowControl/>
              <w:spacing w:line="240" w:lineRule="auto"/>
              <w:ind w:firstLineChars="0" w:firstLine="0"/>
              <w:jc w:val="center"/>
              <w:rPr>
                <w:rFonts w:eastAsia="等线" w:cs="Times New Roman"/>
                <w:kern w:val="0"/>
                <w:sz w:val="20"/>
                <w:szCs w:val="20"/>
              </w:rPr>
            </w:pPr>
            <w:r>
              <w:rPr>
                <w:rFonts w:eastAsia="等线" w:cs="Times New Roman"/>
                <w:kern w:val="0"/>
                <w:sz w:val="20"/>
                <w:szCs w:val="20"/>
              </w:rPr>
              <w:t>9</w:t>
            </w:r>
          </w:p>
        </w:tc>
        <w:tc>
          <w:tcPr>
            <w:tcW w:w="520" w:type="pct"/>
            <w:tcBorders>
              <w:top w:val="nil"/>
              <w:left w:val="nil"/>
              <w:bottom w:val="single" w:sz="4" w:space="0" w:color="auto"/>
              <w:right w:val="single" w:sz="4" w:space="0" w:color="auto"/>
            </w:tcBorders>
            <w:shd w:val="clear" w:color="000000" w:fill="FFFFFF"/>
            <w:noWrap/>
            <w:vAlign w:val="center"/>
            <w:hideMark/>
          </w:tcPr>
          <w:p w14:paraId="71E1A5A0" w14:textId="77777777" w:rsidR="00330599" w:rsidRPr="00330599" w:rsidRDefault="00330599" w:rsidP="00330599">
            <w:pPr>
              <w:widowControl/>
              <w:spacing w:line="240" w:lineRule="auto"/>
              <w:ind w:firstLineChars="0" w:firstLine="0"/>
              <w:jc w:val="center"/>
              <w:rPr>
                <w:rFonts w:ascii="宋体" w:hAnsi="宋体" w:cs="宋体"/>
                <w:kern w:val="0"/>
                <w:sz w:val="20"/>
                <w:szCs w:val="20"/>
              </w:rPr>
            </w:pPr>
            <w:r w:rsidRPr="00330599">
              <w:rPr>
                <w:rFonts w:ascii="宋体" w:hAnsi="宋体" w:cs="宋体" w:hint="eastAsia"/>
                <w:kern w:val="0"/>
                <w:sz w:val="20"/>
                <w:szCs w:val="20"/>
              </w:rPr>
              <w:t>郝好</w:t>
            </w:r>
          </w:p>
        </w:tc>
        <w:tc>
          <w:tcPr>
            <w:tcW w:w="1420" w:type="pct"/>
            <w:tcBorders>
              <w:top w:val="nil"/>
              <w:left w:val="nil"/>
              <w:bottom w:val="single" w:sz="4" w:space="0" w:color="auto"/>
              <w:right w:val="single" w:sz="4" w:space="0" w:color="auto"/>
            </w:tcBorders>
            <w:shd w:val="clear" w:color="000000" w:fill="FFFFFF"/>
            <w:vAlign w:val="center"/>
            <w:hideMark/>
          </w:tcPr>
          <w:p w14:paraId="0CE851FF" w14:textId="77777777" w:rsidR="00330599" w:rsidRPr="00330599" w:rsidRDefault="00330599" w:rsidP="00330599">
            <w:pPr>
              <w:widowControl/>
              <w:spacing w:line="240" w:lineRule="auto"/>
              <w:ind w:firstLineChars="0" w:firstLine="0"/>
              <w:jc w:val="center"/>
              <w:rPr>
                <w:rFonts w:ascii="宋体" w:hAnsi="宋体" w:cs="宋体"/>
                <w:kern w:val="0"/>
                <w:sz w:val="20"/>
                <w:szCs w:val="20"/>
              </w:rPr>
            </w:pPr>
            <w:r w:rsidRPr="00330599">
              <w:rPr>
                <w:rFonts w:ascii="宋体" w:hAnsi="宋体" w:cs="宋体" w:hint="eastAsia"/>
                <w:kern w:val="0"/>
                <w:sz w:val="20"/>
                <w:szCs w:val="20"/>
              </w:rPr>
              <w:t>金融挑战赛</w:t>
            </w:r>
          </w:p>
        </w:tc>
        <w:tc>
          <w:tcPr>
            <w:tcW w:w="708" w:type="pct"/>
            <w:tcBorders>
              <w:top w:val="nil"/>
              <w:left w:val="nil"/>
              <w:bottom w:val="single" w:sz="4" w:space="0" w:color="auto"/>
              <w:right w:val="single" w:sz="4" w:space="0" w:color="auto"/>
            </w:tcBorders>
            <w:shd w:val="clear" w:color="000000" w:fill="FFFFFF"/>
            <w:vAlign w:val="center"/>
            <w:hideMark/>
          </w:tcPr>
          <w:p w14:paraId="479E6C18" w14:textId="77777777" w:rsidR="00330599" w:rsidRPr="00330599" w:rsidRDefault="00330599" w:rsidP="00330599">
            <w:pPr>
              <w:widowControl/>
              <w:spacing w:line="240" w:lineRule="auto"/>
              <w:ind w:firstLineChars="0" w:firstLine="0"/>
              <w:jc w:val="center"/>
              <w:rPr>
                <w:rFonts w:ascii="宋体" w:hAnsi="宋体" w:cs="宋体"/>
                <w:kern w:val="0"/>
                <w:sz w:val="20"/>
                <w:szCs w:val="20"/>
              </w:rPr>
            </w:pPr>
            <w:r w:rsidRPr="00330599">
              <w:rPr>
                <w:rFonts w:ascii="宋体" w:hAnsi="宋体" w:cs="宋体" w:hint="eastAsia"/>
                <w:kern w:val="0"/>
                <w:sz w:val="20"/>
                <w:szCs w:val="20"/>
              </w:rPr>
              <w:t>三等奖</w:t>
            </w:r>
          </w:p>
        </w:tc>
        <w:tc>
          <w:tcPr>
            <w:tcW w:w="1100" w:type="pct"/>
            <w:tcBorders>
              <w:top w:val="nil"/>
              <w:left w:val="nil"/>
              <w:bottom w:val="single" w:sz="4" w:space="0" w:color="auto"/>
              <w:right w:val="single" w:sz="4" w:space="0" w:color="auto"/>
            </w:tcBorders>
            <w:shd w:val="clear" w:color="000000" w:fill="FFFFFF"/>
            <w:vAlign w:val="center"/>
            <w:hideMark/>
          </w:tcPr>
          <w:p w14:paraId="23A5A0FF" w14:textId="77777777" w:rsidR="00330599" w:rsidRPr="00330599" w:rsidRDefault="00330599" w:rsidP="00330599">
            <w:pPr>
              <w:widowControl/>
              <w:spacing w:line="240" w:lineRule="auto"/>
              <w:ind w:firstLineChars="0" w:firstLine="0"/>
              <w:jc w:val="center"/>
              <w:rPr>
                <w:rFonts w:ascii="宋体" w:hAnsi="宋体" w:cs="宋体"/>
                <w:kern w:val="0"/>
                <w:sz w:val="20"/>
                <w:szCs w:val="20"/>
              </w:rPr>
            </w:pPr>
            <w:r w:rsidRPr="00330599">
              <w:rPr>
                <w:rFonts w:ascii="宋体" w:hAnsi="宋体" w:cs="宋体" w:hint="eastAsia"/>
                <w:kern w:val="0"/>
                <w:sz w:val="20"/>
                <w:szCs w:val="20"/>
              </w:rPr>
              <w:t>东方财富信息股份有限公司</w:t>
            </w:r>
          </w:p>
        </w:tc>
        <w:tc>
          <w:tcPr>
            <w:tcW w:w="836" w:type="pct"/>
            <w:tcBorders>
              <w:top w:val="nil"/>
              <w:left w:val="nil"/>
              <w:bottom w:val="single" w:sz="4" w:space="0" w:color="auto"/>
              <w:right w:val="single" w:sz="4" w:space="0" w:color="auto"/>
            </w:tcBorders>
            <w:shd w:val="clear" w:color="000000" w:fill="FFFFFF"/>
            <w:noWrap/>
            <w:vAlign w:val="center"/>
            <w:hideMark/>
          </w:tcPr>
          <w:p w14:paraId="241E2D08" w14:textId="63B06D82" w:rsidR="00330599" w:rsidRPr="00330599" w:rsidRDefault="00C31C46" w:rsidP="00330599">
            <w:pPr>
              <w:widowControl/>
              <w:spacing w:line="240" w:lineRule="auto"/>
              <w:ind w:firstLineChars="0" w:firstLine="0"/>
              <w:jc w:val="center"/>
              <w:rPr>
                <w:rFonts w:ascii="宋体" w:hAnsi="宋体" w:cs="宋体"/>
                <w:kern w:val="0"/>
                <w:sz w:val="20"/>
                <w:szCs w:val="20"/>
              </w:rPr>
            </w:pPr>
            <w:r w:rsidRPr="00330599">
              <w:rPr>
                <w:rFonts w:ascii="宋体" w:hAnsi="宋体" w:cs="宋体" w:hint="eastAsia"/>
                <w:kern w:val="0"/>
                <w:sz w:val="20"/>
                <w:szCs w:val="20"/>
              </w:rPr>
              <w:t>2022</w:t>
            </w:r>
            <w:r>
              <w:rPr>
                <w:rFonts w:ascii="宋体" w:hAnsi="宋体" w:cs="宋体" w:hint="eastAsia"/>
                <w:kern w:val="0"/>
                <w:sz w:val="20"/>
                <w:szCs w:val="20"/>
              </w:rPr>
              <w:t>-</w:t>
            </w:r>
            <w:r w:rsidRPr="00330599">
              <w:rPr>
                <w:rFonts w:ascii="宋体" w:hAnsi="宋体" w:cs="宋体" w:hint="eastAsia"/>
                <w:kern w:val="0"/>
                <w:sz w:val="20"/>
                <w:szCs w:val="20"/>
              </w:rPr>
              <w:t>08</w:t>
            </w:r>
          </w:p>
        </w:tc>
      </w:tr>
      <w:tr w:rsidR="00330599" w:rsidRPr="00330599" w14:paraId="21B39048" w14:textId="77777777" w:rsidTr="00330599">
        <w:trPr>
          <w:trHeight w:val="405"/>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357B14A8" w14:textId="7EAE7DF4" w:rsidR="00330599" w:rsidRPr="00330599" w:rsidRDefault="005D58F5" w:rsidP="00330599">
            <w:pPr>
              <w:widowControl/>
              <w:spacing w:line="240" w:lineRule="auto"/>
              <w:ind w:firstLineChars="0" w:firstLine="0"/>
              <w:jc w:val="center"/>
              <w:rPr>
                <w:rFonts w:eastAsia="等线" w:cs="Times New Roman"/>
                <w:kern w:val="0"/>
                <w:sz w:val="20"/>
                <w:szCs w:val="20"/>
              </w:rPr>
            </w:pPr>
            <w:r>
              <w:rPr>
                <w:rFonts w:eastAsia="等线" w:cs="Times New Roman"/>
                <w:kern w:val="0"/>
                <w:sz w:val="20"/>
                <w:szCs w:val="20"/>
              </w:rPr>
              <w:lastRenderedPageBreak/>
              <w:t>10</w:t>
            </w:r>
          </w:p>
        </w:tc>
        <w:tc>
          <w:tcPr>
            <w:tcW w:w="520" w:type="pct"/>
            <w:tcBorders>
              <w:top w:val="nil"/>
              <w:left w:val="nil"/>
              <w:bottom w:val="single" w:sz="4" w:space="0" w:color="auto"/>
              <w:right w:val="single" w:sz="4" w:space="0" w:color="auto"/>
            </w:tcBorders>
            <w:shd w:val="clear" w:color="000000" w:fill="FFFFFF"/>
            <w:noWrap/>
            <w:vAlign w:val="center"/>
            <w:hideMark/>
          </w:tcPr>
          <w:p w14:paraId="4DD44553" w14:textId="77777777" w:rsidR="00330599" w:rsidRPr="00330599" w:rsidRDefault="00330599" w:rsidP="00330599">
            <w:pPr>
              <w:widowControl/>
              <w:spacing w:line="240" w:lineRule="auto"/>
              <w:ind w:firstLineChars="0" w:firstLine="0"/>
              <w:jc w:val="center"/>
              <w:rPr>
                <w:rFonts w:ascii="宋体" w:hAnsi="宋体" w:cs="宋体"/>
                <w:kern w:val="0"/>
                <w:sz w:val="20"/>
                <w:szCs w:val="20"/>
              </w:rPr>
            </w:pPr>
            <w:r w:rsidRPr="00330599">
              <w:rPr>
                <w:rFonts w:ascii="宋体" w:hAnsi="宋体" w:cs="宋体" w:hint="eastAsia"/>
                <w:kern w:val="0"/>
                <w:sz w:val="20"/>
                <w:szCs w:val="20"/>
              </w:rPr>
              <w:t>曹海羿</w:t>
            </w:r>
          </w:p>
        </w:tc>
        <w:tc>
          <w:tcPr>
            <w:tcW w:w="1420" w:type="pct"/>
            <w:tcBorders>
              <w:top w:val="nil"/>
              <w:left w:val="nil"/>
              <w:bottom w:val="single" w:sz="4" w:space="0" w:color="auto"/>
              <w:right w:val="single" w:sz="4" w:space="0" w:color="auto"/>
            </w:tcBorders>
            <w:shd w:val="clear" w:color="000000" w:fill="FFFFFF"/>
            <w:vAlign w:val="center"/>
            <w:hideMark/>
          </w:tcPr>
          <w:p w14:paraId="03D05D0F" w14:textId="77777777" w:rsidR="00330599" w:rsidRPr="00330599" w:rsidRDefault="00330599" w:rsidP="00330599">
            <w:pPr>
              <w:widowControl/>
              <w:spacing w:line="240" w:lineRule="auto"/>
              <w:ind w:firstLineChars="0" w:firstLine="0"/>
              <w:jc w:val="center"/>
              <w:rPr>
                <w:rFonts w:ascii="宋体" w:hAnsi="宋体" w:cs="宋体"/>
                <w:kern w:val="0"/>
                <w:sz w:val="20"/>
                <w:szCs w:val="20"/>
              </w:rPr>
            </w:pPr>
            <w:r w:rsidRPr="00330599">
              <w:rPr>
                <w:rFonts w:ascii="宋体" w:hAnsi="宋体" w:cs="宋体" w:hint="eastAsia"/>
                <w:kern w:val="0"/>
                <w:sz w:val="20"/>
                <w:szCs w:val="20"/>
              </w:rPr>
              <w:t>上海市第十三届“挑战杯”创新创业大赛</w:t>
            </w:r>
          </w:p>
        </w:tc>
        <w:tc>
          <w:tcPr>
            <w:tcW w:w="708" w:type="pct"/>
            <w:tcBorders>
              <w:top w:val="nil"/>
              <w:left w:val="nil"/>
              <w:bottom w:val="single" w:sz="4" w:space="0" w:color="auto"/>
              <w:right w:val="single" w:sz="4" w:space="0" w:color="auto"/>
            </w:tcBorders>
            <w:shd w:val="clear" w:color="000000" w:fill="FFFFFF"/>
            <w:vAlign w:val="center"/>
            <w:hideMark/>
          </w:tcPr>
          <w:p w14:paraId="6B8EBAF3" w14:textId="77777777" w:rsidR="00330599" w:rsidRPr="00330599" w:rsidRDefault="00330599" w:rsidP="00330599">
            <w:pPr>
              <w:widowControl/>
              <w:spacing w:line="240" w:lineRule="auto"/>
              <w:ind w:firstLineChars="0" w:firstLine="0"/>
              <w:jc w:val="center"/>
              <w:rPr>
                <w:rFonts w:ascii="宋体" w:hAnsi="宋体" w:cs="宋体"/>
                <w:kern w:val="0"/>
                <w:sz w:val="20"/>
                <w:szCs w:val="20"/>
              </w:rPr>
            </w:pPr>
            <w:r w:rsidRPr="00330599">
              <w:rPr>
                <w:rFonts w:ascii="宋体" w:hAnsi="宋体" w:cs="宋体" w:hint="eastAsia"/>
                <w:kern w:val="0"/>
                <w:sz w:val="20"/>
                <w:szCs w:val="20"/>
              </w:rPr>
              <w:t>铜奖</w:t>
            </w:r>
          </w:p>
        </w:tc>
        <w:tc>
          <w:tcPr>
            <w:tcW w:w="1100" w:type="pct"/>
            <w:tcBorders>
              <w:top w:val="nil"/>
              <w:left w:val="nil"/>
              <w:bottom w:val="single" w:sz="4" w:space="0" w:color="auto"/>
              <w:right w:val="single" w:sz="4" w:space="0" w:color="auto"/>
            </w:tcBorders>
            <w:shd w:val="clear" w:color="000000" w:fill="FFFFFF"/>
            <w:vAlign w:val="center"/>
            <w:hideMark/>
          </w:tcPr>
          <w:p w14:paraId="5DA6E673" w14:textId="77777777" w:rsidR="00330599" w:rsidRPr="00330599" w:rsidRDefault="00330599" w:rsidP="00330599">
            <w:pPr>
              <w:widowControl/>
              <w:spacing w:line="240" w:lineRule="auto"/>
              <w:ind w:firstLineChars="0" w:firstLine="0"/>
              <w:jc w:val="center"/>
              <w:rPr>
                <w:rFonts w:ascii="宋体" w:hAnsi="宋体" w:cs="宋体"/>
                <w:kern w:val="0"/>
                <w:sz w:val="20"/>
                <w:szCs w:val="20"/>
              </w:rPr>
            </w:pPr>
            <w:r w:rsidRPr="00330599">
              <w:rPr>
                <w:rFonts w:ascii="宋体" w:hAnsi="宋体" w:cs="宋体" w:hint="eastAsia"/>
                <w:kern w:val="0"/>
                <w:sz w:val="20"/>
                <w:szCs w:val="20"/>
              </w:rPr>
              <w:t>共青团中央、中国科协、教育部、全国学联、上海市政府</w:t>
            </w:r>
          </w:p>
        </w:tc>
        <w:tc>
          <w:tcPr>
            <w:tcW w:w="836" w:type="pct"/>
            <w:tcBorders>
              <w:top w:val="nil"/>
              <w:left w:val="nil"/>
              <w:bottom w:val="single" w:sz="4" w:space="0" w:color="auto"/>
              <w:right w:val="single" w:sz="4" w:space="0" w:color="auto"/>
            </w:tcBorders>
            <w:shd w:val="clear" w:color="000000" w:fill="FFFFFF"/>
            <w:noWrap/>
            <w:vAlign w:val="center"/>
            <w:hideMark/>
          </w:tcPr>
          <w:p w14:paraId="66E3B273" w14:textId="232DFA78" w:rsidR="00330599" w:rsidRPr="00330599" w:rsidRDefault="00C31C46" w:rsidP="00330599">
            <w:pPr>
              <w:widowControl/>
              <w:spacing w:line="240" w:lineRule="auto"/>
              <w:ind w:firstLineChars="0" w:firstLine="0"/>
              <w:jc w:val="center"/>
              <w:rPr>
                <w:rFonts w:ascii="宋体" w:hAnsi="宋体" w:cs="宋体"/>
                <w:kern w:val="0"/>
                <w:sz w:val="20"/>
                <w:szCs w:val="20"/>
              </w:rPr>
            </w:pPr>
            <w:r w:rsidRPr="00330599">
              <w:rPr>
                <w:rFonts w:ascii="宋体" w:hAnsi="宋体" w:cs="宋体" w:hint="eastAsia"/>
                <w:kern w:val="0"/>
                <w:sz w:val="20"/>
                <w:szCs w:val="20"/>
              </w:rPr>
              <w:t>2022</w:t>
            </w:r>
            <w:r>
              <w:rPr>
                <w:rFonts w:ascii="宋体" w:hAnsi="宋体" w:cs="宋体" w:hint="eastAsia"/>
                <w:kern w:val="0"/>
                <w:sz w:val="20"/>
                <w:szCs w:val="20"/>
              </w:rPr>
              <w:t>-</w:t>
            </w:r>
            <w:r w:rsidRPr="00330599">
              <w:rPr>
                <w:rFonts w:ascii="宋体" w:hAnsi="宋体" w:cs="宋体" w:hint="eastAsia"/>
                <w:kern w:val="0"/>
                <w:sz w:val="20"/>
                <w:szCs w:val="20"/>
              </w:rPr>
              <w:t>0</w:t>
            </w:r>
            <w:r>
              <w:rPr>
                <w:rFonts w:ascii="宋体" w:hAnsi="宋体" w:cs="宋体"/>
                <w:kern w:val="0"/>
                <w:sz w:val="20"/>
                <w:szCs w:val="20"/>
              </w:rPr>
              <w:t>7</w:t>
            </w:r>
          </w:p>
        </w:tc>
      </w:tr>
      <w:tr w:rsidR="00330599" w:rsidRPr="00330599" w14:paraId="59A79490" w14:textId="77777777" w:rsidTr="008F7479">
        <w:trPr>
          <w:trHeight w:val="2288"/>
        </w:trPr>
        <w:tc>
          <w:tcPr>
            <w:tcW w:w="415" w:type="pct"/>
            <w:tcBorders>
              <w:top w:val="nil"/>
              <w:left w:val="single" w:sz="4" w:space="0" w:color="auto"/>
              <w:bottom w:val="single" w:sz="4" w:space="0" w:color="auto"/>
              <w:right w:val="single" w:sz="4" w:space="0" w:color="auto"/>
            </w:tcBorders>
            <w:shd w:val="clear" w:color="auto" w:fill="auto"/>
            <w:noWrap/>
            <w:vAlign w:val="center"/>
            <w:hideMark/>
          </w:tcPr>
          <w:p w14:paraId="00B2E5D7" w14:textId="655BB3D4" w:rsidR="00330599" w:rsidRPr="00330599" w:rsidRDefault="00330599" w:rsidP="00330599">
            <w:pPr>
              <w:widowControl/>
              <w:spacing w:line="240" w:lineRule="auto"/>
              <w:ind w:firstLineChars="0" w:firstLine="0"/>
              <w:jc w:val="center"/>
              <w:rPr>
                <w:rFonts w:eastAsia="等线" w:cs="Times New Roman"/>
                <w:kern w:val="0"/>
                <w:sz w:val="20"/>
                <w:szCs w:val="20"/>
              </w:rPr>
            </w:pPr>
            <w:r w:rsidRPr="00330599">
              <w:rPr>
                <w:rFonts w:eastAsia="等线" w:cs="Times New Roman"/>
                <w:kern w:val="0"/>
                <w:sz w:val="20"/>
                <w:szCs w:val="20"/>
              </w:rPr>
              <w:t>1</w:t>
            </w:r>
            <w:r w:rsidR="005D58F5">
              <w:rPr>
                <w:rFonts w:eastAsia="等线" w:cs="Times New Roman"/>
                <w:kern w:val="0"/>
                <w:sz w:val="20"/>
                <w:szCs w:val="20"/>
              </w:rPr>
              <w:t>1</w:t>
            </w:r>
          </w:p>
        </w:tc>
        <w:tc>
          <w:tcPr>
            <w:tcW w:w="520" w:type="pct"/>
            <w:tcBorders>
              <w:top w:val="nil"/>
              <w:left w:val="nil"/>
              <w:bottom w:val="single" w:sz="4" w:space="0" w:color="auto"/>
              <w:right w:val="single" w:sz="4" w:space="0" w:color="auto"/>
            </w:tcBorders>
            <w:shd w:val="clear" w:color="000000" w:fill="FFFFFF"/>
            <w:noWrap/>
            <w:vAlign w:val="center"/>
            <w:hideMark/>
          </w:tcPr>
          <w:p w14:paraId="6A2807C0" w14:textId="77777777" w:rsidR="00330599" w:rsidRPr="00330599" w:rsidRDefault="00330599" w:rsidP="00330599">
            <w:pPr>
              <w:widowControl/>
              <w:spacing w:line="240" w:lineRule="auto"/>
              <w:ind w:firstLineChars="0" w:firstLine="0"/>
              <w:jc w:val="center"/>
              <w:rPr>
                <w:rFonts w:ascii="宋体" w:hAnsi="宋体" w:cs="宋体"/>
                <w:kern w:val="0"/>
                <w:sz w:val="20"/>
                <w:szCs w:val="20"/>
              </w:rPr>
            </w:pPr>
            <w:proofErr w:type="gramStart"/>
            <w:r w:rsidRPr="00330599">
              <w:rPr>
                <w:rFonts w:ascii="宋体" w:hAnsi="宋体" w:cs="宋体" w:hint="eastAsia"/>
                <w:kern w:val="0"/>
                <w:sz w:val="20"/>
                <w:szCs w:val="20"/>
              </w:rPr>
              <w:t>王韵佳</w:t>
            </w:r>
            <w:proofErr w:type="gramEnd"/>
          </w:p>
        </w:tc>
        <w:tc>
          <w:tcPr>
            <w:tcW w:w="1420" w:type="pct"/>
            <w:tcBorders>
              <w:top w:val="nil"/>
              <w:left w:val="nil"/>
              <w:bottom w:val="single" w:sz="4" w:space="0" w:color="auto"/>
              <w:right w:val="single" w:sz="4" w:space="0" w:color="auto"/>
            </w:tcBorders>
            <w:shd w:val="clear" w:color="000000" w:fill="FFFFFF"/>
            <w:vAlign w:val="center"/>
            <w:hideMark/>
          </w:tcPr>
          <w:p w14:paraId="48210CB9" w14:textId="77777777" w:rsidR="00330599" w:rsidRPr="00330599" w:rsidRDefault="00330599" w:rsidP="00330599">
            <w:pPr>
              <w:widowControl/>
              <w:spacing w:line="240" w:lineRule="auto"/>
              <w:ind w:firstLineChars="0" w:firstLine="0"/>
              <w:jc w:val="center"/>
              <w:rPr>
                <w:rFonts w:ascii="宋体" w:hAnsi="宋体" w:cs="宋体"/>
                <w:kern w:val="0"/>
                <w:sz w:val="20"/>
                <w:szCs w:val="20"/>
              </w:rPr>
            </w:pPr>
            <w:r w:rsidRPr="00330599">
              <w:rPr>
                <w:rFonts w:ascii="宋体" w:hAnsi="宋体" w:cs="宋体" w:hint="eastAsia"/>
                <w:kern w:val="0"/>
                <w:sz w:val="20"/>
                <w:szCs w:val="20"/>
              </w:rPr>
              <w:t>“2022年上海市全民数字素养与技能提升月——第一届上海大学生数字素养与技能科普漫画大赛”</w:t>
            </w:r>
          </w:p>
        </w:tc>
        <w:tc>
          <w:tcPr>
            <w:tcW w:w="708" w:type="pct"/>
            <w:tcBorders>
              <w:top w:val="nil"/>
              <w:left w:val="nil"/>
              <w:bottom w:val="single" w:sz="4" w:space="0" w:color="auto"/>
              <w:right w:val="single" w:sz="4" w:space="0" w:color="auto"/>
            </w:tcBorders>
            <w:shd w:val="clear" w:color="000000" w:fill="FFFFFF"/>
            <w:vAlign w:val="center"/>
            <w:hideMark/>
          </w:tcPr>
          <w:p w14:paraId="36F1E65B" w14:textId="77777777" w:rsidR="00330599" w:rsidRPr="00330599" w:rsidRDefault="00330599" w:rsidP="00330599">
            <w:pPr>
              <w:widowControl/>
              <w:spacing w:line="240" w:lineRule="auto"/>
              <w:ind w:firstLineChars="0" w:firstLine="0"/>
              <w:jc w:val="center"/>
              <w:rPr>
                <w:rFonts w:ascii="宋体" w:hAnsi="宋体" w:cs="宋体"/>
                <w:kern w:val="0"/>
                <w:sz w:val="20"/>
                <w:szCs w:val="20"/>
              </w:rPr>
            </w:pPr>
            <w:r w:rsidRPr="00330599">
              <w:rPr>
                <w:rFonts w:ascii="宋体" w:hAnsi="宋体" w:cs="宋体" w:hint="eastAsia"/>
                <w:kern w:val="0"/>
                <w:sz w:val="20"/>
                <w:szCs w:val="20"/>
              </w:rPr>
              <w:t>三等奖</w:t>
            </w:r>
          </w:p>
        </w:tc>
        <w:tc>
          <w:tcPr>
            <w:tcW w:w="1100" w:type="pct"/>
            <w:tcBorders>
              <w:top w:val="nil"/>
              <w:left w:val="nil"/>
              <w:bottom w:val="single" w:sz="4" w:space="0" w:color="auto"/>
              <w:right w:val="single" w:sz="4" w:space="0" w:color="auto"/>
            </w:tcBorders>
            <w:shd w:val="clear" w:color="000000" w:fill="FFFFFF"/>
            <w:vAlign w:val="center"/>
            <w:hideMark/>
          </w:tcPr>
          <w:p w14:paraId="791F0008" w14:textId="77777777" w:rsidR="00330599" w:rsidRPr="00330599" w:rsidRDefault="00330599" w:rsidP="00330599">
            <w:pPr>
              <w:widowControl/>
              <w:spacing w:line="240" w:lineRule="auto"/>
              <w:ind w:firstLineChars="0" w:firstLine="0"/>
              <w:jc w:val="center"/>
              <w:rPr>
                <w:rFonts w:ascii="宋体" w:hAnsi="宋体" w:cs="宋体"/>
                <w:kern w:val="0"/>
                <w:sz w:val="20"/>
                <w:szCs w:val="20"/>
              </w:rPr>
            </w:pPr>
            <w:r w:rsidRPr="00330599">
              <w:rPr>
                <w:rFonts w:ascii="宋体" w:hAnsi="宋体" w:cs="宋体" w:hint="eastAsia"/>
                <w:kern w:val="0"/>
                <w:sz w:val="20"/>
                <w:szCs w:val="20"/>
              </w:rPr>
              <w:t>上海教育系统网络文化发展研究中心</w:t>
            </w:r>
          </w:p>
        </w:tc>
        <w:tc>
          <w:tcPr>
            <w:tcW w:w="836" w:type="pct"/>
            <w:tcBorders>
              <w:top w:val="nil"/>
              <w:left w:val="nil"/>
              <w:bottom w:val="single" w:sz="4" w:space="0" w:color="auto"/>
              <w:right w:val="single" w:sz="4" w:space="0" w:color="auto"/>
            </w:tcBorders>
            <w:shd w:val="clear" w:color="000000" w:fill="FFFFFF"/>
            <w:noWrap/>
            <w:vAlign w:val="center"/>
            <w:hideMark/>
          </w:tcPr>
          <w:p w14:paraId="35511DFB" w14:textId="1A531BC8" w:rsidR="00330599" w:rsidRPr="00330599" w:rsidRDefault="00C31C46" w:rsidP="00330599">
            <w:pPr>
              <w:widowControl/>
              <w:spacing w:line="240" w:lineRule="auto"/>
              <w:ind w:firstLineChars="0" w:firstLine="0"/>
              <w:jc w:val="center"/>
              <w:rPr>
                <w:rFonts w:ascii="宋体" w:hAnsi="宋体" w:cs="宋体"/>
                <w:kern w:val="0"/>
                <w:sz w:val="20"/>
                <w:szCs w:val="20"/>
              </w:rPr>
            </w:pPr>
            <w:r w:rsidRPr="00330599">
              <w:rPr>
                <w:rFonts w:ascii="宋体" w:hAnsi="宋体" w:cs="宋体" w:hint="eastAsia"/>
                <w:kern w:val="0"/>
                <w:sz w:val="20"/>
                <w:szCs w:val="20"/>
              </w:rPr>
              <w:t>2022</w:t>
            </w:r>
            <w:r>
              <w:rPr>
                <w:rFonts w:ascii="宋体" w:hAnsi="宋体" w:cs="宋体" w:hint="eastAsia"/>
                <w:kern w:val="0"/>
                <w:sz w:val="20"/>
                <w:szCs w:val="20"/>
              </w:rPr>
              <w:t>-</w:t>
            </w:r>
            <w:r w:rsidRPr="00330599">
              <w:rPr>
                <w:rFonts w:ascii="宋体" w:hAnsi="宋体" w:cs="宋体" w:hint="eastAsia"/>
                <w:kern w:val="0"/>
                <w:sz w:val="20"/>
                <w:szCs w:val="20"/>
              </w:rPr>
              <w:t>08</w:t>
            </w:r>
          </w:p>
        </w:tc>
      </w:tr>
    </w:tbl>
    <w:p w14:paraId="7C0209DE" w14:textId="467E0BEB" w:rsidR="00252E76" w:rsidRDefault="00252E76" w:rsidP="00252E76">
      <w:pPr>
        <w:ind w:firstLineChars="0" w:firstLine="0"/>
        <w:jc w:val="center"/>
        <w:rPr>
          <w:rFonts w:ascii="宋体" w:hAnsi="宋体"/>
          <w:b/>
          <w:bCs/>
          <w:szCs w:val="24"/>
        </w:rPr>
      </w:pPr>
      <w:r w:rsidRPr="00143A6D">
        <w:rPr>
          <w:rFonts w:hint="eastAsia"/>
          <w:b/>
        </w:rPr>
        <w:t>表</w:t>
      </w:r>
      <w:r w:rsidR="009D1A5E">
        <w:rPr>
          <w:b/>
        </w:rPr>
        <w:t>1</w:t>
      </w:r>
      <w:r w:rsidR="007F1550">
        <w:rPr>
          <w:b/>
        </w:rPr>
        <w:t>9</w:t>
      </w:r>
      <w:r w:rsidR="009D1A5E">
        <w:rPr>
          <w:b/>
        </w:rPr>
        <w:t xml:space="preserve"> </w:t>
      </w:r>
      <w:r>
        <w:rPr>
          <w:b/>
        </w:rPr>
        <w:t xml:space="preserve"> </w:t>
      </w:r>
      <w:r w:rsidRPr="00143A6D">
        <w:rPr>
          <w:rFonts w:ascii="宋体" w:hAnsi="宋体" w:hint="eastAsia"/>
          <w:b/>
          <w:bCs/>
          <w:szCs w:val="24"/>
        </w:rPr>
        <w:t>2</w:t>
      </w:r>
      <w:r w:rsidRPr="00143A6D">
        <w:rPr>
          <w:rFonts w:ascii="宋体" w:hAnsi="宋体"/>
          <w:b/>
          <w:bCs/>
          <w:szCs w:val="24"/>
        </w:rPr>
        <w:t>021-2022</w:t>
      </w:r>
      <w:r w:rsidRPr="00143A6D">
        <w:rPr>
          <w:rFonts w:ascii="宋体" w:hAnsi="宋体" w:hint="eastAsia"/>
          <w:b/>
          <w:bCs/>
          <w:szCs w:val="24"/>
        </w:rPr>
        <w:t>学年</w:t>
      </w:r>
      <w:r>
        <w:rPr>
          <w:rFonts w:ascii="宋体" w:hAnsi="宋体" w:hint="eastAsia"/>
          <w:b/>
          <w:bCs/>
          <w:szCs w:val="24"/>
        </w:rPr>
        <w:t>部分</w:t>
      </w:r>
      <w:r w:rsidRPr="00143A6D">
        <w:rPr>
          <w:rFonts w:ascii="宋体" w:hAnsi="宋体" w:hint="eastAsia"/>
          <w:b/>
          <w:bCs/>
          <w:szCs w:val="24"/>
        </w:rPr>
        <w:t>学生</w:t>
      </w:r>
      <w:r>
        <w:rPr>
          <w:rFonts w:ascii="宋体" w:hAnsi="宋体" w:hint="eastAsia"/>
          <w:b/>
          <w:bCs/>
          <w:szCs w:val="24"/>
        </w:rPr>
        <w:t>发表论文</w:t>
      </w:r>
      <w:r w:rsidRPr="00143A6D">
        <w:rPr>
          <w:rFonts w:ascii="宋体" w:hAnsi="宋体" w:hint="eastAsia"/>
          <w:b/>
          <w:bCs/>
          <w:szCs w:val="24"/>
        </w:rPr>
        <w:t>情况</w:t>
      </w:r>
    </w:p>
    <w:tbl>
      <w:tblPr>
        <w:tblW w:w="5000" w:type="pct"/>
        <w:tblLook w:val="04A0" w:firstRow="1" w:lastRow="0" w:firstColumn="1" w:lastColumn="0" w:noHBand="0" w:noVBand="1"/>
      </w:tblPr>
      <w:tblGrid>
        <w:gridCol w:w="2123"/>
        <w:gridCol w:w="4394"/>
        <w:gridCol w:w="1159"/>
        <w:gridCol w:w="1340"/>
      </w:tblGrid>
      <w:tr w:rsidR="009648B9" w:rsidRPr="00330599" w14:paraId="57994004" w14:textId="77777777" w:rsidTr="00821D8D">
        <w:trPr>
          <w:trHeight w:val="405"/>
        </w:trPr>
        <w:tc>
          <w:tcPr>
            <w:tcW w:w="1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B44260" w14:textId="77777777" w:rsidR="009648B9" w:rsidRPr="00330599" w:rsidRDefault="009648B9" w:rsidP="00330599">
            <w:pPr>
              <w:widowControl/>
              <w:spacing w:line="240" w:lineRule="auto"/>
              <w:ind w:firstLineChars="0" w:firstLine="0"/>
              <w:jc w:val="center"/>
              <w:rPr>
                <w:rFonts w:ascii="宋体" w:hAnsi="宋体" w:cs="宋体"/>
                <w:color w:val="000000"/>
                <w:kern w:val="0"/>
                <w:sz w:val="22"/>
              </w:rPr>
            </w:pPr>
            <w:r w:rsidRPr="00330599">
              <w:rPr>
                <w:rFonts w:ascii="宋体" w:hAnsi="宋体" w:cs="宋体" w:hint="eastAsia"/>
                <w:color w:val="000000"/>
                <w:kern w:val="0"/>
                <w:sz w:val="22"/>
              </w:rPr>
              <w:t>姓名</w:t>
            </w:r>
          </w:p>
        </w:tc>
        <w:tc>
          <w:tcPr>
            <w:tcW w:w="2437" w:type="pct"/>
            <w:tcBorders>
              <w:top w:val="single" w:sz="4" w:space="0" w:color="auto"/>
              <w:left w:val="nil"/>
              <w:bottom w:val="single" w:sz="4" w:space="0" w:color="auto"/>
              <w:right w:val="single" w:sz="4" w:space="0" w:color="auto"/>
            </w:tcBorders>
            <w:shd w:val="clear" w:color="auto" w:fill="auto"/>
            <w:vAlign w:val="center"/>
            <w:hideMark/>
          </w:tcPr>
          <w:p w14:paraId="32FD5EBD" w14:textId="77777777" w:rsidR="009648B9" w:rsidRPr="00330599" w:rsidRDefault="009648B9" w:rsidP="00330599">
            <w:pPr>
              <w:widowControl/>
              <w:spacing w:line="240" w:lineRule="auto"/>
              <w:ind w:firstLineChars="0" w:firstLine="0"/>
              <w:jc w:val="center"/>
              <w:rPr>
                <w:rFonts w:eastAsia="等线" w:cs="Times New Roman"/>
                <w:color w:val="000000"/>
                <w:kern w:val="0"/>
                <w:sz w:val="22"/>
              </w:rPr>
            </w:pPr>
            <w:r w:rsidRPr="00330599">
              <w:rPr>
                <w:rFonts w:ascii="宋体" w:hAnsi="宋体" w:cs="Times New Roman" w:hint="eastAsia"/>
                <w:color w:val="000000"/>
                <w:kern w:val="0"/>
                <w:sz w:val="22"/>
              </w:rPr>
              <w:t>发表论文名称</w:t>
            </w:r>
          </w:p>
        </w:tc>
        <w:tc>
          <w:tcPr>
            <w:tcW w:w="643" w:type="pct"/>
            <w:tcBorders>
              <w:top w:val="single" w:sz="4" w:space="0" w:color="auto"/>
              <w:left w:val="nil"/>
              <w:bottom w:val="single" w:sz="4" w:space="0" w:color="auto"/>
              <w:right w:val="single" w:sz="4" w:space="0" w:color="auto"/>
            </w:tcBorders>
            <w:shd w:val="clear" w:color="auto" w:fill="auto"/>
            <w:vAlign w:val="center"/>
            <w:hideMark/>
          </w:tcPr>
          <w:p w14:paraId="3D2857BF" w14:textId="67DBA566" w:rsidR="009648B9" w:rsidRPr="00330599" w:rsidRDefault="009648B9" w:rsidP="00330599">
            <w:pPr>
              <w:widowControl/>
              <w:spacing w:line="240" w:lineRule="auto"/>
              <w:ind w:firstLineChars="0" w:firstLine="0"/>
              <w:jc w:val="center"/>
              <w:rPr>
                <w:rFonts w:eastAsia="等线" w:cs="Times New Roman"/>
                <w:color w:val="000000"/>
                <w:kern w:val="0"/>
                <w:sz w:val="22"/>
              </w:rPr>
            </w:pPr>
            <w:r w:rsidRPr="00330599">
              <w:rPr>
                <w:rFonts w:ascii="宋体" w:hAnsi="宋体" w:cs="Times New Roman" w:hint="eastAsia"/>
                <w:color w:val="000000"/>
                <w:kern w:val="0"/>
                <w:sz w:val="22"/>
              </w:rPr>
              <w:t>刊物名称</w:t>
            </w:r>
          </w:p>
        </w:tc>
        <w:tc>
          <w:tcPr>
            <w:tcW w:w="743" w:type="pct"/>
            <w:tcBorders>
              <w:top w:val="single" w:sz="4" w:space="0" w:color="auto"/>
              <w:left w:val="nil"/>
              <w:bottom w:val="single" w:sz="4" w:space="0" w:color="auto"/>
              <w:right w:val="single" w:sz="4" w:space="0" w:color="auto"/>
            </w:tcBorders>
            <w:shd w:val="clear" w:color="auto" w:fill="auto"/>
            <w:vAlign w:val="center"/>
            <w:hideMark/>
          </w:tcPr>
          <w:p w14:paraId="4FBB181F" w14:textId="7134A44D" w:rsidR="009648B9" w:rsidRPr="00330599" w:rsidRDefault="009648B9" w:rsidP="00330599">
            <w:pPr>
              <w:widowControl/>
              <w:spacing w:line="240" w:lineRule="auto"/>
              <w:ind w:firstLineChars="0" w:firstLine="0"/>
              <w:jc w:val="center"/>
              <w:rPr>
                <w:rFonts w:eastAsia="等线" w:cs="Times New Roman"/>
                <w:color w:val="000000"/>
                <w:kern w:val="0"/>
                <w:sz w:val="22"/>
              </w:rPr>
            </w:pPr>
            <w:r w:rsidRPr="00330599">
              <w:rPr>
                <w:rFonts w:ascii="宋体" w:hAnsi="宋体" w:cs="Times New Roman" w:hint="eastAsia"/>
                <w:color w:val="000000"/>
                <w:kern w:val="0"/>
                <w:sz w:val="22"/>
              </w:rPr>
              <w:t>发表时间</w:t>
            </w:r>
          </w:p>
        </w:tc>
      </w:tr>
      <w:tr w:rsidR="009648B9" w:rsidRPr="00330599" w14:paraId="51F5790E" w14:textId="77777777" w:rsidTr="00821D8D">
        <w:trPr>
          <w:trHeight w:val="405"/>
        </w:trPr>
        <w:tc>
          <w:tcPr>
            <w:tcW w:w="1177" w:type="pct"/>
            <w:tcBorders>
              <w:top w:val="nil"/>
              <w:left w:val="single" w:sz="4" w:space="0" w:color="auto"/>
              <w:bottom w:val="single" w:sz="4" w:space="0" w:color="auto"/>
              <w:right w:val="single" w:sz="4" w:space="0" w:color="auto"/>
            </w:tcBorders>
            <w:shd w:val="clear" w:color="auto" w:fill="auto"/>
            <w:vAlign w:val="center"/>
            <w:hideMark/>
          </w:tcPr>
          <w:p w14:paraId="163D15C9" w14:textId="42476A6A" w:rsidR="009648B9" w:rsidRPr="00330599" w:rsidRDefault="009648B9" w:rsidP="00330599">
            <w:pPr>
              <w:widowControl/>
              <w:spacing w:line="240" w:lineRule="auto"/>
              <w:ind w:firstLineChars="0" w:firstLine="0"/>
              <w:jc w:val="center"/>
              <w:rPr>
                <w:rFonts w:ascii="宋体" w:hAnsi="宋体" w:cs="宋体"/>
                <w:color w:val="000000"/>
                <w:kern w:val="0"/>
                <w:sz w:val="20"/>
                <w:szCs w:val="20"/>
              </w:rPr>
            </w:pPr>
            <w:r w:rsidRPr="00330599">
              <w:rPr>
                <w:rFonts w:ascii="宋体" w:hAnsi="宋体" w:cs="宋体" w:hint="eastAsia"/>
                <w:color w:val="000000"/>
                <w:kern w:val="0"/>
                <w:sz w:val="20"/>
                <w:szCs w:val="20"/>
              </w:rPr>
              <w:t>张天一</w:t>
            </w:r>
            <w:r>
              <w:rPr>
                <w:rFonts w:ascii="宋体" w:hAnsi="宋体" w:cs="宋体" w:hint="eastAsia"/>
                <w:color w:val="000000"/>
                <w:kern w:val="0"/>
                <w:sz w:val="20"/>
                <w:szCs w:val="20"/>
              </w:rPr>
              <w:t>、</w:t>
            </w:r>
            <w:r w:rsidRPr="00330599">
              <w:rPr>
                <w:rFonts w:ascii="宋体" w:hAnsi="宋体" w:cs="宋体" w:hint="eastAsia"/>
                <w:color w:val="000000"/>
                <w:kern w:val="0"/>
                <w:sz w:val="20"/>
                <w:szCs w:val="20"/>
              </w:rPr>
              <w:t>孙雅乐</w:t>
            </w:r>
          </w:p>
        </w:tc>
        <w:tc>
          <w:tcPr>
            <w:tcW w:w="2437" w:type="pct"/>
            <w:tcBorders>
              <w:top w:val="nil"/>
              <w:left w:val="nil"/>
              <w:bottom w:val="single" w:sz="4" w:space="0" w:color="auto"/>
              <w:right w:val="single" w:sz="4" w:space="0" w:color="auto"/>
            </w:tcBorders>
            <w:shd w:val="clear" w:color="auto" w:fill="auto"/>
            <w:vAlign w:val="center"/>
            <w:hideMark/>
          </w:tcPr>
          <w:p w14:paraId="0D0EAF4C" w14:textId="28D49528" w:rsidR="009648B9" w:rsidRPr="00330599" w:rsidRDefault="00770124" w:rsidP="00330599">
            <w:pPr>
              <w:widowControl/>
              <w:spacing w:line="240" w:lineRule="auto"/>
              <w:ind w:firstLineChars="0" w:firstLine="0"/>
              <w:jc w:val="center"/>
              <w:rPr>
                <w:rFonts w:ascii="宋体" w:hAnsi="宋体" w:cs="宋体"/>
                <w:color w:val="000000"/>
                <w:kern w:val="0"/>
                <w:sz w:val="20"/>
                <w:szCs w:val="20"/>
              </w:rPr>
            </w:pPr>
            <w:r w:rsidRPr="00770124">
              <w:rPr>
                <w:rFonts w:ascii="宋体" w:hAnsi="宋体" w:cs="宋体" w:hint="eastAsia"/>
                <w:color w:val="000000"/>
                <w:kern w:val="0"/>
                <w:sz w:val="20"/>
                <w:szCs w:val="20"/>
              </w:rPr>
              <w:t>上海家庭医生责任保险可行性研究——基于曹路社区调查</w:t>
            </w:r>
          </w:p>
        </w:tc>
        <w:tc>
          <w:tcPr>
            <w:tcW w:w="643" w:type="pct"/>
            <w:tcBorders>
              <w:top w:val="nil"/>
              <w:left w:val="nil"/>
              <w:bottom w:val="single" w:sz="4" w:space="0" w:color="auto"/>
              <w:right w:val="single" w:sz="4" w:space="0" w:color="auto"/>
            </w:tcBorders>
            <w:shd w:val="clear" w:color="auto" w:fill="auto"/>
            <w:vAlign w:val="center"/>
            <w:hideMark/>
          </w:tcPr>
          <w:p w14:paraId="0767AAD7" w14:textId="77777777" w:rsidR="009648B9" w:rsidRPr="00330599" w:rsidRDefault="009648B9" w:rsidP="00330599">
            <w:pPr>
              <w:widowControl/>
              <w:spacing w:line="240" w:lineRule="auto"/>
              <w:ind w:firstLineChars="0" w:firstLine="0"/>
              <w:jc w:val="center"/>
              <w:rPr>
                <w:rFonts w:ascii="宋体" w:hAnsi="宋体" w:cs="宋体"/>
                <w:color w:val="000000"/>
                <w:kern w:val="0"/>
                <w:sz w:val="20"/>
                <w:szCs w:val="20"/>
              </w:rPr>
            </w:pPr>
            <w:r w:rsidRPr="00330599">
              <w:rPr>
                <w:rFonts w:ascii="宋体" w:hAnsi="宋体" w:cs="宋体" w:hint="eastAsia"/>
                <w:color w:val="000000"/>
                <w:kern w:val="0"/>
                <w:sz w:val="20"/>
                <w:szCs w:val="20"/>
              </w:rPr>
              <w:t>上海保险</w:t>
            </w:r>
          </w:p>
        </w:tc>
        <w:tc>
          <w:tcPr>
            <w:tcW w:w="743" w:type="pct"/>
            <w:tcBorders>
              <w:top w:val="nil"/>
              <w:left w:val="nil"/>
              <w:bottom w:val="single" w:sz="4" w:space="0" w:color="auto"/>
              <w:right w:val="single" w:sz="4" w:space="0" w:color="auto"/>
            </w:tcBorders>
            <w:shd w:val="clear" w:color="auto" w:fill="auto"/>
            <w:vAlign w:val="center"/>
            <w:hideMark/>
          </w:tcPr>
          <w:p w14:paraId="2F119E5F" w14:textId="550B75F1" w:rsidR="009648B9" w:rsidRPr="00330599" w:rsidRDefault="009648B9" w:rsidP="00330599">
            <w:pPr>
              <w:widowControl/>
              <w:spacing w:line="240" w:lineRule="auto"/>
              <w:ind w:firstLineChars="0" w:firstLine="0"/>
              <w:jc w:val="center"/>
              <w:rPr>
                <w:rFonts w:ascii="宋体" w:hAnsi="宋体" w:cs="宋体"/>
                <w:color w:val="000000"/>
                <w:kern w:val="0"/>
                <w:sz w:val="20"/>
                <w:szCs w:val="20"/>
              </w:rPr>
            </w:pPr>
            <w:r w:rsidRPr="00330599">
              <w:rPr>
                <w:rFonts w:ascii="宋体" w:hAnsi="宋体" w:cs="宋体" w:hint="eastAsia"/>
                <w:color w:val="000000"/>
                <w:kern w:val="0"/>
                <w:sz w:val="20"/>
                <w:szCs w:val="20"/>
              </w:rPr>
              <w:t>2021-1</w:t>
            </w:r>
            <w:r>
              <w:rPr>
                <w:rFonts w:ascii="宋体" w:hAnsi="宋体" w:cs="宋体"/>
                <w:color w:val="000000"/>
                <w:kern w:val="0"/>
                <w:sz w:val="20"/>
                <w:szCs w:val="20"/>
              </w:rPr>
              <w:t>2</w:t>
            </w:r>
          </w:p>
        </w:tc>
      </w:tr>
      <w:tr w:rsidR="009648B9" w:rsidRPr="00330599" w14:paraId="4EBE1273" w14:textId="77777777" w:rsidTr="00821D8D">
        <w:trPr>
          <w:trHeight w:val="405"/>
        </w:trPr>
        <w:tc>
          <w:tcPr>
            <w:tcW w:w="1177" w:type="pct"/>
            <w:tcBorders>
              <w:top w:val="nil"/>
              <w:left w:val="single" w:sz="4" w:space="0" w:color="auto"/>
              <w:bottom w:val="single" w:sz="4" w:space="0" w:color="auto"/>
              <w:right w:val="single" w:sz="4" w:space="0" w:color="auto"/>
            </w:tcBorders>
            <w:shd w:val="clear" w:color="auto" w:fill="auto"/>
            <w:vAlign w:val="center"/>
            <w:hideMark/>
          </w:tcPr>
          <w:p w14:paraId="5131E00F" w14:textId="25893EE1" w:rsidR="009648B9" w:rsidRPr="00330599" w:rsidRDefault="00770124" w:rsidP="00330599">
            <w:pPr>
              <w:widowControl/>
              <w:spacing w:line="240" w:lineRule="auto"/>
              <w:ind w:firstLineChars="0" w:firstLine="0"/>
              <w:jc w:val="center"/>
              <w:rPr>
                <w:rFonts w:ascii="宋体" w:hAnsi="宋体" w:cs="宋体"/>
                <w:color w:val="000000"/>
                <w:kern w:val="0"/>
                <w:sz w:val="20"/>
                <w:szCs w:val="20"/>
              </w:rPr>
            </w:pPr>
            <w:r w:rsidRPr="00770124">
              <w:rPr>
                <w:rFonts w:ascii="宋体" w:hAnsi="宋体" w:cs="宋体" w:hint="eastAsia"/>
                <w:color w:val="000000"/>
                <w:kern w:val="0"/>
                <w:sz w:val="20"/>
                <w:szCs w:val="20"/>
              </w:rPr>
              <w:t>周聪、张玥、茅佳霖</w:t>
            </w:r>
          </w:p>
        </w:tc>
        <w:tc>
          <w:tcPr>
            <w:tcW w:w="2437" w:type="pct"/>
            <w:tcBorders>
              <w:top w:val="nil"/>
              <w:left w:val="nil"/>
              <w:bottom w:val="single" w:sz="4" w:space="0" w:color="auto"/>
              <w:right w:val="single" w:sz="4" w:space="0" w:color="auto"/>
            </w:tcBorders>
            <w:shd w:val="clear" w:color="auto" w:fill="auto"/>
            <w:vAlign w:val="center"/>
            <w:hideMark/>
          </w:tcPr>
          <w:p w14:paraId="5E2F306F" w14:textId="77777777" w:rsidR="009648B9" w:rsidRPr="00330599" w:rsidRDefault="009648B9" w:rsidP="00330599">
            <w:pPr>
              <w:widowControl/>
              <w:spacing w:line="240" w:lineRule="auto"/>
              <w:ind w:firstLineChars="0" w:firstLine="0"/>
              <w:jc w:val="center"/>
              <w:rPr>
                <w:rFonts w:ascii="宋体" w:hAnsi="宋体" w:cs="宋体"/>
                <w:color w:val="000000"/>
                <w:kern w:val="0"/>
                <w:sz w:val="20"/>
                <w:szCs w:val="20"/>
              </w:rPr>
            </w:pPr>
            <w:r w:rsidRPr="00330599">
              <w:rPr>
                <w:rFonts w:ascii="宋体" w:hAnsi="宋体" w:cs="宋体" w:hint="eastAsia"/>
                <w:color w:val="000000"/>
                <w:kern w:val="0"/>
                <w:sz w:val="20"/>
                <w:szCs w:val="20"/>
              </w:rPr>
              <w:t>直播电</w:t>
            </w:r>
            <w:proofErr w:type="gramStart"/>
            <w:r w:rsidRPr="00330599">
              <w:rPr>
                <w:rFonts w:ascii="宋体" w:hAnsi="宋体" w:cs="宋体" w:hint="eastAsia"/>
                <w:color w:val="000000"/>
                <w:kern w:val="0"/>
                <w:sz w:val="20"/>
                <w:szCs w:val="20"/>
              </w:rPr>
              <w:t>商背景</w:t>
            </w:r>
            <w:proofErr w:type="gramEnd"/>
            <w:r w:rsidRPr="00330599">
              <w:rPr>
                <w:rFonts w:ascii="宋体" w:hAnsi="宋体" w:cs="宋体" w:hint="eastAsia"/>
                <w:color w:val="000000"/>
                <w:kern w:val="0"/>
                <w:sz w:val="20"/>
                <w:szCs w:val="20"/>
              </w:rPr>
              <w:t>下的风险问题和保险解决思路</w:t>
            </w:r>
          </w:p>
        </w:tc>
        <w:tc>
          <w:tcPr>
            <w:tcW w:w="643" w:type="pct"/>
            <w:tcBorders>
              <w:top w:val="nil"/>
              <w:left w:val="nil"/>
              <w:bottom w:val="single" w:sz="4" w:space="0" w:color="auto"/>
              <w:right w:val="single" w:sz="4" w:space="0" w:color="auto"/>
            </w:tcBorders>
            <w:shd w:val="clear" w:color="auto" w:fill="auto"/>
            <w:vAlign w:val="center"/>
            <w:hideMark/>
          </w:tcPr>
          <w:p w14:paraId="536205F0" w14:textId="77777777" w:rsidR="009648B9" w:rsidRPr="00330599" w:rsidRDefault="009648B9" w:rsidP="00330599">
            <w:pPr>
              <w:widowControl/>
              <w:spacing w:line="240" w:lineRule="auto"/>
              <w:ind w:firstLineChars="0" w:firstLine="0"/>
              <w:jc w:val="center"/>
              <w:rPr>
                <w:rFonts w:ascii="宋体" w:hAnsi="宋体" w:cs="宋体"/>
                <w:color w:val="000000"/>
                <w:kern w:val="0"/>
                <w:sz w:val="20"/>
                <w:szCs w:val="20"/>
              </w:rPr>
            </w:pPr>
            <w:r w:rsidRPr="00330599">
              <w:rPr>
                <w:rFonts w:ascii="宋体" w:hAnsi="宋体" w:cs="宋体" w:hint="eastAsia"/>
                <w:color w:val="000000"/>
                <w:kern w:val="0"/>
                <w:sz w:val="20"/>
                <w:szCs w:val="20"/>
              </w:rPr>
              <w:t>品牌研究</w:t>
            </w:r>
          </w:p>
        </w:tc>
        <w:tc>
          <w:tcPr>
            <w:tcW w:w="743" w:type="pct"/>
            <w:tcBorders>
              <w:top w:val="nil"/>
              <w:left w:val="nil"/>
              <w:bottom w:val="single" w:sz="4" w:space="0" w:color="auto"/>
              <w:right w:val="single" w:sz="4" w:space="0" w:color="auto"/>
            </w:tcBorders>
            <w:shd w:val="clear" w:color="auto" w:fill="auto"/>
            <w:vAlign w:val="center"/>
            <w:hideMark/>
          </w:tcPr>
          <w:p w14:paraId="728AB7E7" w14:textId="692AF9D7" w:rsidR="009648B9" w:rsidRPr="00330599" w:rsidRDefault="009648B9" w:rsidP="00330599">
            <w:pPr>
              <w:widowControl/>
              <w:spacing w:line="240" w:lineRule="auto"/>
              <w:ind w:firstLineChars="0" w:firstLine="0"/>
              <w:jc w:val="center"/>
              <w:rPr>
                <w:rFonts w:ascii="宋体" w:hAnsi="宋体" w:cs="宋体"/>
                <w:color w:val="000000"/>
                <w:kern w:val="0"/>
                <w:sz w:val="20"/>
                <w:szCs w:val="20"/>
              </w:rPr>
            </w:pPr>
            <w:r w:rsidRPr="00330599">
              <w:rPr>
                <w:rFonts w:ascii="宋体" w:hAnsi="宋体" w:cs="宋体" w:hint="eastAsia"/>
                <w:color w:val="000000"/>
                <w:kern w:val="0"/>
                <w:sz w:val="20"/>
                <w:szCs w:val="20"/>
              </w:rPr>
              <w:t>2021-09</w:t>
            </w:r>
          </w:p>
        </w:tc>
      </w:tr>
    </w:tbl>
    <w:p w14:paraId="74BA9816" w14:textId="3C861DE2" w:rsidR="0084224F" w:rsidRDefault="007D556F" w:rsidP="0084224F">
      <w:pPr>
        <w:pStyle w:val="1"/>
        <w:spacing w:before="326" w:after="163"/>
      </w:pPr>
      <w:bookmarkStart w:id="19" w:name="_Toc126580112"/>
      <w:r>
        <w:rPr>
          <w:rFonts w:hint="eastAsia"/>
        </w:rPr>
        <w:t>专业</w:t>
      </w:r>
      <w:r w:rsidR="0084224F" w:rsidRPr="0084224F">
        <w:rPr>
          <w:rFonts w:hint="eastAsia"/>
        </w:rPr>
        <w:t>特色发展</w:t>
      </w:r>
      <w:bookmarkEnd w:id="19"/>
    </w:p>
    <w:p w14:paraId="7CD258E0" w14:textId="46FABF94" w:rsidR="0084224F" w:rsidRDefault="0084224F" w:rsidP="0084224F">
      <w:pPr>
        <w:pStyle w:val="2"/>
        <w:spacing w:before="163" w:after="163"/>
      </w:pPr>
      <w:bookmarkStart w:id="20" w:name="_Toc126580113"/>
      <w:r>
        <w:rPr>
          <w:rFonts w:hint="eastAsia"/>
        </w:rPr>
        <w:t>上海</w:t>
      </w:r>
      <w:r w:rsidR="008D57AA">
        <w:rPr>
          <w:rFonts w:hint="eastAsia"/>
        </w:rPr>
        <w:t>首家</w:t>
      </w:r>
      <w:r>
        <w:rPr>
          <w:rFonts w:hint="eastAsia"/>
        </w:rPr>
        <w:t>本科精算学专业</w:t>
      </w:r>
      <w:bookmarkEnd w:id="20"/>
    </w:p>
    <w:p w14:paraId="29DC539E" w14:textId="6CE7B579" w:rsidR="0084224F" w:rsidRDefault="0084224F" w:rsidP="0084224F">
      <w:pPr>
        <w:ind w:firstLine="480"/>
      </w:pPr>
      <w:r>
        <w:rPr>
          <w:rFonts w:hint="eastAsia"/>
        </w:rPr>
        <w:t>2016</w:t>
      </w:r>
      <w:r>
        <w:rPr>
          <w:rFonts w:hint="eastAsia"/>
        </w:rPr>
        <w:t>年教育部首次批准对外经贸大学招收精算学本科生。截止</w:t>
      </w:r>
      <w:r w:rsidR="003F4998">
        <w:rPr>
          <w:rFonts w:hint="eastAsia"/>
        </w:rPr>
        <w:t>目前</w:t>
      </w:r>
      <w:r>
        <w:rPr>
          <w:rFonts w:hint="eastAsia"/>
        </w:rPr>
        <w:t>，全国共有</w:t>
      </w:r>
      <w:r>
        <w:rPr>
          <w:rFonts w:hint="eastAsia"/>
        </w:rPr>
        <w:t>1</w:t>
      </w:r>
      <w:r w:rsidR="003F4998">
        <w:t>5</w:t>
      </w:r>
      <w:r>
        <w:rPr>
          <w:rFonts w:hint="eastAsia"/>
        </w:rPr>
        <w:t>所高校获批招生。我校精算学专业是</w:t>
      </w:r>
      <w:r>
        <w:rPr>
          <w:rFonts w:hint="eastAsia"/>
        </w:rPr>
        <w:t>2018</w:t>
      </w:r>
      <w:r>
        <w:rPr>
          <w:rFonts w:hint="eastAsia"/>
        </w:rPr>
        <w:t>年获教育部批准的，是上海</w:t>
      </w:r>
      <w:r w:rsidR="008D57AA">
        <w:rPr>
          <w:rFonts w:hint="eastAsia"/>
        </w:rPr>
        <w:t>首家</w:t>
      </w:r>
      <w:r>
        <w:rPr>
          <w:rFonts w:hint="eastAsia"/>
        </w:rPr>
        <w:t>获批的高校。我校的精算学专业是在原保险学专业（精算方向）基础上设立的。自</w:t>
      </w:r>
      <w:r>
        <w:rPr>
          <w:rFonts w:hint="eastAsia"/>
        </w:rPr>
        <w:t>2005</w:t>
      </w:r>
      <w:r>
        <w:rPr>
          <w:rFonts w:hint="eastAsia"/>
        </w:rPr>
        <w:t>年招生以来，在教学、科研等方面做了很多的尝试，并取得了一定的成果，学生受到用人单位的广泛好评。</w:t>
      </w:r>
    </w:p>
    <w:p w14:paraId="5481702C" w14:textId="4F79FAB1" w:rsidR="0084224F" w:rsidRDefault="00A61AD0" w:rsidP="002E3D27">
      <w:pPr>
        <w:pStyle w:val="2"/>
        <w:spacing w:before="163" w:after="163"/>
      </w:pPr>
      <w:bookmarkStart w:id="21" w:name="_Toc126580114"/>
      <w:r>
        <w:rPr>
          <w:rFonts w:hint="eastAsia"/>
        </w:rPr>
        <w:t>产业融合</w:t>
      </w:r>
      <w:r w:rsidR="003D1881">
        <w:rPr>
          <w:rFonts w:hint="eastAsia"/>
        </w:rPr>
        <w:t>，</w:t>
      </w:r>
      <w:r w:rsidR="00C07F3C">
        <w:rPr>
          <w:rFonts w:hint="eastAsia"/>
        </w:rPr>
        <w:t>深入</w:t>
      </w:r>
      <w:r w:rsidR="0029332E">
        <w:rPr>
          <w:rFonts w:hint="eastAsia"/>
        </w:rPr>
        <w:t>推进</w:t>
      </w:r>
      <w:r w:rsidR="002E3D27" w:rsidRPr="002E3D27">
        <w:rPr>
          <w:rFonts w:hint="eastAsia"/>
        </w:rPr>
        <w:t>“双证结合”</w:t>
      </w:r>
      <w:r w:rsidR="003D1881">
        <w:rPr>
          <w:rFonts w:hint="eastAsia"/>
        </w:rPr>
        <w:t>制度</w:t>
      </w:r>
      <w:bookmarkEnd w:id="21"/>
    </w:p>
    <w:p w14:paraId="3BF29FAC" w14:textId="3E810677" w:rsidR="00E742BC" w:rsidRDefault="002E3D27" w:rsidP="00A102B7">
      <w:pPr>
        <w:ind w:firstLine="480"/>
      </w:pPr>
      <w:r w:rsidRPr="002E3D27">
        <w:rPr>
          <w:rFonts w:hint="eastAsia"/>
        </w:rPr>
        <w:t>精算实务界已经形成较为完善的职业资格证书体系。根据我校精算学专业“应用型、国际化”的人才培养定位和发展规划，在体现通识教育原则的基础上，将北美精算师（</w:t>
      </w:r>
      <w:r w:rsidRPr="002E3D27">
        <w:rPr>
          <w:rFonts w:hint="eastAsia"/>
        </w:rPr>
        <w:t>FSA</w:t>
      </w:r>
      <w:r w:rsidRPr="002E3D27">
        <w:rPr>
          <w:rFonts w:hint="eastAsia"/>
        </w:rPr>
        <w:t>）、中国准精算师（</w:t>
      </w:r>
      <w:r w:rsidRPr="002E3D27">
        <w:rPr>
          <w:rFonts w:hint="eastAsia"/>
        </w:rPr>
        <w:t>ACAA</w:t>
      </w:r>
      <w:r w:rsidRPr="002E3D27">
        <w:rPr>
          <w:rFonts w:hint="eastAsia"/>
        </w:rPr>
        <w:t>）的部分考试课程融入人才培养方案。同时主要专业课程的大纲以职业资格证书课程大纲要求为蓝本，本科课程覆盖职业资格证书课程的基本</w:t>
      </w:r>
      <w:r w:rsidRPr="002E3D27">
        <w:rPr>
          <w:rFonts w:hint="eastAsia"/>
        </w:rPr>
        <w:lastRenderedPageBreak/>
        <w:t>内容。同时，申报通过了北美精算协会</w:t>
      </w:r>
      <w:r w:rsidRPr="002E3D27">
        <w:rPr>
          <w:rFonts w:hint="eastAsia"/>
        </w:rPr>
        <w:t>SOA</w:t>
      </w:r>
      <w:r w:rsidRPr="002E3D27">
        <w:rPr>
          <w:rFonts w:hint="eastAsia"/>
        </w:rPr>
        <w:t>的</w:t>
      </w:r>
      <w:r w:rsidRPr="002E3D27">
        <w:rPr>
          <w:rFonts w:hint="eastAsia"/>
        </w:rPr>
        <w:t>VEE</w:t>
      </w:r>
      <w:r w:rsidRPr="002E3D27">
        <w:rPr>
          <w:rFonts w:hint="eastAsia"/>
        </w:rPr>
        <w:t>课程认证，缩短理论教育和实务界的距离。</w:t>
      </w:r>
    </w:p>
    <w:p w14:paraId="76E1C850" w14:textId="72975203" w:rsidR="002E3D27" w:rsidRDefault="002E3D27" w:rsidP="002E3D27">
      <w:pPr>
        <w:pStyle w:val="2"/>
        <w:spacing w:before="163" w:after="163"/>
      </w:pPr>
      <w:bookmarkStart w:id="22" w:name="_Toc126580115"/>
      <w:r w:rsidRPr="002E3D27">
        <w:rPr>
          <w:rFonts w:hint="eastAsia"/>
        </w:rPr>
        <w:t>建设</w:t>
      </w:r>
      <w:r w:rsidR="00AE1AB4">
        <w:rPr>
          <w:rFonts w:hint="eastAsia"/>
        </w:rPr>
        <w:t>“</w:t>
      </w:r>
      <w:r w:rsidRPr="002E3D27">
        <w:rPr>
          <w:rFonts w:hint="eastAsia"/>
        </w:rPr>
        <w:t>五大课堂</w:t>
      </w:r>
      <w:r w:rsidR="00AE1AB4">
        <w:rPr>
          <w:rFonts w:hint="eastAsia"/>
        </w:rPr>
        <w:t>”</w:t>
      </w:r>
      <w:r w:rsidRPr="002E3D27">
        <w:rPr>
          <w:rFonts w:hint="eastAsia"/>
        </w:rPr>
        <w:t>，</w:t>
      </w:r>
      <w:r w:rsidR="00A23754">
        <w:rPr>
          <w:rFonts w:hint="eastAsia"/>
        </w:rPr>
        <w:t>全面促进学生发展</w:t>
      </w:r>
      <w:bookmarkEnd w:id="22"/>
    </w:p>
    <w:p w14:paraId="302318A9" w14:textId="77777777" w:rsidR="002E3D27" w:rsidRDefault="002E3D27" w:rsidP="002E3D27">
      <w:pPr>
        <w:ind w:firstLine="480"/>
      </w:pPr>
      <w:r>
        <w:rPr>
          <w:rFonts w:hint="eastAsia"/>
        </w:rPr>
        <w:t>实行产学合作，拓宽培养渠道，优化培养体系，构建从入学到就业，教、学、</w:t>
      </w:r>
      <w:proofErr w:type="gramStart"/>
      <w:r>
        <w:rPr>
          <w:rFonts w:hint="eastAsia"/>
        </w:rPr>
        <w:t>研</w:t>
      </w:r>
      <w:proofErr w:type="gramEnd"/>
      <w:r>
        <w:rPr>
          <w:rFonts w:hint="eastAsia"/>
        </w:rPr>
        <w:t>、</w:t>
      </w:r>
      <w:proofErr w:type="gramStart"/>
      <w:r>
        <w:rPr>
          <w:rFonts w:hint="eastAsia"/>
        </w:rPr>
        <w:t>训相结</w:t>
      </w:r>
      <w:proofErr w:type="gramEnd"/>
      <w:r>
        <w:rPr>
          <w:rFonts w:hint="eastAsia"/>
        </w:rPr>
        <w:t>合的知识、实验、竞赛、科研、社会五大课堂体系，实现从课内到课外，校内到校外，知识到能力素质的提升与蜕变，实现双创融合。由学院与东大保险经纪公司联合发起的“信保杯”大学生保险产品创新大赛已连办四届，在长三角地区具有一定影响，</w:t>
      </w:r>
      <w:proofErr w:type="gramStart"/>
      <w:r>
        <w:rPr>
          <w:rFonts w:hint="eastAsia"/>
        </w:rPr>
        <w:t>践行</w:t>
      </w:r>
      <w:proofErr w:type="gramEnd"/>
      <w:r>
        <w:rPr>
          <w:rFonts w:hint="eastAsia"/>
        </w:rPr>
        <w:t>了五大课堂育人理念。</w:t>
      </w:r>
    </w:p>
    <w:p w14:paraId="659ED65E" w14:textId="4D75D8F2" w:rsidR="002E3D27" w:rsidRPr="002E3D27" w:rsidRDefault="002E3D27" w:rsidP="002E3D27">
      <w:pPr>
        <w:ind w:firstLine="480"/>
      </w:pPr>
      <w:r>
        <w:rPr>
          <w:rFonts w:hint="eastAsia"/>
        </w:rPr>
        <w:t>以上海市实验教学示范中心——现代金融实验教学中心，上海高校学生职业（生涯）发展教育校外实践基地——中华联合财险基地为依托，多方位开展实验实训教学。</w:t>
      </w:r>
    </w:p>
    <w:p w14:paraId="2C296913" w14:textId="6B421C6D" w:rsidR="002E3D27" w:rsidRDefault="00924F7C" w:rsidP="00924F7C">
      <w:pPr>
        <w:pStyle w:val="1"/>
        <w:spacing w:before="326" w:after="163"/>
      </w:pPr>
      <w:bookmarkStart w:id="23" w:name="_Toc126580116"/>
      <w:r w:rsidRPr="00924F7C">
        <w:rPr>
          <w:rFonts w:hint="eastAsia"/>
        </w:rPr>
        <w:t>问题与对策</w:t>
      </w:r>
      <w:bookmarkEnd w:id="23"/>
    </w:p>
    <w:p w14:paraId="57072B96" w14:textId="5B721B0E" w:rsidR="002E3D27" w:rsidRDefault="008731B5" w:rsidP="008731B5">
      <w:pPr>
        <w:pStyle w:val="2"/>
        <w:spacing w:before="163" w:after="163"/>
      </w:pPr>
      <w:bookmarkStart w:id="24" w:name="_Toc126580117"/>
      <w:r w:rsidRPr="008731B5">
        <w:rPr>
          <w:rFonts w:hint="eastAsia"/>
        </w:rPr>
        <w:t>专业特色仍需凝练与提升</w:t>
      </w:r>
      <w:bookmarkEnd w:id="24"/>
    </w:p>
    <w:p w14:paraId="1DACF3D9" w14:textId="77777777" w:rsidR="008731B5" w:rsidRDefault="008731B5" w:rsidP="008731B5">
      <w:pPr>
        <w:ind w:firstLine="480"/>
      </w:pPr>
      <w:r>
        <w:rPr>
          <w:rFonts w:hint="eastAsia"/>
        </w:rPr>
        <w:t>精算学属于综合性的学科专业。涉及的领域是多元化的，包括经济学、金融学、法学、数学、统计学等学科。精算学本科专业建设应突出应用型特色，在这方面我们也进行了探索和努力。但是社会发展日新月异，精算学专业又刚刚招生，特色的形成需要一个较长的过程，要真正实现有特色还要做许多工作。</w:t>
      </w:r>
    </w:p>
    <w:p w14:paraId="6C7016E6" w14:textId="206BBB4F" w:rsidR="002E3D27" w:rsidRDefault="008731B5" w:rsidP="008731B5">
      <w:pPr>
        <w:ind w:firstLine="480"/>
      </w:pPr>
      <w:r>
        <w:rPr>
          <w:rFonts w:hint="eastAsia"/>
        </w:rPr>
        <w:t>究其原因主要包括两个方面：第一，当前社会发展迅速，以大数据、人工智能为代表的新兴技术不断更新我们的生活方式和经济发展模式，国内的金融市场也在日新月异地发生变化，对人才的需求也提出了更高的要求。专业培养的人才又有一定的滞后性，导致学生的应用型不是很强。第二，用人单位更偏向招聘精算学专业研究生。由于精算是“金领中的金领”、“高大上”的职业，用人单位都追求高学历，本科专业相比处于劣势。拟采取以下措施：第一，进一步加强本专业特色的提炼，调研保险公司的精算人才需求，根据行业的需求开设出属于我校的特色课程，开设出保险行业需要的课程，培养</w:t>
      </w:r>
      <w:r>
        <w:rPr>
          <w:rFonts w:hint="eastAsia"/>
        </w:rPr>
        <w:lastRenderedPageBreak/>
        <w:t>出有市场竞争力的精算人才。第二，鼓励学生参加北美精算师资格考试，利用证书来弥补本科生与研究生的差距，为学生的就业提供支持。</w:t>
      </w:r>
    </w:p>
    <w:p w14:paraId="5FFD95B9" w14:textId="1C64A286" w:rsidR="00CC69DD" w:rsidRDefault="00CC69DD" w:rsidP="00CC69DD">
      <w:pPr>
        <w:pStyle w:val="2"/>
        <w:spacing w:before="163" w:after="163"/>
      </w:pPr>
      <w:bookmarkStart w:id="25" w:name="_Toc126580118"/>
      <w:r w:rsidRPr="00CC69DD">
        <w:rPr>
          <w:rFonts w:hint="eastAsia"/>
        </w:rPr>
        <w:t>师资队伍有待完善提高</w:t>
      </w:r>
      <w:bookmarkEnd w:id="25"/>
    </w:p>
    <w:p w14:paraId="0A785D53" w14:textId="69867B44" w:rsidR="00CC69DD" w:rsidRDefault="00CC69DD" w:rsidP="00CC69DD">
      <w:pPr>
        <w:ind w:firstLine="480"/>
      </w:pPr>
      <w:r>
        <w:rPr>
          <w:rFonts w:hint="eastAsia"/>
        </w:rPr>
        <w:t>师资队伍的整体水平和基本素养决定了精算学专业的进一步发展，目前，精算学专业师资队伍由</w:t>
      </w:r>
      <w:r>
        <w:rPr>
          <w:rFonts w:hint="eastAsia"/>
        </w:rPr>
        <w:t>8</w:t>
      </w:r>
      <w:r>
        <w:rPr>
          <w:rFonts w:hint="eastAsia"/>
        </w:rPr>
        <w:t>名专业教师组成，其中教授</w:t>
      </w:r>
      <w:r>
        <w:rPr>
          <w:rFonts w:hint="eastAsia"/>
        </w:rPr>
        <w:t>1</w:t>
      </w:r>
      <w:r>
        <w:rPr>
          <w:rFonts w:hint="eastAsia"/>
        </w:rPr>
        <w:t>名，副教授</w:t>
      </w:r>
      <w:r>
        <w:t>4</w:t>
      </w:r>
      <w:r>
        <w:rPr>
          <w:rFonts w:hint="eastAsia"/>
        </w:rPr>
        <w:t>名，在数量、年龄结构、学历学</w:t>
      </w:r>
      <w:proofErr w:type="gramStart"/>
      <w:r>
        <w:rPr>
          <w:rFonts w:hint="eastAsia"/>
        </w:rPr>
        <w:t>缘结构</w:t>
      </w:r>
      <w:proofErr w:type="gramEnd"/>
      <w:r>
        <w:rPr>
          <w:rFonts w:hint="eastAsia"/>
        </w:rPr>
        <w:t>和专业知识结构等方面还需要不断完善提高。</w:t>
      </w:r>
    </w:p>
    <w:p w14:paraId="3EAD828D" w14:textId="46A0EBF4" w:rsidR="00CC69DD" w:rsidRDefault="00CC69DD" w:rsidP="00CC69DD">
      <w:pPr>
        <w:ind w:firstLine="480"/>
      </w:pPr>
      <w:r>
        <w:rPr>
          <w:rFonts w:hint="eastAsia"/>
        </w:rPr>
        <w:t>这主要是由于精算应用领域的快速扩张，各级各类的精算人才都呈现供不应求的状况，既有研究的学术能力，又能够并且愿意教书育人，同时符合我校我院的用人标准的高级精算人才极为紧缺。专业教师的专业背景大多是保险、数学、统计等，这需要专业教师重新学习有关精算学知识，来弥补自身的知识结构缺陷。下一步将采取如下措施：第一，积极向社会各界招聘专职人才，鼓励本院教师推荐，并和兄弟院校博士生导师加强联系，推荐优秀的博士生。第二，积极聘请业界的专家成为我们的兼职教师。第三，积极培养本院的教师，鼓励教师参加对外学术交流，提供产学研锻炼机会。</w:t>
      </w:r>
    </w:p>
    <w:p w14:paraId="4B85DF06" w14:textId="4BB842A1" w:rsidR="00CC69DD" w:rsidRDefault="00402808" w:rsidP="00402808">
      <w:pPr>
        <w:pStyle w:val="2"/>
        <w:spacing w:before="163" w:after="163"/>
      </w:pPr>
      <w:bookmarkStart w:id="26" w:name="_Toc126580119"/>
      <w:r w:rsidRPr="00402808">
        <w:rPr>
          <w:rFonts w:hint="eastAsia"/>
        </w:rPr>
        <w:t>学生</w:t>
      </w:r>
      <w:proofErr w:type="gramStart"/>
      <w:r w:rsidRPr="00402808">
        <w:rPr>
          <w:rFonts w:hint="eastAsia"/>
        </w:rPr>
        <w:t>科创能力</w:t>
      </w:r>
      <w:proofErr w:type="gramEnd"/>
      <w:r w:rsidRPr="00402808">
        <w:rPr>
          <w:rFonts w:hint="eastAsia"/>
        </w:rPr>
        <w:t>有待提升</w:t>
      </w:r>
      <w:bookmarkEnd w:id="26"/>
    </w:p>
    <w:p w14:paraId="7C4B687C" w14:textId="18B342F6" w:rsidR="00CC69DD" w:rsidRDefault="00402808" w:rsidP="00402808">
      <w:pPr>
        <w:ind w:firstLine="480"/>
      </w:pPr>
      <w:r>
        <w:rPr>
          <w:rFonts w:hint="eastAsia"/>
        </w:rPr>
        <w:t>从精算学专业学生历年的</w:t>
      </w:r>
      <w:proofErr w:type="gramStart"/>
      <w:r>
        <w:rPr>
          <w:rFonts w:hint="eastAsia"/>
        </w:rPr>
        <w:t>科创成果</w:t>
      </w:r>
      <w:proofErr w:type="gramEnd"/>
      <w:r>
        <w:rPr>
          <w:rFonts w:hint="eastAsia"/>
        </w:rPr>
        <w:t>看，学生主要参与了各种保险产品设计大赛，所申报作品主题紧扣保险精算，紧密结合国家重大需求，形成</w:t>
      </w:r>
      <w:proofErr w:type="gramStart"/>
      <w:r>
        <w:rPr>
          <w:rFonts w:hint="eastAsia"/>
        </w:rPr>
        <w:t>科创</w:t>
      </w:r>
      <w:proofErr w:type="gramEnd"/>
      <w:r>
        <w:rPr>
          <w:rFonts w:hint="eastAsia"/>
        </w:rPr>
        <w:t>作品。但整体而言，参与面较窄，影响力不大，高水平的成果较少。主要</w:t>
      </w:r>
      <w:r w:rsidR="00273856">
        <w:rPr>
          <w:rFonts w:hint="eastAsia"/>
        </w:rPr>
        <w:t>由</w:t>
      </w:r>
      <w:r>
        <w:rPr>
          <w:rFonts w:hint="eastAsia"/>
        </w:rPr>
        <w:t>以下原因造成：第一，从历年的获奖情况来看，由于知识结构的原因，获得高等奖项的多为四年级学生，而精算学专业学生最高为三年级。第二，近两年由于疫情的原因，学生走出去的机会较少，不能展现自我。拟采取的措施主要包括：第一，积极鼓励学生参与科创，开设</w:t>
      </w:r>
      <w:proofErr w:type="gramStart"/>
      <w:r>
        <w:rPr>
          <w:rFonts w:hint="eastAsia"/>
        </w:rPr>
        <w:t>相关科创课程</w:t>
      </w:r>
      <w:proofErr w:type="gramEnd"/>
      <w:r>
        <w:rPr>
          <w:rFonts w:hint="eastAsia"/>
        </w:rPr>
        <w:t>，利用“导师制”引导学生参与教师的各种课题，提高学生</w:t>
      </w:r>
      <w:proofErr w:type="gramStart"/>
      <w:r>
        <w:rPr>
          <w:rFonts w:hint="eastAsia"/>
        </w:rPr>
        <w:t>的科创积极</w:t>
      </w:r>
      <w:proofErr w:type="gramEnd"/>
      <w:r>
        <w:rPr>
          <w:rFonts w:hint="eastAsia"/>
        </w:rPr>
        <w:t>性。第二，积极组织学生参加“互联网</w:t>
      </w:r>
      <w:r>
        <w:rPr>
          <w:rFonts w:hint="eastAsia"/>
        </w:rPr>
        <w:t>+</w:t>
      </w:r>
      <w:r>
        <w:rPr>
          <w:rFonts w:hint="eastAsia"/>
        </w:rPr>
        <w:t>”、“挑战杯”、“数学建模”和“中国风险管理与精算论坛”等各项赛事，提高学生</w:t>
      </w:r>
      <w:proofErr w:type="gramStart"/>
      <w:r>
        <w:rPr>
          <w:rFonts w:hint="eastAsia"/>
        </w:rPr>
        <w:t>的科创能力</w:t>
      </w:r>
      <w:proofErr w:type="gramEnd"/>
      <w:r>
        <w:rPr>
          <w:rFonts w:hint="eastAsia"/>
        </w:rPr>
        <w:t>。</w:t>
      </w:r>
    </w:p>
    <w:sectPr w:rsidR="00CC69DD" w:rsidSect="00A258AE">
      <w:footerReference w:type="default" r:id="rId15"/>
      <w:pgSz w:w="11906" w:h="16838"/>
      <w:pgMar w:top="1440" w:right="1440" w:bottom="1440" w:left="1440" w:header="851" w:footer="992"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DA500" w14:textId="77777777" w:rsidR="00E65558" w:rsidRDefault="00E65558" w:rsidP="00DF577E">
      <w:pPr>
        <w:spacing w:line="240" w:lineRule="auto"/>
        <w:ind w:firstLine="480"/>
      </w:pPr>
      <w:r>
        <w:separator/>
      </w:r>
    </w:p>
  </w:endnote>
  <w:endnote w:type="continuationSeparator" w:id="0">
    <w:p w14:paraId="13E8F9B1" w14:textId="77777777" w:rsidR="00E65558" w:rsidRDefault="00E65558" w:rsidP="00DF577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3D050" w14:textId="77777777" w:rsidR="00A2499A" w:rsidRDefault="00A2499A">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2FFBC" w14:textId="19A455B0" w:rsidR="00A2499A" w:rsidRDefault="00A2499A">
    <w:pPr>
      <w:pStyle w:val="a3"/>
      <w:ind w:firstLine="360"/>
      <w:jc w:val="center"/>
    </w:pPr>
  </w:p>
  <w:p w14:paraId="212B609F" w14:textId="77777777" w:rsidR="00A2499A" w:rsidRDefault="00A2499A">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867E7" w14:textId="77777777" w:rsidR="00A2499A" w:rsidRDefault="00A2499A">
    <w:pPr>
      <w:pStyle w:val="a3"/>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4515831"/>
      <w:docPartObj>
        <w:docPartGallery w:val="Page Numbers (Bottom of Page)"/>
        <w:docPartUnique/>
      </w:docPartObj>
    </w:sdtPr>
    <w:sdtEndPr/>
    <w:sdtContent>
      <w:p w14:paraId="57DC0189" w14:textId="07E738ED" w:rsidR="00A2499A" w:rsidRDefault="00A2499A">
        <w:pPr>
          <w:pStyle w:val="a3"/>
          <w:ind w:firstLine="360"/>
          <w:jc w:val="center"/>
        </w:pPr>
        <w:r>
          <w:fldChar w:fldCharType="begin"/>
        </w:r>
        <w:r>
          <w:instrText>PAGE   \* MERGEFORMAT</w:instrText>
        </w:r>
        <w:r>
          <w:fldChar w:fldCharType="separate"/>
        </w:r>
        <w:r w:rsidR="00A24D0A" w:rsidRPr="00A24D0A">
          <w:rPr>
            <w:noProof/>
            <w:lang w:val="zh-CN"/>
          </w:rPr>
          <w:t>2</w:t>
        </w:r>
        <w:r>
          <w:fldChar w:fldCharType="end"/>
        </w:r>
      </w:p>
    </w:sdtContent>
  </w:sdt>
  <w:p w14:paraId="2E33C8F3" w14:textId="77777777" w:rsidR="00A2499A" w:rsidRDefault="00A2499A">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8C7C7" w14:textId="77777777" w:rsidR="00E65558" w:rsidRDefault="00E65558" w:rsidP="00DF577E">
      <w:pPr>
        <w:spacing w:line="240" w:lineRule="auto"/>
        <w:ind w:firstLine="480"/>
      </w:pPr>
      <w:r>
        <w:separator/>
      </w:r>
    </w:p>
  </w:footnote>
  <w:footnote w:type="continuationSeparator" w:id="0">
    <w:p w14:paraId="440362C1" w14:textId="77777777" w:rsidR="00E65558" w:rsidRDefault="00E65558" w:rsidP="00DF577E">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0A269" w14:textId="77777777" w:rsidR="00A2499A" w:rsidRDefault="00A2499A">
    <w:pPr>
      <w:ind w:firstLine="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48DFC" w14:textId="77777777" w:rsidR="00A2499A" w:rsidRDefault="00A2499A">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E389" w14:textId="77777777" w:rsidR="00A2499A" w:rsidRDefault="00A2499A">
    <w:pPr>
      <w:ind w:firstLine="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A5AE0"/>
    <w:multiLevelType w:val="multilevel"/>
    <w:tmpl w:val="C82E1EB8"/>
    <w:lvl w:ilvl="0">
      <w:start w:val="1"/>
      <w:numFmt w:val="chineseCountingThousand"/>
      <w:pStyle w:val="1"/>
      <w:suff w:val="nothing"/>
      <w:lvlText w:val="%1、"/>
      <w:lvlJc w:val="left"/>
      <w:pPr>
        <w:ind w:left="0" w:firstLine="0"/>
      </w:pPr>
      <w:rPr>
        <w:rFonts w:hint="eastAsia"/>
      </w:rPr>
    </w:lvl>
    <w:lvl w:ilvl="1">
      <w:start w:val="1"/>
      <w:numFmt w:val="chineseCountingThousand"/>
      <w:pStyle w:val="2"/>
      <w:suff w:val="nothing"/>
      <w:lvlText w:val="（%2）"/>
      <w:lvlJc w:val="left"/>
      <w:pPr>
        <w:ind w:left="0" w:firstLine="0"/>
      </w:pPr>
      <w:rPr>
        <w:rFonts w:hint="eastAsia"/>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15:restartNumberingAfterBreak="0">
    <w:nsid w:val="39F3533A"/>
    <w:multiLevelType w:val="hybridMultilevel"/>
    <w:tmpl w:val="5F8C17B8"/>
    <w:lvl w:ilvl="0" w:tplc="A9D4BC7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555D1FF9"/>
    <w:multiLevelType w:val="multilevel"/>
    <w:tmpl w:val="AA8ADC4C"/>
    <w:lvl w:ilvl="0">
      <w:start w:val="1"/>
      <w:numFmt w:val="chineseCountingThousand"/>
      <w:lvlText w:val="%1、"/>
      <w:lvlJc w:val="left"/>
      <w:pPr>
        <w:tabs>
          <w:tab w:val="num" w:pos="0"/>
        </w:tabs>
        <w:ind w:left="0" w:firstLine="0"/>
      </w:pPr>
      <w:rPr>
        <w:rFonts w:ascii="Times New Roman" w:hAnsi="Times New Roman" w:hint="default"/>
        <w:color w:val="auto"/>
      </w:rPr>
    </w:lvl>
    <w:lvl w:ilvl="1">
      <w:start w:val="1"/>
      <w:numFmt w:val="decimal"/>
      <w:lvlText w:val="%1.%2"/>
      <w:lvlJc w:val="left"/>
      <w:pPr>
        <w:tabs>
          <w:tab w:val="num" w:pos="227"/>
        </w:tabs>
        <w:ind w:left="0" w:firstLine="0"/>
      </w:pPr>
      <w:rPr>
        <w:rFonts w:hint="eastAsia"/>
      </w:rPr>
    </w:lvl>
    <w:lvl w:ilvl="2">
      <w:start w:val="1"/>
      <w:numFmt w:val="decimal"/>
      <w:lvlText w:val="%1.%2.%3"/>
      <w:lvlJc w:val="left"/>
      <w:pPr>
        <w:tabs>
          <w:tab w:val="num" w:pos="227"/>
        </w:tabs>
        <w:ind w:left="0" w:firstLine="0"/>
      </w:pPr>
      <w:rPr>
        <w:rFonts w:hint="eastAsia"/>
      </w:rPr>
    </w:lvl>
    <w:lvl w:ilvl="3">
      <w:start w:val="1"/>
      <w:numFmt w:val="decimal"/>
      <w:lvlText w:val="%1.%2.%3.%4"/>
      <w:lvlJc w:val="left"/>
      <w:pPr>
        <w:tabs>
          <w:tab w:val="num" w:pos="227"/>
        </w:tabs>
        <w:ind w:left="0" w:firstLine="0"/>
      </w:pPr>
      <w:rPr>
        <w:rFonts w:hint="eastAsia"/>
      </w:rPr>
    </w:lvl>
    <w:lvl w:ilvl="4">
      <w:start w:val="1"/>
      <w:numFmt w:val="decimal"/>
      <w:lvlText w:val="%1.%2.%3.%4.%5"/>
      <w:lvlJc w:val="left"/>
      <w:pPr>
        <w:tabs>
          <w:tab w:val="num" w:pos="227"/>
        </w:tabs>
        <w:ind w:left="0" w:firstLine="0"/>
      </w:pPr>
      <w:rPr>
        <w:rFonts w:hint="eastAsia"/>
      </w:rPr>
    </w:lvl>
    <w:lvl w:ilvl="5">
      <w:start w:val="1"/>
      <w:numFmt w:val="decimal"/>
      <w:lvlText w:val="%1.%2.%3.%4.%5.%6"/>
      <w:lvlJc w:val="left"/>
      <w:pPr>
        <w:tabs>
          <w:tab w:val="num" w:pos="227"/>
        </w:tabs>
        <w:ind w:left="0" w:firstLine="0"/>
      </w:pPr>
      <w:rPr>
        <w:rFonts w:hint="eastAsia"/>
      </w:rPr>
    </w:lvl>
    <w:lvl w:ilvl="6">
      <w:start w:val="1"/>
      <w:numFmt w:val="decimal"/>
      <w:lvlText w:val="%1.%2.%3.%4.%5.%6.%7"/>
      <w:lvlJc w:val="left"/>
      <w:pPr>
        <w:tabs>
          <w:tab w:val="num" w:pos="227"/>
        </w:tabs>
        <w:ind w:left="0" w:firstLine="0"/>
      </w:pPr>
      <w:rPr>
        <w:rFonts w:hint="eastAsia"/>
      </w:rPr>
    </w:lvl>
    <w:lvl w:ilvl="7">
      <w:start w:val="1"/>
      <w:numFmt w:val="decimal"/>
      <w:lvlText w:val="%1.%2.%3.%4.%5.%6.%7.%8"/>
      <w:lvlJc w:val="left"/>
      <w:pPr>
        <w:tabs>
          <w:tab w:val="num" w:pos="227"/>
        </w:tabs>
        <w:ind w:left="0" w:firstLine="0"/>
      </w:pPr>
      <w:rPr>
        <w:rFonts w:hint="eastAsia"/>
      </w:rPr>
    </w:lvl>
    <w:lvl w:ilvl="8">
      <w:start w:val="1"/>
      <w:numFmt w:val="decimal"/>
      <w:lvlText w:val="%1.%2.%3.%4.%5.%6.%7.%8.%9"/>
      <w:lvlJc w:val="left"/>
      <w:pPr>
        <w:tabs>
          <w:tab w:val="num" w:pos="227"/>
        </w:tabs>
        <w:ind w:left="0" w:firstLine="0"/>
      </w:pPr>
      <w:rPr>
        <w:rFonts w:hint="eastAsia"/>
      </w:rPr>
    </w:lvl>
  </w:abstractNum>
  <w:abstractNum w:abstractNumId="3" w15:restartNumberingAfterBreak="0">
    <w:nsid w:val="6F096CC0"/>
    <w:multiLevelType w:val="multilevel"/>
    <w:tmpl w:val="294C9E8A"/>
    <w:lvl w:ilvl="0">
      <w:start w:val="1"/>
      <w:numFmt w:val="chineseCountingThousand"/>
      <w:lvlText w:val="%1、"/>
      <w:lvlJc w:val="left"/>
      <w:pPr>
        <w:ind w:left="284" w:hanging="284"/>
      </w:pPr>
      <w:rPr>
        <w:rFonts w:hint="eastAsia"/>
        <w:color w:val="auto"/>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3"/>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mirrorMargins/>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550"/>
    <w:rsid w:val="00000503"/>
    <w:rsid w:val="00006755"/>
    <w:rsid w:val="000073AB"/>
    <w:rsid w:val="000107E6"/>
    <w:rsid w:val="00022267"/>
    <w:rsid w:val="000225D8"/>
    <w:rsid w:val="00022A26"/>
    <w:rsid w:val="00027A15"/>
    <w:rsid w:val="00032701"/>
    <w:rsid w:val="00041B4B"/>
    <w:rsid w:val="00046FFC"/>
    <w:rsid w:val="00057A88"/>
    <w:rsid w:val="00057F29"/>
    <w:rsid w:val="000762D2"/>
    <w:rsid w:val="00077105"/>
    <w:rsid w:val="000837F8"/>
    <w:rsid w:val="00090111"/>
    <w:rsid w:val="0009234C"/>
    <w:rsid w:val="000A4C28"/>
    <w:rsid w:val="000B5D30"/>
    <w:rsid w:val="000B7723"/>
    <w:rsid w:val="000B7FFA"/>
    <w:rsid w:val="000C728A"/>
    <w:rsid w:val="000D25D9"/>
    <w:rsid w:val="000D34B6"/>
    <w:rsid w:val="000E76A5"/>
    <w:rsid w:val="000F6DE9"/>
    <w:rsid w:val="001110FC"/>
    <w:rsid w:val="00112528"/>
    <w:rsid w:val="00113A7E"/>
    <w:rsid w:val="00136B75"/>
    <w:rsid w:val="00143A6D"/>
    <w:rsid w:val="00145816"/>
    <w:rsid w:val="00155D2C"/>
    <w:rsid w:val="00157167"/>
    <w:rsid w:val="00161FD2"/>
    <w:rsid w:val="001634DC"/>
    <w:rsid w:val="00167664"/>
    <w:rsid w:val="0017212F"/>
    <w:rsid w:val="00175124"/>
    <w:rsid w:val="00190033"/>
    <w:rsid w:val="00192E32"/>
    <w:rsid w:val="00193A0D"/>
    <w:rsid w:val="001975C3"/>
    <w:rsid w:val="001A5449"/>
    <w:rsid w:val="001B180D"/>
    <w:rsid w:val="001C483E"/>
    <w:rsid w:val="001E685A"/>
    <w:rsid w:val="001F1ED5"/>
    <w:rsid w:val="001F655E"/>
    <w:rsid w:val="001F735A"/>
    <w:rsid w:val="001F7818"/>
    <w:rsid w:val="002014F3"/>
    <w:rsid w:val="00202BFF"/>
    <w:rsid w:val="00210E80"/>
    <w:rsid w:val="00213920"/>
    <w:rsid w:val="00216297"/>
    <w:rsid w:val="0022311C"/>
    <w:rsid w:val="002262F4"/>
    <w:rsid w:val="002270AD"/>
    <w:rsid w:val="002302A1"/>
    <w:rsid w:val="00231757"/>
    <w:rsid w:val="00231B72"/>
    <w:rsid w:val="00232EB9"/>
    <w:rsid w:val="00234531"/>
    <w:rsid w:val="0024607F"/>
    <w:rsid w:val="00246502"/>
    <w:rsid w:val="00252E76"/>
    <w:rsid w:val="00260A1C"/>
    <w:rsid w:val="002640F5"/>
    <w:rsid w:val="00267210"/>
    <w:rsid w:val="0027192B"/>
    <w:rsid w:val="00273856"/>
    <w:rsid w:val="00283CDD"/>
    <w:rsid w:val="00285523"/>
    <w:rsid w:val="00286023"/>
    <w:rsid w:val="0029332E"/>
    <w:rsid w:val="00294184"/>
    <w:rsid w:val="00294D17"/>
    <w:rsid w:val="002A4719"/>
    <w:rsid w:val="002B1354"/>
    <w:rsid w:val="002B3107"/>
    <w:rsid w:val="002B3CFB"/>
    <w:rsid w:val="002C11C7"/>
    <w:rsid w:val="002C2EC2"/>
    <w:rsid w:val="002C3FF5"/>
    <w:rsid w:val="002D09FA"/>
    <w:rsid w:val="002D0E40"/>
    <w:rsid w:val="002D3456"/>
    <w:rsid w:val="002D64CC"/>
    <w:rsid w:val="002E14C6"/>
    <w:rsid w:val="002E3D27"/>
    <w:rsid w:val="002F0264"/>
    <w:rsid w:val="002F0B78"/>
    <w:rsid w:val="00305D18"/>
    <w:rsid w:val="003104C6"/>
    <w:rsid w:val="00313684"/>
    <w:rsid w:val="0031757A"/>
    <w:rsid w:val="00317D55"/>
    <w:rsid w:val="00322DA4"/>
    <w:rsid w:val="00330599"/>
    <w:rsid w:val="00344A25"/>
    <w:rsid w:val="003451AD"/>
    <w:rsid w:val="00345D16"/>
    <w:rsid w:val="0035433F"/>
    <w:rsid w:val="00356604"/>
    <w:rsid w:val="003602AD"/>
    <w:rsid w:val="00362396"/>
    <w:rsid w:val="0037218F"/>
    <w:rsid w:val="00373E43"/>
    <w:rsid w:val="00375047"/>
    <w:rsid w:val="00381F1F"/>
    <w:rsid w:val="003823B7"/>
    <w:rsid w:val="003834E7"/>
    <w:rsid w:val="003839AA"/>
    <w:rsid w:val="003A1B48"/>
    <w:rsid w:val="003C44B3"/>
    <w:rsid w:val="003D12D2"/>
    <w:rsid w:val="003D1881"/>
    <w:rsid w:val="003D34C6"/>
    <w:rsid w:val="003E0AB3"/>
    <w:rsid w:val="003E182A"/>
    <w:rsid w:val="003E29D5"/>
    <w:rsid w:val="003F4998"/>
    <w:rsid w:val="003F526C"/>
    <w:rsid w:val="003F6F53"/>
    <w:rsid w:val="00402808"/>
    <w:rsid w:val="00407510"/>
    <w:rsid w:val="00407C0E"/>
    <w:rsid w:val="004105A5"/>
    <w:rsid w:val="00413D44"/>
    <w:rsid w:val="00431465"/>
    <w:rsid w:val="00431795"/>
    <w:rsid w:val="00434329"/>
    <w:rsid w:val="0044382E"/>
    <w:rsid w:val="004517BA"/>
    <w:rsid w:val="004517D7"/>
    <w:rsid w:val="004541ED"/>
    <w:rsid w:val="00457261"/>
    <w:rsid w:val="00457618"/>
    <w:rsid w:val="004627AE"/>
    <w:rsid w:val="00464ED1"/>
    <w:rsid w:val="004653D6"/>
    <w:rsid w:val="00484E93"/>
    <w:rsid w:val="00485B8F"/>
    <w:rsid w:val="00493606"/>
    <w:rsid w:val="0049506B"/>
    <w:rsid w:val="004A3773"/>
    <w:rsid w:val="004B50D9"/>
    <w:rsid w:val="004C14C8"/>
    <w:rsid w:val="004C20A1"/>
    <w:rsid w:val="004C22E2"/>
    <w:rsid w:val="004C7856"/>
    <w:rsid w:val="004D1EFA"/>
    <w:rsid w:val="004D23F7"/>
    <w:rsid w:val="004D2BEC"/>
    <w:rsid w:val="004D68B3"/>
    <w:rsid w:val="004D6CF2"/>
    <w:rsid w:val="004E5120"/>
    <w:rsid w:val="004F5FFE"/>
    <w:rsid w:val="00507F91"/>
    <w:rsid w:val="00520971"/>
    <w:rsid w:val="005209C5"/>
    <w:rsid w:val="00525EA2"/>
    <w:rsid w:val="00527B4A"/>
    <w:rsid w:val="0053631B"/>
    <w:rsid w:val="00537223"/>
    <w:rsid w:val="00541CFD"/>
    <w:rsid w:val="00542A88"/>
    <w:rsid w:val="00542B99"/>
    <w:rsid w:val="00546A7C"/>
    <w:rsid w:val="00547B38"/>
    <w:rsid w:val="00554B2A"/>
    <w:rsid w:val="00561557"/>
    <w:rsid w:val="00561F73"/>
    <w:rsid w:val="005835FD"/>
    <w:rsid w:val="0058753D"/>
    <w:rsid w:val="00595600"/>
    <w:rsid w:val="00596BD4"/>
    <w:rsid w:val="005C527B"/>
    <w:rsid w:val="005C62A3"/>
    <w:rsid w:val="005D58F5"/>
    <w:rsid w:val="005D6012"/>
    <w:rsid w:val="005E1694"/>
    <w:rsid w:val="005F3629"/>
    <w:rsid w:val="005F4903"/>
    <w:rsid w:val="00601DAE"/>
    <w:rsid w:val="006063F7"/>
    <w:rsid w:val="00606DEE"/>
    <w:rsid w:val="006077EF"/>
    <w:rsid w:val="00607C7E"/>
    <w:rsid w:val="0061578A"/>
    <w:rsid w:val="00621D1C"/>
    <w:rsid w:val="00624B30"/>
    <w:rsid w:val="00630394"/>
    <w:rsid w:val="00630CA2"/>
    <w:rsid w:val="00632BD9"/>
    <w:rsid w:val="0063761C"/>
    <w:rsid w:val="00642018"/>
    <w:rsid w:val="00642A47"/>
    <w:rsid w:val="00651109"/>
    <w:rsid w:val="00655493"/>
    <w:rsid w:val="006577B1"/>
    <w:rsid w:val="00660826"/>
    <w:rsid w:val="00662019"/>
    <w:rsid w:val="00662B95"/>
    <w:rsid w:val="00670762"/>
    <w:rsid w:val="00675783"/>
    <w:rsid w:val="00676F69"/>
    <w:rsid w:val="0068139D"/>
    <w:rsid w:val="006829A1"/>
    <w:rsid w:val="00682C2A"/>
    <w:rsid w:val="00690FA6"/>
    <w:rsid w:val="00694745"/>
    <w:rsid w:val="006951FA"/>
    <w:rsid w:val="006978B8"/>
    <w:rsid w:val="006A05D7"/>
    <w:rsid w:val="006A1A11"/>
    <w:rsid w:val="006A4984"/>
    <w:rsid w:val="006B3D33"/>
    <w:rsid w:val="006B783A"/>
    <w:rsid w:val="006C3596"/>
    <w:rsid w:val="006C3DE4"/>
    <w:rsid w:val="006C5B65"/>
    <w:rsid w:val="006D0606"/>
    <w:rsid w:val="006D6D0F"/>
    <w:rsid w:val="006E10F7"/>
    <w:rsid w:val="006E63B1"/>
    <w:rsid w:val="006E7DE7"/>
    <w:rsid w:val="00700CF9"/>
    <w:rsid w:val="00710CB2"/>
    <w:rsid w:val="00713D9B"/>
    <w:rsid w:val="0072254F"/>
    <w:rsid w:val="00722E8A"/>
    <w:rsid w:val="00734833"/>
    <w:rsid w:val="00742C53"/>
    <w:rsid w:val="00742CF1"/>
    <w:rsid w:val="00742E0A"/>
    <w:rsid w:val="0075049C"/>
    <w:rsid w:val="00750BE0"/>
    <w:rsid w:val="00751A7A"/>
    <w:rsid w:val="00763D10"/>
    <w:rsid w:val="00770124"/>
    <w:rsid w:val="00773F71"/>
    <w:rsid w:val="007809EE"/>
    <w:rsid w:val="00784F5A"/>
    <w:rsid w:val="007A6089"/>
    <w:rsid w:val="007C12BB"/>
    <w:rsid w:val="007C247C"/>
    <w:rsid w:val="007D307C"/>
    <w:rsid w:val="007D35A7"/>
    <w:rsid w:val="007D4123"/>
    <w:rsid w:val="007D425C"/>
    <w:rsid w:val="007D556F"/>
    <w:rsid w:val="007D6A75"/>
    <w:rsid w:val="007F1550"/>
    <w:rsid w:val="007F7D7F"/>
    <w:rsid w:val="008048CB"/>
    <w:rsid w:val="00811EAF"/>
    <w:rsid w:val="00821D8D"/>
    <w:rsid w:val="00824F09"/>
    <w:rsid w:val="00830036"/>
    <w:rsid w:val="0083011A"/>
    <w:rsid w:val="00830A64"/>
    <w:rsid w:val="0083256E"/>
    <w:rsid w:val="00832E3D"/>
    <w:rsid w:val="00834365"/>
    <w:rsid w:val="0084224F"/>
    <w:rsid w:val="0084412A"/>
    <w:rsid w:val="008445E4"/>
    <w:rsid w:val="0084629C"/>
    <w:rsid w:val="00847911"/>
    <w:rsid w:val="008554DB"/>
    <w:rsid w:val="00860C32"/>
    <w:rsid w:val="00862DE8"/>
    <w:rsid w:val="00863865"/>
    <w:rsid w:val="00864E1B"/>
    <w:rsid w:val="008669D7"/>
    <w:rsid w:val="008731B5"/>
    <w:rsid w:val="008835EE"/>
    <w:rsid w:val="00887AFC"/>
    <w:rsid w:val="00895C5B"/>
    <w:rsid w:val="008A0544"/>
    <w:rsid w:val="008A062C"/>
    <w:rsid w:val="008A3134"/>
    <w:rsid w:val="008B62F3"/>
    <w:rsid w:val="008C5E1B"/>
    <w:rsid w:val="008D34A6"/>
    <w:rsid w:val="008D57AA"/>
    <w:rsid w:val="008D75E4"/>
    <w:rsid w:val="008E50B1"/>
    <w:rsid w:val="008E5E26"/>
    <w:rsid w:val="008F3D32"/>
    <w:rsid w:val="008F6846"/>
    <w:rsid w:val="008F7479"/>
    <w:rsid w:val="00911849"/>
    <w:rsid w:val="00911ABA"/>
    <w:rsid w:val="00924499"/>
    <w:rsid w:val="00924F7C"/>
    <w:rsid w:val="00927A45"/>
    <w:rsid w:val="009415CA"/>
    <w:rsid w:val="00941E5B"/>
    <w:rsid w:val="009467B4"/>
    <w:rsid w:val="0094742F"/>
    <w:rsid w:val="00950986"/>
    <w:rsid w:val="0095479E"/>
    <w:rsid w:val="009648B9"/>
    <w:rsid w:val="009657C1"/>
    <w:rsid w:val="00970872"/>
    <w:rsid w:val="00971867"/>
    <w:rsid w:val="00974752"/>
    <w:rsid w:val="00996677"/>
    <w:rsid w:val="009A01B2"/>
    <w:rsid w:val="009A48AC"/>
    <w:rsid w:val="009A71AB"/>
    <w:rsid w:val="009A7992"/>
    <w:rsid w:val="009B6CC5"/>
    <w:rsid w:val="009D1A5E"/>
    <w:rsid w:val="009D4D54"/>
    <w:rsid w:val="009D627F"/>
    <w:rsid w:val="009D7094"/>
    <w:rsid w:val="009E2071"/>
    <w:rsid w:val="009E66D8"/>
    <w:rsid w:val="009F3209"/>
    <w:rsid w:val="009F3AFD"/>
    <w:rsid w:val="009F3DBE"/>
    <w:rsid w:val="009F7C15"/>
    <w:rsid w:val="009F7F06"/>
    <w:rsid w:val="00A02406"/>
    <w:rsid w:val="00A102B7"/>
    <w:rsid w:val="00A15B35"/>
    <w:rsid w:val="00A23754"/>
    <w:rsid w:val="00A23DDA"/>
    <w:rsid w:val="00A2499A"/>
    <w:rsid w:val="00A24D0A"/>
    <w:rsid w:val="00A258AE"/>
    <w:rsid w:val="00A40F0A"/>
    <w:rsid w:val="00A5069E"/>
    <w:rsid w:val="00A516D4"/>
    <w:rsid w:val="00A52FEA"/>
    <w:rsid w:val="00A61AD0"/>
    <w:rsid w:val="00A64F31"/>
    <w:rsid w:val="00A67A73"/>
    <w:rsid w:val="00A72850"/>
    <w:rsid w:val="00A732CB"/>
    <w:rsid w:val="00A81D73"/>
    <w:rsid w:val="00A84516"/>
    <w:rsid w:val="00A84FC3"/>
    <w:rsid w:val="00AB28A5"/>
    <w:rsid w:val="00AB7F33"/>
    <w:rsid w:val="00AC3F4F"/>
    <w:rsid w:val="00AC5E8C"/>
    <w:rsid w:val="00AC7159"/>
    <w:rsid w:val="00AD5A59"/>
    <w:rsid w:val="00AE1AB4"/>
    <w:rsid w:val="00AF4038"/>
    <w:rsid w:val="00AF4979"/>
    <w:rsid w:val="00B0149D"/>
    <w:rsid w:val="00B04193"/>
    <w:rsid w:val="00B16783"/>
    <w:rsid w:val="00B25628"/>
    <w:rsid w:val="00B2618B"/>
    <w:rsid w:val="00B278CE"/>
    <w:rsid w:val="00B3290F"/>
    <w:rsid w:val="00B33848"/>
    <w:rsid w:val="00B6004F"/>
    <w:rsid w:val="00B60186"/>
    <w:rsid w:val="00B62448"/>
    <w:rsid w:val="00B6390D"/>
    <w:rsid w:val="00B85292"/>
    <w:rsid w:val="00B86812"/>
    <w:rsid w:val="00B925DA"/>
    <w:rsid w:val="00B9688B"/>
    <w:rsid w:val="00BA65CB"/>
    <w:rsid w:val="00BB4719"/>
    <w:rsid w:val="00BB7035"/>
    <w:rsid w:val="00BC3838"/>
    <w:rsid w:val="00BD245F"/>
    <w:rsid w:val="00BD3146"/>
    <w:rsid w:val="00BE047F"/>
    <w:rsid w:val="00BE14C8"/>
    <w:rsid w:val="00BE2B83"/>
    <w:rsid w:val="00BE3257"/>
    <w:rsid w:val="00BE65F4"/>
    <w:rsid w:val="00BF44F5"/>
    <w:rsid w:val="00BF5B76"/>
    <w:rsid w:val="00C01FAD"/>
    <w:rsid w:val="00C072FA"/>
    <w:rsid w:val="00C07F3C"/>
    <w:rsid w:val="00C11E27"/>
    <w:rsid w:val="00C16A8F"/>
    <w:rsid w:val="00C2043F"/>
    <w:rsid w:val="00C20549"/>
    <w:rsid w:val="00C218FA"/>
    <w:rsid w:val="00C31505"/>
    <w:rsid w:val="00C31C46"/>
    <w:rsid w:val="00C35A24"/>
    <w:rsid w:val="00C438AD"/>
    <w:rsid w:val="00C45E89"/>
    <w:rsid w:val="00C47559"/>
    <w:rsid w:val="00C51A3B"/>
    <w:rsid w:val="00C7388B"/>
    <w:rsid w:val="00C749E8"/>
    <w:rsid w:val="00C85341"/>
    <w:rsid w:val="00CB00E9"/>
    <w:rsid w:val="00CB3B29"/>
    <w:rsid w:val="00CC69DD"/>
    <w:rsid w:val="00CC7135"/>
    <w:rsid w:val="00CC7E87"/>
    <w:rsid w:val="00CD16F9"/>
    <w:rsid w:val="00CD5B4C"/>
    <w:rsid w:val="00CE1501"/>
    <w:rsid w:val="00CE3970"/>
    <w:rsid w:val="00CF47E4"/>
    <w:rsid w:val="00D12F70"/>
    <w:rsid w:val="00D14E3F"/>
    <w:rsid w:val="00D155D0"/>
    <w:rsid w:val="00D30B47"/>
    <w:rsid w:val="00D34631"/>
    <w:rsid w:val="00D4406F"/>
    <w:rsid w:val="00D44A93"/>
    <w:rsid w:val="00D500CE"/>
    <w:rsid w:val="00D5676F"/>
    <w:rsid w:val="00D723B2"/>
    <w:rsid w:val="00D7582A"/>
    <w:rsid w:val="00D8350A"/>
    <w:rsid w:val="00D87422"/>
    <w:rsid w:val="00D96B89"/>
    <w:rsid w:val="00D96C48"/>
    <w:rsid w:val="00DA07D0"/>
    <w:rsid w:val="00DA3EE1"/>
    <w:rsid w:val="00DA7D07"/>
    <w:rsid w:val="00DC0236"/>
    <w:rsid w:val="00DC15CC"/>
    <w:rsid w:val="00DC6989"/>
    <w:rsid w:val="00DC6E26"/>
    <w:rsid w:val="00DD0D2C"/>
    <w:rsid w:val="00DD3D16"/>
    <w:rsid w:val="00DD5DF5"/>
    <w:rsid w:val="00DD5E99"/>
    <w:rsid w:val="00DD5EC7"/>
    <w:rsid w:val="00DD672B"/>
    <w:rsid w:val="00DD6F2D"/>
    <w:rsid w:val="00DE49F5"/>
    <w:rsid w:val="00DE4B54"/>
    <w:rsid w:val="00DE5681"/>
    <w:rsid w:val="00DF08A7"/>
    <w:rsid w:val="00DF23F5"/>
    <w:rsid w:val="00DF36EB"/>
    <w:rsid w:val="00DF4D2C"/>
    <w:rsid w:val="00DF577E"/>
    <w:rsid w:val="00DF72A5"/>
    <w:rsid w:val="00E10B8F"/>
    <w:rsid w:val="00E1766E"/>
    <w:rsid w:val="00E20B5E"/>
    <w:rsid w:val="00E227C9"/>
    <w:rsid w:val="00E3100B"/>
    <w:rsid w:val="00E42D52"/>
    <w:rsid w:val="00E43B6B"/>
    <w:rsid w:val="00E465B5"/>
    <w:rsid w:val="00E4726A"/>
    <w:rsid w:val="00E54D07"/>
    <w:rsid w:val="00E61A4C"/>
    <w:rsid w:val="00E6350D"/>
    <w:rsid w:val="00E65558"/>
    <w:rsid w:val="00E742BC"/>
    <w:rsid w:val="00E8051A"/>
    <w:rsid w:val="00E82FEA"/>
    <w:rsid w:val="00E852A0"/>
    <w:rsid w:val="00E87408"/>
    <w:rsid w:val="00E95E60"/>
    <w:rsid w:val="00EA0B45"/>
    <w:rsid w:val="00EA25F1"/>
    <w:rsid w:val="00EB712C"/>
    <w:rsid w:val="00EC10DE"/>
    <w:rsid w:val="00ED21A0"/>
    <w:rsid w:val="00ED5448"/>
    <w:rsid w:val="00ED7EA9"/>
    <w:rsid w:val="00EE2B6A"/>
    <w:rsid w:val="00EE3283"/>
    <w:rsid w:val="00EE648D"/>
    <w:rsid w:val="00EF09BC"/>
    <w:rsid w:val="00EF2D03"/>
    <w:rsid w:val="00EF4D39"/>
    <w:rsid w:val="00EF535A"/>
    <w:rsid w:val="00EF5D63"/>
    <w:rsid w:val="00EF786B"/>
    <w:rsid w:val="00F01B7D"/>
    <w:rsid w:val="00F11255"/>
    <w:rsid w:val="00F126F8"/>
    <w:rsid w:val="00F13D34"/>
    <w:rsid w:val="00F1549B"/>
    <w:rsid w:val="00F22362"/>
    <w:rsid w:val="00F279C4"/>
    <w:rsid w:val="00F352F6"/>
    <w:rsid w:val="00F44E4C"/>
    <w:rsid w:val="00F47A84"/>
    <w:rsid w:val="00F5084B"/>
    <w:rsid w:val="00F64818"/>
    <w:rsid w:val="00F67ABC"/>
    <w:rsid w:val="00F7293D"/>
    <w:rsid w:val="00F74B27"/>
    <w:rsid w:val="00F84C70"/>
    <w:rsid w:val="00F86296"/>
    <w:rsid w:val="00F91196"/>
    <w:rsid w:val="00F91E30"/>
    <w:rsid w:val="00FA0077"/>
    <w:rsid w:val="00FA5550"/>
    <w:rsid w:val="00FA7AAB"/>
    <w:rsid w:val="00FB3CD1"/>
    <w:rsid w:val="00FC41D8"/>
    <w:rsid w:val="00FC69C8"/>
    <w:rsid w:val="00FC7D7A"/>
    <w:rsid w:val="00FD435D"/>
    <w:rsid w:val="00FD463A"/>
    <w:rsid w:val="00FD76E0"/>
    <w:rsid w:val="00FD7913"/>
    <w:rsid w:val="00FE3002"/>
    <w:rsid w:val="00FE61F3"/>
    <w:rsid w:val="00FE73D1"/>
    <w:rsid w:val="00FF40F3"/>
    <w:rsid w:val="00FF4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83B73"/>
  <w15:chartTrackingRefBased/>
  <w15:docId w15:val="{93FE2DD2-4F64-4F7F-BAD4-127C0B53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577E"/>
    <w:pPr>
      <w:widowControl w:val="0"/>
      <w:spacing w:line="520" w:lineRule="exact"/>
      <w:ind w:firstLineChars="200" w:firstLine="200"/>
      <w:jc w:val="both"/>
    </w:pPr>
    <w:rPr>
      <w:rFonts w:ascii="Times New Roman" w:eastAsia="宋体" w:hAnsi="Times New Roman"/>
      <w:sz w:val="24"/>
    </w:rPr>
  </w:style>
  <w:style w:type="paragraph" w:styleId="1">
    <w:name w:val="heading 1"/>
    <w:basedOn w:val="a"/>
    <w:next w:val="a"/>
    <w:link w:val="10"/>
    <w:uiPriority w:val="9"/>
    <w:qFormat/>
    <w:rsid w:val="00811EAF"/>
    <w:pPr>
      <w:keepNext/>
      <w:keepLines/>
      <w:numPr>
        <w:numId w:val="4"/>
      </w:numPr>
      <w:spacing w:beforeLines="100" w:before="100" w:afterLines="50" w:after="50"/>
      <w:ind w:firstLineChars="0"/>
      <w:outlineLvl w:val="0"/>
    </w:pPr>
    <w:rPr>
      <w:rFonts w:eastAsia="黑体"/>
      <w:b/>
      <w:bCs/>
      <w:kern w:val="44"/>
      <w:sz w:val="30"/>
      <w:szCs w:val="44"/>
    </w:rPr>
  </w:style>
  <w:style w:type="paragraph" w:styleId="2">
    <w:name w:val="heading 2"/>
    <w:basedOn w:val="a"/>
    <w:next w:val="a"/>
    <w:link w:val="20"/>
    <w:uiPriority w:val="9"/>
    <w:unhideWhenUsed/>
    <w:qFormat/>
    <w:rsid w:val="003A1B48"/>
    <w:pPr>
      <w:keepNext/>
      <w:keepLines/>
      <w:numPr>
        <w:ilvl w:val="1"/>
        <w:numId w:val="4"/>
      </w:numPr>
      <w:spacing w:beforeLines="50" w:before="50" w:afterLines="50" w:after="50"/>
      <w:ind w:firstLineChars="0"/>
      <w:outlineLvl w:val="1"/>
    </w:pPr>
    <w:rPr>
      <w:rFonts w:eastAsia="黑体" w:cstheme="majorBidi"/>
      <w:b/>
      <w:bCs/>
      <w:sz w:val="28"/>
      <w:szCs w:val="32"/>
    </w:rPr>
  </w:style>
  <w:style w:type="paragraph" w:styleId="3">
    <w:name w:val="heading 3"/>
    <w:basedOn w:val="a"/>
    <w:next w:val="a"/>
    <w:link w:val="30"/>
    <w:uiPriority w:val="9"/>
    <w:semiHidden/>
    <w:unhideWhenUsed/>
    <w:qFormat/>
    <w:rsid w:val="0031757A"/>
    <w:pPr>
      <w:keepNext/>
      <w:keepLines/>
      <w:numPr>
        <w:ilvl w:val="2"/>
        <w:numId w:val="4"/>
      </w:numPr>
      <w:spacing w:before="260" w:after="260" w:line="416" w:lineRule="atLeast"/>
      <w:outlineLvl w:val="2"/>
    </w:pPr>
    <w:rPr>
      <w:b/>
      <w:bCs/>
      <w:sz w:val="32"/>
      <w:szCs w:val="32"/>
    </w:rPr>
  </w:style>
  <w:style w:type="paragraph" w:styleId="4">
    <w:name w:val="heading 4"/>
    <w:basedOn w:val="a"/>
    <w:next w:val="a"/>
    <w:link w:val="40"/>
    <w:uiPriority w:val="9"/>
    <w:semiHidden/>
    <w:unhideWhenUsed/>
    <w:qFormat/>
    <w:rsid w:val="0031757A"/>
    <w:pPr>
      <w:keepNext/>
      <w:keepLines/>
      <w:numPr>
        <w:ilvl w:val="3"/>
        <w:numId w:val="4"/>
      </w:numPr>
      <w:spacing w:before="280" w:after="290" w:line="376" w:lineRule="atLeast"/>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31757A"/>
    <w:pPr>
      <w:keepNext/>
      <w:keepLines/>
      <w:numPr>
        <w:ilvl w:val="4"/>
        <w:numId w:val="4"/>
      </w:numPr>
      <w:spacing w:before="280" w:after="290" w:line="376" w:lineRule="atLeast"/>
      <w:outlineLvl w:val="4"/>
    </w:pPr>
    <w:rPr>
      <w:b/>
      <w:bCs/>
      <w:sz w:val="28"/>
      <w:szCs w:val="28"/>
    </w:rPr>
  </w:style>
  <w:style w:type="paragraph" w:styleId="6">
    <w:name w:val="heading 6"/>
    <w:basedOn w:val="a"/>
    <w:next w:val="a"/>
    <w:link w:val="60"/>
    <w:uiPriority w:val="9"/>
    <w:semiHidden/>
    <w:unhideWhenUsed/>
    <w:qFormat/>
    <w:rsid w:val="0031757A"/>
    <w:pPr>
      <w:keepNext/>
      <w:keepLines/>
      <w:numPr>
        <w:ilvl w:val="5"/>
        <w:numId w:val="4"/>
      </w:numPr>
      <w:spacing w:before="240" w:after="64" w:line="320" w:lineRule="atLeast"/>
      <w:outlineLvl w:val="5"/>
    </w:pPr>
    <w:rPr>
      <w:rFonts w:asciiTheme="majorHAnsi" w:eastAsiaTheme="majorEastAsia" w:hAnsiTheme="majorHAnsi" w:cstheme="majorBidi"/>
      <w:b/>
      <w:bCs/>
      <w:szCs w:val="24"/>
    </w:rPr>
  </w:style>
  <w:style w:type="paragraph" w:styleId="7">
    <w:name w:val="heading 7"/>
    <w:basedOn w:val="a"/>
    <w:next w:val="a"/>
    <w:link w:val="70"/>
    <w:uiPriority w:val="9"/>
    <w:semiHidden/>
    <w:unhideWhenUsed/>
    <w:qFormat/>
    <w:rsid w:val="0031757A"/>
    <w:pPr>
      <w:keepNext/>
      <w:keepLines/>
      <w:numPr>
        <w:ilvl w:val="6"/>
        <w:numId w:val="4"/>
      </w:numPr>
      <w:spacing w:before="240" w:after="64" w:line="320" w:lineRule="atLeast"/>
      <w:outlineLvl w:val="6"/>
    </w:pPr>
    <w:rPr>
      <w:b/>
      <w:bCs/>
      <w:szCs w:val="24"/>
    </w:rPr>
  </w:style>
  <w:style w:type="paragraph" w:styleId="8">
    <w:name w:val="heading 8"/>
    <w:basedOn w:val="a"/>
    <w:next w:val="a"/>
    <w:link w:val="80"/>
    <w:uiPriority w:val="9"/>
    <w:semiHidden/>
    <w:unhideWhenUsed/>
    <w:qFormat/>
    <w:rsid w:val="0031757A"/>
    <w:pPr>
      <w:keepNext/>
      <w:keepLines/>
      <w:numPr>
        <w:ilvl w:val="7"/>
        <w:numId w:val="4"/>
      </w:numPr>
      <w:spacing w:before="240" w:after="64" w:line="320" w:lineRule="atLeast"/>
      <w:outlineLvl w:val="7"/>
    </w:pPr>
    <w:rPr>
      <w:rFonts w:asciiTheme="majorHAnsi" w:eastAsiaTheme="majorEastAsia" w:hAnsiTheme="majorHAnsi" w:cstheme="majorBidi"/>
      <w:szCs w:val="24"/>
    </w:rPr>
  </w:style>
  <w:style w:type="paragraph" w:styleId="9">
    <w:name w:val="heading 9"/>
    <w:basedOn w:val="a"/>
    <w:next w:val="a"/>
    <w:link w:val="90"/>
    <w:uiPriority w:val="9"/>
    <w:semiHidden/>
    <w:unhideWhenUsed/>
    <w:qFormat/>
    <w:rsid w:val="0031757A"/>
    <w:pPr>
      <w:keepNext/>
      <w:keepLines/>
      <w:numPr>
        <w:ilvl w:val="8"/>
        <w:numId w:val="4"/>
      </w:numPr>
      <w:spacing w:before="240" w:after="64" w:line="320" w:lineRule="atLeast"/>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F577E"/>
    <w:pPr>
      <w:tabs>
        <w:tab w:val="center" w:pos="4153"/>
        <w:tab w:val="right" w:pos="8306"/>
      </w:tabs>
      <w:snapToGrid w:val="0"/>
      <w:jc w:val="left"/>
    </w:pPr>
    <w:rPr>
      <w:sz w:val="18"/>
      <w:szCs w:val="18"/>
    </w:rPr>
  </w:style>
  <w:style w:type="character" w:customStyle="1" w:styleId="a4">
    <w:name w:val="页脚 字符"/>
    <w:basedOn w:val="a0"/>
    <w:link w:val="a3"/>
    <w:uiPriority w:val="99"/>
    <w:rsid w:val="00DF577E"/>
    <w:rPr>
      <w:sz w:val="18"/>
      <w:szCs w:val="18"/>
    </w:rPr>
  </w:style>
  <w:style w:type="table" w:styleId="a5">
    <w:name w:val="Table Grid"/>
    <w:basedOn w:val="a1"/>
    <w:uiPriority w:val="39"/>
    <w:rsid w:val="008D7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811EAF"/>
    <w:rPr>
      <w:rFonts w:ascii="Times New Roman" w:eastAsia="黑体" w:hAnsi="Times New Roman"/>
      <w:b/>
      <w:bCs/>
      <w:kern w:val="44"/>
      <w:sz w:val="30"/>
      <w:szCs w:val="44"/>
    </w:rPr>
  </w:style>
  <w:style w:type="character" w:customStyle="1" w:styleId="20">
    <w:name w:val="标题 2 字符"/>
    <w:basedOn w:val="a0"/>
    <w:link w:val="2"/>
    <w:uiPriority w:val="9"/>
    <w:rsid w:val="003A1B48"/>
    <w:rPr>
      <w:rFonts w:ascii="Times New Roman" w:eastAsia="黑体" w:hAnsi="Times New Roman" w:cstheme="majorBidi"/>
      <w:b/>
      <w:bCs/>
      <w:sz w:val="28"/>
      <w:szCs w:val="32"/>
    </w:rPr>
  </w:style>
  <w:style w:type="paragraph" w:styleId="a6">
    <w:name w:val="caption"/>
    <w:basedOn w:val="a"/>
    <w:next w:val="a"/>
    <w:uiPriority w:val="35"/>
    <w:unhideWhenUsed/>
    <w:qFormat/>
    <w:rsid w:val="00596BD4"/>
    <w:rPr>
      <w:rFonts w:asciiTheme="majorHAnsi" w:eastAsia="黑体" w:hAnsiTheme="majorHAnsi" w:cstheme="majorBidi"/>
      <w:sz w:val="20"/>
      <w:szCs w:val="20"/>
    </w:rPr>
  </w:style>
  <w:style w:type="character" w:customStyle="1" w:styleId="30">
    <w:name w:val="标题 3 字符"/>
    <w:basedOn w:val="a0"/>
    <w:link w:val="3"/>
    <w:uiPriority w:val="9"/>
    <w:semiHidden/>
    <w:rsid w:val="0031757A"/>
    <w:rPr>
      <w:rFonts w:ascii="Times New Roman" w:eastAsia="宋体" w:hAnsi="Times New Roman"/>
      <w:b/>
      <w:bCs/>
      <w:sz w:val="32"/>
      <w:szCs w:val="32"/>
    </w:rPr>
  </w:style>
  <w:style w:type="character" w:customStyle="1" w:styleId="40">
    <w:name w:val="标题 4 字符"/>
    <w:basedOn w:val="a0"/>
    <w:link w:val="4"/>
    <w:uiPriority w:val="9"/>
    <w:semiHidden/>
    <w:rsid w:val="0031757A"/>
    <w:rPr>
      <w:rFonts w:asciiTheme="majorHAnsi" w:eastAsiaTheme="majorEastAsia" w:hAnsiTheme="majorHAnsi" w:cstheme="majorBidi"/>
      <w:b/>
      <w:bCs/>
      <w:sz w:val="28"/>
      <w:szCs w:val="28"/>
    </w:rPr>
  </w:style>
  <w:style w:type="character" w:customStyle="1" w:styleId="50">
    <w:name w:val="标题 5 字符"/>
    <w:basedOn w:val="a0"/>
    <w:link w:val="5"/>
    <w:uiPriority w:val="9"/>
    <w:semiHidden/>
    <w:rsid w:val="0031757A"/>
    <w:rPr>
      <w:rFonts w:ascii="Times New Roman" w:eastAsia="宋体" w:hAnsi="Times New Roman"/>
      <w:b/>
      <w:bCs/>
      <w:sz w:val="28"/>
      <w:szCs w:val="28"/>
    </w:rPr>
  </w:style>
  <w:style w:type="character" w:customStyle="1" w:styleId="60">
    <w:name w:val="标题 6 字符"/>
    <w:basedOn w:val="a0"/>
    <w:link w:val="6"/>
    <w:uiPriority w:val="9"/>
    <w:semiHidden/>
    <w:rsid w:val="0031757A"/>
    <w:rPr>
      <w:rFonts w:asciiTheme="majorHAnsi" w:eastAsiaTheme="majorEastAsia" w:hAnsiTheme="majorHAnsi" w:cstheme="majorBidi"/>
      <w:b/>
      <w:bCs/>
      <w:sz w:val="24"/>
      <w:szCs w:val="24"/>
    </w:rPr>
  </w:style>
  <w:style w:type="character" w:customStyle="1" w:styleId="70">
    <w:name w:val="标题 7 字符"/>
    <w:basedOn w:val="a0"/>
    <w:link w:val="7"/>
    <w:uiPriority w:val="9"/>
    <w:semiHidden/>
    <w:rsid w:val="0031757A"/>
    <w:rPr>
      <w:rFonts w:ascii="Times New Roman" w:eastAsia="宋体" w:hAnsi="Times New Roman"/>
      <w:b/>
      <w:bCs/>
      <w:sz w:val="24"/>
      <w:szCs w:val="24"/>
    </w:rPr>
  </w:style>
  <w:style w:type="character" w:customStyle="1" w:styleId="80">
    <w:name w:val="标题 8 字符"/>
    <w:basedOn w:val="a0"/>
    <w:link w:val="8"/>
    <w:uiPriority w:val="9"/>
    <w:semiHidden/>
    <w:rsid w:val="0031757A"/>
    <w:rPr>
      <w:rFonts w:asciiTheme="majorHAnsi" w:eastAsiaTheme="majorEastAsia" w:hAnsiTheme="majorHAnsi" w:cstheme="majorBidi"/>
      <w:sz w:val="24"/>
      <w:szCs w:val="24"/>
    </w:rPr>
  </w:style>
  <w:style w:type="character" w:customStyle="1" w:styleId="90">
    <w:name w:val="标题 9 字符"/>
    <w:basedOn w:val="a0"/>
    <w:link w:val="9"/>
    <w:uiPriority w:val="9"/>
    <w:semiHidden/>
    <w:rsid w:val="0031757A"/>
    <w:rPr>
      <w:rFonts w:asciiTheme="majorHAnsi" w:eastAsiaTheme="majorEastAsia" w:hAnsiTheme="majorHAnsi" w:cstheme="majorBidi"/>
      <w:szCs w:val="21"/>
    </w:rPr>
  </w:style>
  <w:style w:type="paragraph" w:styleId="TOC">
    <w:name w:val="TOC Heading"/>
    <w:basedOn w:val="1"/>
    <w:next w:val="a"/>
    <w:uiPriority w:val="39"/>
    <w:unhideWhenUsed/>
    <w:qFormat/>
    <w:rsid w:val="00D34631"/>
    <w:pPr>
      <w:widowControl/>
      <w:numPr>
        <w:numId w:val="0"/>
      </w:numPr>
      <w:spacing w:beforeLines="0" w:before="240" w:afterLines="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D34631"/>
  </w:style>
  <w:style w:type="paragraph" w:styleId="TOC2">
    <w:name w:val="toc 2"/>
    <w:basedOn w:val="a"/>
    <w:next w:val="a"/>
    <w:autoRedefine/>
    <w:uiPriority w:val="39"/>
    <w:unhideWhenUsed/>
    <w:rsid w:val="00A258AE"/>
    <w:pPr>
      <w:tabs>
        <w:tab w:val="right" w:leader="dot" w:pos="9016"/>
      </w:tabs>
      <w:spacing w:line="360" w:lineRule="auto"/>
      <w:ind w:leftChars="200" w:left="480" w:firstLine="480"/>
    </w:pPr>
  </w:style>
  <w:style w:type="character" w:styleId="a7">
    <w:name w:val="Hyperlink"/>
    <w:basedOn w:val="a0"/>
    <w:uiPriority w:val="99"/>
    <w:unhideWhenUsed/>
    <w:rsid w:val="00D34631"/>
    <w:rPr>
      <w:color w:val="0563C1" w:themeColor="hyperlink"/>
      <w:u w:val="single"/>
    </w:rPr>
  </w:style>
  <w:style w:type="paragraph" w:styleId="a8">
    <w:name w:val="List Paragraph"/>
    <w:basedOn w:val="a"/>
    <w:uiPriority w:val="34"/>
    <w:qFormat/>
    <w:rsid w:val="002C3FF5"/>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28976">
      <w:bodyDiv w:val="1"/>
      <w:marLeft w:val="0"/>
      <w:marRight w:val="0"/>
      <w:marTop w:val="0"/>
      <w:marBottom w:val="0"/>
      <w:divBdr>
        <w:top w:val="none" w:sz="0" w:space="0" w:color="auto"/>
        <w:left w:val="none" w:sz="0" w:space="0" w:color="auto"/>
        <w:bottom w:val="none" w:sz="0" w:space="0" w:color="auto"/>
        <w:right w:val="none" w:sz="0" w:space="0" w:color="auto"/>
      </w:divBdr>
    </w:div>
    <w:div w:id="36056318">
      <w:bodyDiv w:val="1"/>
      <w:marLeft w:val="0"/>
      <w:marRight w:val="0"/>
      <w:marTop w:val="0"/>
      <w:marBottom w:val="0"/>
      <w:divBdr>
        <w:top w:val="none" w:sz="0" w:space="0" w:color="auto"/>
        <w:left w:val="none" w:sz="0" w:space="0" w:color="auto"/>
        <w:bottom w:val="none" w:sz="0" w:space="0" w:color="auto"/>
        <w:right w:val="none" w:sz="0" w:space="0" w:color="auto"/>
      </w:divBdr>
    </w:div>
    <w:div w:id="67653633">
      <w:bodyDiv w:val="1"/>
      <w:marLeft w:val="0"/>
      <w:marRight w:val="0"/>
      <w:marTop w:val="0"/>
      <w:marBottom w:val="0"/>
      <w:divBdr>
        <w:top w:val="none" w:sz="0" w:space="0" w:color="auto"/>
        <w:left w:val="none" w:sz="0" w:space="0" w:color="auto"/>
        <w:bottom w:val="none" w:sz="0" w:space="0" w:color="auto"/>
        <w:right w:val="none" w:sz="0" w:space="0" w:color="auto"/>
      </w:divBdr>
    </w:div>
    <w:div w:id="109251993">
      <w:bodyDiv w:val="1"/>
      <w:marLeft w:val="0"/>
      <w:marRight w:val="0"/>
      <w:marTop w:val="0"/>
      <w:marBottom w:val="0"/>
      <w:divBdr>
        <w:top w:val="none" w:sz="0" w:space="0" w:color="auto"/>
        <w:left w:val="none" w:sz="0" w:space="0" w:color="auto"/>
        <w:bottom w:val="none" w:sz="0" w:space="0" w:color="auto"/>
        <w:right w:val="none" w:sz="0" w:space="0" w:color="auto"/>
      </w:divBdr>
    </w:div>
    <w:div w:id="120464156">
      <w:bodyDiv w:val="1"/>
      <w:marLeft w:val="0"/>
      <w:marRight w:val="0"/>
      <w:marTop w:val="0"/>
      <w:marBottom w:val="0"/>
      <w:divBdr>
        <w:top w:val="none" w:sz="0" w:space="0" w:color="auto"/>
        <w:left w:val="none" w:sz="0" w:space="0" w:color="auto"/>
        <w:bottom w:val="none" w:sz="0" w:space="0" w:color="auto"/>
        <w:right w:val="none" w:sz="0" w:space="0" w:color="auto"/>
      </w:divBdr>
    </w:div>
    <w:div w:id="156462904">
      <w:bodyDiv w:val="1"/>
      <w:marLeft w:val="0"/>
      <w:marRight w:val="0"/>
      <w:marTop w:val="0"/>
      <w:marBottom w:val="0"/>
      <w:divBdr>
        <w:top w:val="none" w:sz="0" w:space="0" w:color="auto"/>
        <w:left w:val="none" w:sz="0" w:space="0" w:color="auto"/>
        <w:bottom w:val="none" w:sz="0" w:space="0" w:color="auto"/>
        <w:right w:val="none" w:sz="0" w:space="0" w:color="auto"/>
      </w:divBdr>
    </w:div>
    <w:div w:id="168453058">
      <w:bodyDiv w:val="1"/>
      <w:marLeft w:val="0"/>
      <w:marRight w:val="0"/>
      <w:marTop w:val="0"/>
      <w:marBottom w:val="0"/>
      <w:divBdr>
        <w:top w:val="none" w:sz="0" w:space="0" w:color="auto"/>
        <w:left w:val="none" w:sz="0" w:space="0" w:color="auto"/>
        <w:bottom w:val="none" w:sz="0" w:space="0" w:color="auto"/>
        <w:right w:val="none" w:sz="0" w:space="0" w:color="auto"/>
      </w:divBdr>
    </w:div>
    <w:div w:id="199511746">
      <w:bodyDiv w:val="1"/>
      <w:marLeft w:val="0"/>
      <w:marRight w:val="0"/>
      <w:marTop w:val="0"/>
      <w:marBottom w:val="0"/>
      <w:divBdr>
        <w:top w:val="none" w:sz="0" w:space="0" w:color="auto"/>
        <w:left w:val="none" w:sz="0" w:space="0" w:color="auto"/>
        <w:bottom w:val="none" w:sz="0" w:space="0" w:color="auto"/>
        <w:right w:val="none" w:sz="0" w:space="0" w:color="auto"/>
      </w:divBdr>
    </w:div>
    <w:div w:id="218396781">
      <w:bodyDiv w:val="1"/>
      <w:marLeft w:val="0"/>
      <w:marRight w:val="0"/>
      <w:marTop w:val="0"/>
      <w:marBottom w:val="0"/>
      <w:divBdr>
        <w:top w:val="none" w:sz="0" w:space="0" w:color="auto"/>
        <w:left w:val="none" w:sz="0" w:space="0" w:color="auto"/>
        <w:bottom w:val="none" w:sz="0" w:space="0" w:color="auto"/>
        <w:right w:val="none" w:sz="0" w:space="0" w:color="auto"/>
      </w:divBdr>
    </w:div>
    <w:div w:id="233395200">
      <w:bodyDiv w:val="1"/>
      <w:marLeft w:val="0"/>
      <w:marRight w:val="0"/>
      <w:marTop w:val="0"/>
      <w:marBottom w:val="0"/>
      <w:divBdr>
        <w:top w:val="none" w:sz="0" w:space="0" w:color="auto"/>
        <w:left w:val="none" w:sz="0" w:space="0" w:color="auto"/>
        <w:bottom w:val="none" w:sz="0" w:space="0" w:color="auto"/>
        <w:right w:val="none" w:sz="0" w:space="0" w:color="auto"/>
      </w:divBdr>
    </w:div>
    <w:div w:id="289213349">
      <w:bodyDiv w:val="1"/>
      <w:marLeft w:val="0"/>
      <w:marRight w:val="0"/>
      <w:marTop w:val="0"/>
      <w:marBottom w:val="0"/>
      <w:divBdr>
        <w:top w:val="none" w:sz="0" w:space="0" w:color="auto"/>
        <w:left w:val="none" w:sz="0" w:space="0" w:color="auto"/>
        <w:bottom w:val="none" w:sz="0" w:space="0" w:color="auto"/>
        <w:right w:val="none" w:sz="0" w:space="0" w:color="auto"/>
      </w:divBdr>
    </w:div>
    <w:div w:id="300353441">
      <w:bodyDiv w:val="1"/>
      <w:marLeft w:val="0"/>
      <w:marRight w:val="0"/>
      <w:marTop w:val="0"/>
      <w:marBottom w:val="0"/>
      <w:divBdr>
        <w:top w:val="none" w:sz="0" w:space="0" w:color="auto"/>
        <w:left w:val="none" w:sz="0" w:space="0" w:color="auto"/>
        <w:bottom w:val="none" w:sz="0" w:space="0" w:color="auto"/>
        <w:right w:val="none" w:sz="0" w:space="0" w:color="auto"/>
      </w:divBdr>
    </w:div>
    <w:div w:id="310140055">
      <w:bodyDiv w:val="1"/>
      <w:marLeft w:val="0"/>
      <w:marRight w:val="0"/>
      <w:marTop w:val="0"/>
      <w:marBottom w:val="0"/>
      <w:divBdr>
        <w:top w:val="none" w:sz="0" w:space="0" w:color="auto"/>
        <w:left w:val="none" w:sz="0" w:space="0" w:color="auto"/>
        <w:bottom w:val="none" w:sz="0" w:space="0" w:color="auto"/>
        <w:right w:val="none" w:sz="0" w:space="0" w:color="auto"/>
      </w:divBdr>
    </w:div>
    <w:div w:id="317223612">
      <w:bodyDiv w:val="1"/>
      <w:marLeft w:val="0"/>
      <w:marRight w:val="0"/>
      <w:marTop w:val="0"/>
      <w:marBottom w:val="0"/>
      <w:divBdr>
        <w:top w:val="none" w:sz="0" w:space="0" w:color="auto"/>
        <w:left w:val="none" w:sz="0" w:space="0" w:color="auto"/>
        <w:bottom w:val="none" w:sz="0" w:space="0" w:color="auto"/>
        <w:right w:val="none" w:sz="0" w:space="0" w:color="auto"/>
      </w:divBdr>
    </w:div>
    <w:div w:id="321086841">
      <w:bodyDiv w:val="1"/>
      <w:marLeft w:val="0"/>
      <w:marRight w:val="0"/>
      <w:marTop w:val="0"/>
      <w:marBottom w:val="0"/>
      <w:divBdr>
        <w:top w:val="none" w:sz="0" w:space="0" w:color="auto"/>
        <w:left w:val="none" w:sz="0" w:space="0" w:color="auto"/>
        <w:bottom w:val="none" w:sz="0" w:space="0" w:color="auto"/>
        <w:right w:val="none" w:sz="0" w:space="0" w:color="auto"/>
      </w:divBdr>
    </w:div>
    <w:div w:id="370156663">
      <w:bodyDiv w:val="1"/>
      <w:marLeft w:val="0"/>
      <w:marRight w:val="0"/>
      <w:marTop w:val="0"/>
      <w:marBottom w:val="0"/>
      <w:divBdr>
        <w:top w:val="none" w:sz="0" w:space="0" w:color="auto"/>
        <w:left w:val="none" w:sz="0" w:space="0" w:color="auto"/>
        <w:bottom w:val="none" w:sz="0" w:space="0" w:color="auto"/>
        <w:right w:val="none" w:sz="0" w:space="0" w:color="auto"/>
      </w:divBdr>
    </w:div>
    <w:div w:id="397410317">
      <w:bodyDiv w:val="1"/>
      <w:marLeft w:val="0"/>
      <w:marRight w:val="0"/>
      <w:marTop w:val="0"/>
      <w:marBottom w:val="0"/>
      <w:divBdr>
        <w:top w:val="none" w:sz="0" w:space="0" w:color="auto"/>
        <w:left w:val="none" w:sz="0" w:space="0" w:color="auto"/>
        <w:bottom w:val="none" w:sz="0" w:space="0" w:color="auto"/>
        <w:right w:val="none" w:sz="0" w:space="0" w:color="auto"/>
      </w:divBdr>
    </w:div>
    <w:div w:id="405540948">
      <w:bodyDiv w:val="1"/>
      <w:marLeft w:val="0"/>
      <w:marRight w:val="0"/>
      <w:marTop w:val="0"/>
      <w:marBottom w:val="0"/>
      <w:divBdr>
        <w:top w:val="none" w:sz="0" w:space="0" w:color="auto"/>
        <w:left w:val="none" w:sz="0" w:space="0" w:color="auto"/>
        <w:bottom w:val="none" w:sz="0" w:space="0" w:color="auto"/>
        <w:right w:val="none" w:sz="0" w:space="0" w:color="auto"/>
      </w:divBdr>
    </w:div>
    <w:div w:id="419105420">
      <w:bodyDiv w:val="1"/>
      <w:marLeft w:val="0"/>
      <w:marRight w:val="0"/>
      <w:marTop w:val="0"/>
      <w:marBottom w:val="0"/>
      <w:divBdr>
        <w:top w:val="none" w:sz="0" w:space="0" w:color="auto"/>
        <w:left w:val="none" w:sz="0" w:space="0" w:color="auto"/>
        <w:bottom w:val="none" w:sz="0" w:space="0" w:color="auto"/>
        <w:right w:val="none" w:sz="0" w:space="0" w:color="auto"/>
      </w:divBdr>
    </w:div>
    <w:div w:id="429393167">
      <w:bodyDiv w:val="1"/>
      <w:marLeft w:val="0"/>
      <w:marRight w:val="0"/>
      <w:marTop w:val="0"/>
      <w:marBottom w:val="0"/>
      <w:divBdr>
        <w:top w:val="none" w:sz="0" w:space="0" w:color="auto"/>
        <w:left w:val="none" w:sz="0" w:space="0" w:color="auto"/>
        <w:bottom w:val="none" w:sz="0" w:space="0" w:color="auto"/>
        <w:right w:val="none" w:sz="0" w:space="0" w:color="auto"/>
      </w:divBdr>
    </w:div>
    <w:div w:id="481000976">
      <w:bodyDiv w:val="1"/>
      <w:marLeft w:val="0"/>
      <w:marRight w:val="0"/>
      <w:marTop w:val="0"/>
      <w:marBottom w:val="0"/>
      <w:divBdr>
        <w:top w:val="none" w:sz="0" w:space="0" w:color="auto"/>
        <w:left w:val="none" w:sz="0" w:space="0" w:color="auto"/>
        <w:bottom w:val="none" w:sz="0" w:space="0" w:color="auto"/>
        <w:right w:val="none" w:sz="0" w:space="0" w:color="auto"/>
      </w:divBdr>
    </w:div>
    <w:div w:id="552742007">
      <w:bodyDiv w:val="1"/>
      <w:marLeft w:val="0"/>
      <w:marRight w:val="0"/>
      <w:marTop w:val="0"/>
      <w:marBottom w:val="0"/>
      <w:divBdr>
        <w:top w:val="none" w:sz="0" w:space="0" w:color="auto"/>
        <w:left w:val="none" w:sz="0" w:space="0" w:color="auto"/>
        <w:bottom w:val="none" w:sz="0" w:space="0" w:color="auto"/>
        <w:right w:val="none" w:sz="0" w:space="0" w:color="auto"/>
      </w:divBdr>
    </w:div>
    <w:div w:id="574894389">
      <w:bodyDiv w:val="1"/>
      <w:marLeft w:val="0"/>
      <w:marRight w:val="0"/>
      <w:marTop w:val="0"/>
      <w:marBottom w:val="0"/>
      <w:divBdr>
        <w:top w:val="none" w:sz="0" w:space="0" w:color="auto"/>
        <w:left w:val="none" w:sz="0" w:space="0" w:color="auto"/>
        <w:bottom w:val="none" w:sz="0" w:space="0" w:color="auto"/>
        <w:right w:val="none" w:sz="0" w:space="0" w:color="auto"/>
      </w:divBdr>
    </w:div>
    <w:div w:id="659120899">
      <w:bodyDiv w:val="1"/>
      <w:marLeft w:val="0"/>
      <w:marRight w:val="0"/>
      <w:marTop w:val="0"/>
      <w:marBottom w:val="0"/>
      <w:divBdr>
        <w:top w:val="none" w:sz="0" w:space="0" w:color="auto"/>
        <w:left w:val="none" w:sz="0" w:space="0" w:color="auto"/>
        <w:bottom w:val="none" w:sz="0" w:space="0" w:color="auto"/>
        <w:right w:val="none" w:sz="0" w:space="0" w:color="auto"/>
      </w:divBdr>
    </w:div>
    <w:div w:id="659506540">
      <w:bodyDiv w:val="1"/>
      <w:marLeft w:val="0"/>
      <w:marRight w:val="0"/>
      <w:marTop w:val="0"/>
      <w:marBottom w:val="0"/>
      <w:divBdr>
        <w:top w:val="none" w:sz="0" w:space="0" w:color="auto"/>
        <w:left w:val="none" w:sz="0" w:space="0" w:color="auto"/>
        <w:bottom w:val="none" w:sz="0" w:space="0" w:color="auto"/>
        <w:right w:val="none" w:sz="0" w:space="0" w:color="auto"/>
      </w:divBdr>
    </w:div>
    <w:div w:id="677201163">
      <w:bodyDiv w:val="1"/>
      <w:marLeft w:val="0"/>
      <w:marRight w:val="0"/>
      <w:marTop w:val="0"/>
      <w:marBottom w:val="0"/>
      <w:divBdr>
        <w:top w:val="none" w:sz="0" w:space="0" w:color="auto"/>
        <w:left w:val="none" w:sz="0" w:space="0" w:color="auto"/>
        <w:bottom w:val="none" w:sz="0" w:space="0" w:color="auto"/>
        <w:right w:val="none" w:sz="0" w:space="0" w:color="auto"/>
      </w:divBdr>
    </w:div>
    <w:div w:id="677463251">
      <w:bodyDiv w:val="1"/>
      <w:marLeft w:val="0"/>
      <w:marRight w:val="0"/>
      <w:marTop w:val="0"/>
      <w:marBottom w:val="0"/>
      <w:divBdr>
        <w:top w:val="none" w:sz="0" w:space="0" w:color="auto"/>
        <w:left w:val="none" w:sz="0" w:space="0" w:color="auto"/>
        <w:bottom w:val="none" w:sz="0" w:space="0" w:color="auto"/>
        <w:right w:val="none" w:sz="0" w:space="0" w:color="auto"/>
      </w:divBdr>
    </w:div>
    <w:div w:id="708578705">
      <w:bodyDiv w:val="1"/>
      <w:marLeft w:val="0"/>
      <w:marRight w:val="0"/>
      <w:marTop w:val="0"/>
      <w:marBottom w:val="0"/>
      <w:divBdr>
        <w:top w:val="none" w:sz="0" w:space="0" w:color="auto"/>
        <w:left w:val="none" w:sz="0" w:space="0" w:color="auto"/>
        <w:bottom w:val="none" w:sz="0" w:space="0" w:color="auto"/>
        <w:right w:val="none" w:sz="0" w:space="0" w:color="auto"/>
      </w:divBdr>
    </w:div>
    <w:div w:id="766006211">
      <w:bodyDiv w:val="1"/>
      <w:marLeft w:val="0"/>
      <w:marRight w:val="0"/>
      <w:marTop w:val="0"/>
      <w:marBottom w:val="0"/>
      <w:divBdr>
        <w:top w:val="none" w:sz="0" w:space="0" w:color="auto"/>
        <w:left w:val="none" w:sz="0" w:space="0" w:color="auto"/>
        <w:bottom w:val="none" w:sz="0" w:space="0" w:color="auto"/>
        <w:right w:val="none" w:sz="0" w:space="0" w:color="auto"/>
      </w:divBdr>
    </w:div>
    <w:div w:id="801000298">
      <w:bodyDiv w:val="1"/>
      <w:marLeft w:val="0"/>
      <w:marRight w:val="0"/>
      <w:marTop w:val="0"/>
      <w:marBottom w:val="0"/>
      <w:divBdr>
        <w:top w:val="none" w:sz="0" w:space="0" w:color="auto"/>
        <w:left w:val="none" w:sz="0" w:space="0" w:color="auto"/>
        <w:bottom w:val="none" w:sz="0" w:space="0" w:color="auto"/>
        <w:right w:val="none" w:sz="0" w:space="0" w:color="auto"/>
      </w:divBdr>
    </w:div>
    <w:div w:id="806750013">
      <w:bodyDiv w:val="1"/>
      <w:marLeft w:val="0"/>
      <w:marRight w:val="0"/>
      <w:marTop w:val="0"/>
      <w:marBottom w:val="0"/>
      <w:divBdr>
        <w:top w:val="none" w:sz="0" w:space="0" w:color="auto"/>
        <w:left w:val="none" w:sz="0" w:space="0" w:color="auto"/>
        <w:bottom w:val="none" w:sz="0" w:space="0" w:color="auto"/>
        <w:right w:val="none" w:sz="0" w:space="0" w:color="auto"/>
      </w:divBdr>
    </w:div>
    <w:div w:id="812988448">
      <w:bodyDiv w:val="1"/>
      <w:marLeft w:val="0"/>
      <w:marRight w:val="0"/>
      <w:marTop w:val="0"/>
      <w:marBottom w:val="0"/>
      <w:divBdr>
        <w:top w:val="none" w:sz="0" w:space="0" w:color="auto"/>
        <w:left w:val="none" w:sz="0" w:space="0" w:color="auto"/>
        <w:bottom w:val="none" w:sz="0" w:space="0" w:color="auto"/>
        <w:right w:val="none" w:sz="0" w:space="0" w:color="auto"/>
      </w:divBdr>
    </w:div>
    <w:div w:id="851148658">
      <w:bodyDiv w:val="1"/>
      <w:marLeft w:val="0"/>
      <w:marRight w:val="0"/>
      <w:marTop w:val="0"/>
      <w:marBottom w:val="0"/>
      <w:divBdr>
        <w:top w:val="none" w:sz="0" w:space="0" w:color="auto"/>
        <w:left w:val="none" w:sz="0" w:space="0" w:color="auto"/>
        <w:bottom w:val="none" w:sz="0" w:space="0" w:color="auto"/>
        <w:right w:val="none" w:sz="0" w:space="0" w:color="auto"/>
      </w:divBdr>
    </w:div>
    <w:div w:id="889879178">
      <w:bodyDiv w:val="1"/>
      <w:marLeft w:val="0"/>
      <w:marRight w:val="0"/>
      <w:marTop w:val="0"/>
      <w:marBottom w:val="0"/>
      <w:divBdr>
        <w:top w:val="none" w:sz="0" w:space="0" w:color="auto"/>
        <w:left w:val="none" w:sz="0" w:space="0" w:color="auto"/>
        <w:bottom w:val="none" w:sz="0" w:space="0" w:color="auto"/>
        <w:right w:val="none" w:sz="0" w:space="0" w:color="auto"/>
      </w:divBdr>
    </w:div>
    <w:div w:id="893780570">
      <w:bodyDiv w:val="1"/>
      <w:marLeft w:val="0"/>
      <w:marRight w:val="0"/>
      <w:marTop w:val="0"/>
      <w:marBottom w:val="0"/>
      <w:divBdr>
        <w:top w:val="none" w:sz="0" w:space="0" w:color="auto"/>
        <w:left w:val="none" w:sz="0" w:space="0" w:color="auto"/>
        <w:bottom w:val="none" w:sz="0" w:space="0" w:color="auto"/>
        <w:right w:val="none" w:sz="0" w:space="0" w:color="auto"/>
      </w:divBdr>
    </w:div>
    <w:div w:id="894466019">
      <w:bodyDiv w:val="1"/>
      <w:marLeft w:val="0"/>
      <w:marRight w:val="0"/>
      <w:marTop w:val="0"/>
      <w:marBottom w:val="0"/>
      <w:divBdr>
        <w:top w:val="none" w:sz="0" w:space="0" w:color="auto"/>
        <w:left w:val="none" w:sz="0" w:space="0" w:color="auto"/>
        <w:bottom w:val="none" w:sz="0" w:space="0" w:color="auto"/>
        <w:right w:val="none" w:sz="0" w:space="0" w:color="auto"/>
      </w:divBdr>
    </w:div>
    <w:div w:id="993413794">
      <w:bodyDiv w:val="1"/>
      <w:marLeft w:val="0"/>
      <w:marRight w:val="0"/>
      <w:marTop w:val="0"/>
      <w:marBottom w:val="0"/>
      <w:divBdr>
        <w:top w:val="none" w:sz="0" w:space="0" w:color="auto"/>
        <w:left w:val="none" w:sz="0" w:space="0" w:color="auto"/>
        <w:bottom w:val="none" w:sz="0" w:space="0" w:color="auto"/>
        <w:right w:val="none" w:sz="0" w:space="0" w:color="auto"/>
      </w:divBdr>
    </w:div>
    <w:div w:id="1056660378">
      <w:bodyDiv w:val="1"/>
      <w:marLeft w:val="0"/>
      <w:marRight w:val="0"/>
      <w:marTop w:val="0"/>
      <w:marBottom w:val="0"/>
      <w:divBdr>
        <w:top w:val="none" w:sz="0" w:space="0" w:color="auto"/>
        <w:left w:val="none" w:sz="0" w:space="0" w:color="auto"/>
        <w:bottom w:val="none" w:sz="0" w:space="0" w:color="auto"/>
        <w:right w:val="none" w:sz="0" w:space="0" w:color="auto"/>
      </w:divBdr>
    </w:div>
    <w:div w:id="1066296621">
      <w:bodyDiv w:val="1"/>
      <w:marLeft w:val="0"/>
      <w:marRight w:val="0"/>
      <w:marTop w:val="0"/>
      <w:marBottom w:val="0"/>
      <w:divBdr>
        <w:top w:val="none" w:sz="0" w:space="0" w:color="auto"/>
        <w:left w:val="none" w:sz="0" w:space="0" w:color="auto"/>
        <w:bottom w:val="none" w:sz="0" w:space="0" w:color="auto"/>
        <w:right w:val="none" w:sz="0" w:space="0" w:color="auto"/>
      </w:divBdr>
    </w:div>
    <w:div w:id="1094009120">
      <w:bodyDiv w:val="1"/>
      <w:marLeft w:val="0"/>
      <w:marRight w:val="0"/>
      <w:marTop w:val="0"/>
      <w:marBottom w:val="0"/>
      <w:divBdr>
        <w:top w:val="none" w:sz="0" w:space="0" w:color="auto"/>
        <w:left w:val="none" w:sz="0" w:space="0" w:color="auto"/>
        <w:bottom w:val="none" w:sz="0" w:space="0" w:color="auto"/>
        <w:right w:val="none" w:sz="0" w:space="0" w:color="auto"/>
      </w:divBdr>
    </w:div>
    <w:div w:id="1141993960">
      <w:bodyDiv w:val="1"/>
      <w:marLeft w:val="0"/>
      <w:marRight w:val="0"/>
      <w:marTop w:val="0"/>
      <w:marBottom w:val="0"/>
      <w:divBdr>
        <w:top w:val="none" w:sz="0" w:space="0" w:color="auto"/>
        <w:left w:val="none" w:sz="0" w:space="0" w:color="auto"/>
        <w:bottom w:val="none" w:sz="0" w:space="0" w:color="auto"/>
        <w:right w:val="none" w:sz="0" w:space="0" w:color="auto"/>
      </w:divBdr>
    </w:div>
    <w:div w:id="1181158874">
      <w:bodyDiv w:val="1"/>
      <w:marLeft w:val="0"/>
      <w:marRight w:val="0"/>
      <w:marTop w:val="0"/>
      <w:marBottom w:val="0"/>
      <w:divBdr>
        <w:top w:val="none" w:sz="0" w:space="0" w:color="auto"/>
        <w:left w:val="none" w:sz="0" w:space="0" w:color="auto"/>
        <w:bottom w:val="none" w:sz="0" w:space="0" w:color="auto"/>
        <w:right w:val="none" w:sz="0" w:space="0" w:color="auto"/>
      </w:divBdr>
    </w:div>
    <w:div w:id="1189024122">
      <w:bodyDiv w:val="1"/>
      <w:marLeft w:val="0"/>
      <w:marRight w:val="0"/>
      <w:marTop w:val="0"/>
      <w:marBottom w:val="0"/>
      <w:divBdr>
        <w:top w:val="none" w:sz="0" w:space="0" w:color="auto"/>
        <w:left w:val="none" w:sz="0" w:space="0" w:color="auto"/>
        <w:bottom w:val="none" w:sz="0" w:space="0" w:color="auto"/>
        <w:right w:val="none" w:sz="0" w:space="0" w:color="auto"/>
      </w:divBdr>
    </w:div>
    <w:div w:id="1198348910">
      <w:bodyDiv w:val="1"/>
      <w:marLeft w:val="0"/>
      <w:marRight w:val="0"/>
      <w:marTop w:val="0"/>
      <w:marBottom w:val="0"/>
      <w:divBdr>
        <w:top w:val="none" w:sz="0" w:space="0" w:color="auto"/>
        <w:left w:val="none" w:sz="0" w:space="0" w:color="auto"/>
        <w:bottom w:val="none" w:sz="0" w:space="0" w:color="auto"/>
        <w:right w:val="none" w:sz="0" w:space="0" w:color="auto"/>
      </w:divBdr>
    </w:div>
    <w:div w:id="1199195156">
      <w:bodyDiv w:val="1"/>
      <w:marLeft w:val="0"/>
      <w:marRight w:val="0"/>
      <w:marTop w:val="0"/>
      <w:marBottom w:val="0"/>
      <w:divBdr>
        <w:top w:val="none" w:sz="0" w:space="0" w:color="auto"/>
        <w:left w:val="none" w:sz="0" w:space="0" w:color="auto"/>
        <w:bottom w:val="none" w:sz="0" w:space="0" w:color="auto"/>
        <w:right w:val="none" w:sz="0" w:space="0" w:color="auto"/>
      </w:divBdr>
    </w:div>
    <w:div w:id="1224873569">
      <w:bodyDiv w:val="1"/>
      <w:marLeft w:val="0"/>
      <w:marRight w:val="0"/>
      <w:marTop w:val="0"/>
      <w:marBottom w:val="0"/>
      <w:divBdr>
        <w:top w:val="none" w:sz="0" w:space="0" w:color="auto"/>
        <w:left w:val="none" w:sz="0" w:space="0" w:color="auto"/>
        <w:bottom w:val="none" w:sz="0" w:space="0" w:color="auto"/>
        <w:right w:val="none" w:sz="0" w:space="0" w:color="auto"/>
      </w:divBdr>
    </w:div>
    <w:div w:id="1304119149">
      <w:bodyDiv w:val="1"/>
      <w:marLeft w:val="0"/>
      <w:marRight w:val="0"/>
      <w:marTop w:val="0"/>
      <w:marBottom w:val="0"/>
      <w:divBdr>
        <w:top w:val="none" w:sz="0" w:space="0" w:color="auto"/>
        <w:left w:val="none" w:sz="0" w:space="0" w:color="auto"/>
        <w:bottom w:val="none" w:sz="0" w:space="0" w:color="auto"/>
        <w:right w:val="none" w:sz="0" w:space="0" w:color="auto"/>
      </w:divBdr>
    </w:div>
    <w:div w:id="1363088442">
      <w:bodyDiv w:val="1"/>
      <w:marLeft w:val="0"/>
      <w:marRight w:val="0"/>
      <w:marTop w:val="0"/>
      <w:marBottom w:val="0"/>
      <w:divBdr>
        <w:top w:val="none" w:sz="0" w:space="0" w:color="auto"/>
        <w:left w:val="none" w:sz="0" w:space="0" w:color="auto"/>
        <w:bottom w:val="none" w:sz="0" w:space="0" w:color="auto"/>
        <w:right w:val="none" w:sz="0" w:space="0" w:color="auto"/>
      </w:divBdr>
    </w:div>
    <w:div w:id="1395398646">
      <w:bodyDiv w:val="1"/>
      <w:marLeft w:val="0"/>
      <w:marRight w:val="0"/>
      <w:marTop w:val="0"/>
      <w:marBottom w:val="0"/>
      <w:divBdr>
        <w:top w:val="none" w:sz="0" w:space="0" w:color="auto"/>
        <w:left w:val="none" w:sz="0" w:space="0" w:color="auto"/>
        <w:bottom w:val="none" w:sz="0" w:space="0" w:color="auto"/>
        <w:right w:val="none" w:sz="0" w:space="0" w:color="auto"/>
      </w:divBdr>
    </w:div>
    <w:div w:id="1414551143">
      <w:bodyDiv w:val="1"/>
      <w:marLeft w:val="0"/>
      <w:marRight w:val="0"/>
      <w:marTop w:val="0"/>
      <w:marBottom w:val="0"/>
      <w:divBdr>
        <w:top w:val="none" w:sz="0" w:space="0" w:color="auto"/>
        <w:left w:val="none" w:sz="0" w:space="0" w:color="auto"/>
        <w:bottom w:val="none" w:sz="0" w:space="0" w:color="auto"/>
        <w:right w:val="none" w:sz="0" w:space="0" w:color="auto"/>
      </w:divBdr>
    </w:div>
    <w:div w:id="1447314150">
      <w:bodyDiv w:val="1"/>
      <w:marLeft w:val="0"/>
      <w:marRight w:val="0"/>
      <w:marTop w:val="0"/>
      <w:marBottom w:val="0"/>
      <w:divBdr>
        <w:top w:val="none" w:sz="0" w:space="0" w:color="auto"/>
        <w:left w:val="none" w:sz="0" w:space="0" w:color="auto"/>
        <w:bottom w:val="none" w:sz="0" w:space="0" w:color="auto"/>
        <w:right w:val="none" w:sz="0" w:space="0" w:color="auto"/>
      </w:divBdr>
    </w:div>
    <w:div w:id="1482960446">
      <w:bodyDiv w:val="1"/>
      <w:marLeft w:val="0"/>
      <w:marRight w:val="0"/>
      <w:marTop w:val="0"/>
      <w:marBottom w:val="0"/>
      <w:divBdr>
        <w:top w:val="none" w:sz="0" w:space="0" w:color="auto"/>
        <w:left w:val="none" w:sz="0" w:space="0" w:color="auto"/>
        <w:bottom w:val="none" w:sz="0" w:space="0" w:color="auto"/>
        <w:right w:val="none" w:sz="0" w:space="0" w:color="auto"/>
      </w:divBdr>
    </w:div>
    <w:div w:id="1513760041">
      <w:bodyDiv w:val="1"/>
      <w:marLeft w:val="0"/>
      <w:marRight w:val="0"/>
      <w:marTop w:val="0"/>
      <w:marBottom w:val="0"/>
      <w:divBdr>
        <w:top w:val="none" w:sz="0" w:space="0" w:color="auto"/>
        <w:left w:val="none" w:sz="0" w:space="0" w:color="auto"/>
        <w:bottom w:val="none" w:sz="0" w:space="0" w:color="auto"/>
        <w:right w:val="none" w:sz="0" w:space="0" w:color="auto"/>
      </w:divBdr>
    </w:div>
    <w:div w:id="1530602555">
      <w:bodyDiv w:val="1"/>
      <w:marLeft w:val="0"/>
      <w:marRight w:val="0"/>
      <w:marTop w:val="0"/>
      <w:marBottom w:val="0"/>
      <w:divBdr>
        <w:top w:val="none" w:sz="0" w:space="0" w:color="auto"/>
        <w:left w:val="none" w:sz="0" w:space="0" w:color="auto"/>
        <w:bottom w:val="none" w:sz="0" w:space="0" w:color="auto"/>
        <w:right w:val="none" w:sz="0" w:space="0" w:color="auto"/>
      </w:divBdr>
    </w:div>
    <w:div w:id="1609388600">
      <w:bodyDiv w:val="1"/>
      <w:marLeft w:val="0"/>
      <w:marRight w:val="0"/>
      <w:marTop w:val="0"/>
      <w:marBottom w:val="0"/>
      <w:divBdr>
        <w:top w:val="none" w:sz="0" w:space="0" w:color="auto"/>
        <w:left w:val="none" w:sz="0" w:space="0" w:color="auto"/>
        <w:bottom w:val="none" w:sz="0" w:space="0" w:color="auto"/>
        <w:right w:val="none" w:sz="0" w:space="0" w:color="auto"/>
      </w:divBdr>
    </w:div>
    <w:div w:id="1626306449">
      <w:bodyDiv w:val="1"/>
      <w:marLeft w:val="0"/>
      <w:marRight w:val="0"/>
      <w:marTop w:val="0"/>
      <w:marBottom w:val="0"/>
      <w:divBdr>
        <w:top w:val="none" w:sz="0" w:space="0" w:color="auto"/>
        <w:left w:val="none" w:sz="0" w:space="0" w:color="auto"/>
        <w:bottom w:val="none" w:sz="0" w:space="0" w:color="auto"/>
        <w:right w:val="none" w:sz="0" w:space="0" w:color="auto"/>
      </w:divBdr>
    </w:div>
    <w:div w:id="1630167468">
      <w:bodyDiv w:val="1"/>
      <w:marLeft w:val="0"/>
      <w:marRight w:val="0"/>
      <w:marTop w:val="0"/>
      <w:marBottom w:val="0"/>
      <w:divBdr>
        <w:top w:val="none" w:sz="0" w:space="0" w:color="auto"/>
        <w:left w:val="none" w:sz="0" w:space="0" w:color="auto"/>
        <w:bottom w:val="none" w:sz="0" w:space="0" w:color="auto"/>
        <w:right w:val="none" w:sz="0" w:space="0" w:color="auto"/>
      </w:divBdr>
    </w:div>
    <w:div w:id="1638684413">
      <w:bodyDiv w:val="1"/>
      <w:marLeft w:val="0"/>
      <w:marRight w:val="0"/>
      <w:marTop w:val="0"/>
      <w:marBottom w:val="0"/>
      <w:divBdr>
        <w:top w:val="none" w:sz="0" w:space="0" w:color="auto"/>
        <w:left w:val="none" w:sz="0" w:space="0" w:color="auto"/>
        <w:bottom w:val="none" w:sz="0" w:space="0" w:color="auto"/>
        <w:right w:val="none" w:sz="0" w:space="0" w:color="auto"/>
      </w:divBdr>
    </w:div>
    <w:div w:id="1650746070">
      <w:bodyDiv w:val="1"/>
      <w:marLeft w:val="0"/>
      <w:marRight w:val="0"/>
      <w:marTop w:val="0"/>
      <w:marBottom w:val="0"/>
      <w:divBdr>
        <w:top w:val="none" w:sz="0" w:space="0" w:color="auto"/>
        <w:left w:val="none" w:sz="0" w:space="0" w:color="auto"/>
        <w:bottom w:val="none" w:sz="0" w:space="0" w:color="auto"/>
        <w:right w:val="none" w:sz="0" w:space="0" w:color="auto"/>
      </w:divBdr>
    </w:div>
    <w:div w:id="1656370456">
      <w:bodyDiv w:val="1"/>
      <w:marLeft w:val="0"/>
      <w:marRight w:val="0"/>
      <w:marTop w:val="0"/>
      <w:marBottom w:val="0"/>
      <w:divBdr>
        <w:top w:val="none" w:sz="0" w:space="0" w:color="auto"/>
        <w:left w:val="none" w:sz="0" w:space="0" w:color="auto"/>
        <w:bottom w:val="none" w:sz="0" w:space="0" w:color="auto"/>
        <w:right w:val="none" w:sz="0" w:space="0" w:color="auto"/>
      </w:divBdr>
    </w:div>
    <w:div w:id="1775707546">
      <w:bodyDiv w:val="1"/>
      <w:marLeft w:val="0"/>
      <w:marRight w:val="0"/>
      <w:marTop w:val="0"/>
      <w:marBottom w:val="0"/>
      <w:divBdr>
        <w:top w:val="none" w:sz="0" w:space="0" w:color="auto"/>
        <w:left w:val="none" w:sz="0" w:space="0" w:color="auto"/>
        <w:bottom w:val="none" w:sz="0" w:space="0" w:color="auto"/>
        <w:right w:val="none" w:sz="0" w:space="0" w:color="auto"/>
      </w:divBdr>
    </w:div>
    <w:div w:id="1850680122">
      <w:bodyDiv w:val="1"/>
      <w:marLeft w:val="0"/>
      <w:marRight w:val="0"/>
      <w:marTop w:val="0"/>
      <w:marBottom w:val="0"/>
      <w:divBdr>
        <w:top w:val="none" w:sz="0" w:space="0" w:color="auto"/>
        <w:left w:val="none" w:sz="0" w:space="0" w:color="auto"/>
        <w:bottom w:val="none" w:sz="0" w:space="0" w:color="auto"/>
        <w:right w:val="none" w:sz="0" w:space="0" w:color="auto"/>
      </w:divBdr>
    </w:div>
    <w:div w:id="1912082432">
      <w:bodyDiv w:val="1"/>
      <w:marLeft w:val="0"/>
      <w:marRight w:val="0"/>
      <w:marTop w:val="0"/>
      <w:marBottom w:val="0"/>
      <w:divBdr>
        <w:top w:val="none" w:sz="0" w:space="0" w:color="auto"/>
        <w:left w:val="none" w:sz="0" w:space="0" w:color="auto"/>
        <w:bottom w:val="none" w:sz="0" w:space="0" w:color="auto"/>
        <w:right w:val="none" w:sz="0" w:space="0" w:color="auto"/>
      </w:divBdr>
    </w:div>
    <w:div w:id="1939676281">
      <w:bodyDiv w:val="1"/>
      <w:marLeft w:val="0"/>
      <w:marRight w:val="0"/>
      <w:marTop w:val="0"/>
      <w:marBottom w:val="0"/>
      <w:divBdr>
        <w:top w:val="none" w:sz="0" w:space="0" w:color="auto"/>
        <w:left w:val="none" w:sz="0" w:space="0" w:color="auto"/>
        <w:bottom w:val="none" w:sz="0" w:space="0" w:color="auto"/>
        <w:right w:val="none" w:sz="0" w:space="0" w:color="auto"/>
      </w:divBdr>
    </w:div>
    <w:div w:id="1954238795">
      <w:bodyDiv w:val="1"/>
      <w:marLeft w:val="0"/>
      <w:marRight w:val="0"/>
      <w:marTop w:val="0"/>
      <w:marBottom w:val="0"/>
      <w:divBdr>
        <w:top w:val="none" w:sz="0" w:space="0" w:color="auto"/>
        <w:left w:val="none" w:sz="0" w:space="0" w:color="auto"/>
        <w:bottom w:val="none" w:sz="0" w:space="0" w:color="auto"/>
        <w:right w:val="none" w:sz="0" w:space="0" w:color="auto"/>
      </w:divBdr>
    </w:div>
    <w:div w:id="2013874640">
      <w:bodyDiv w:val="1"/>
      <w:marLeft w:val="0"/>
      <w:marRight w:val="0"/>
      <w:marTop w:val="0"/>
      <w:marBottom w:val="0"/>
      <w:divBdr>
        <w:top w:val="none" w:sz="0" w:space="0" w:color="auto"/>
        <w:left w:val="none" w:sz="0" w:space="0" w:color="auto"/>
        <w:bottom w:val="none" w:sz="0" w:space="0" w:color="auto"/>
        <w:right w:val="none" w:sz="0" w:space="0" w:color="auto"/>
      </w:divBdr>
    </w:div>
    <w:div w:id="2037776389">
      <w:bodyDiv w:val="1"/>
      <w:marLeft w:val="0"/>
      <w:marRight w:val="0"/>
      <w:marTop w:val="0"/>
      <w:marBottom w:val="0"/>
      <w:divBdr>
        <w:top w:val="none" w:sz="0" w:space="0" w:color="auto"/>
        <w:left w:val="none" w:sz="0" w:space="0" w:color="auto"/>
        <w:bottom w:val="none" w:sz="0" w:space="0" w:color="auto"/>
        <w:right w:val="none" w:sz="0" w:space="0" w:color="auto"/>
      </w:divBdr>
    </w:div>
    <w:div w:id="2048681004">
      <w:bodyDiv w:val="1"/>
      <w:marLeft w:val="0"/>
      <w:marRight w:val="0"/>
      <w:marTop w:val="0"/>
      <w:marBottom w:val="0"/>
      <w:divBdr>
        <w:top w:val="none" w:sz="0" w:space="0" w:color="auto"/>
        <w:left w:val="none" w:sz="0" w:space="0" w:color="auto"/>
        <w:bottom w:val="none" w:sz="0" w:space="0" w:color="auto"/>
        <w:right w:val="none" w:sz="0" w:space="0" w:color="auto"/>
      </w:divBdr>
    </w:div>
    <w:div w:id="2088720907">
      <w:bodyDiv w:val="1"/>
      <w:marLeft w:val="0"/>
      <w:marRight w:val="0"/>
      <w:marTop w:val="0"/>
      <w:marBottom w:val="0"/>
      <w:divBdr>
        <w:top w:val="none" w:sz="0" w:space="0" w:color="auto"/>
        <w:left w:val="none" w:sz="0" w:space="0" w:color="auto"/>
        <w:bottom w:val="none" w:sz="0" w:space="0" w:color="auto"/>
        <w:right w:val="none" w:sz="0" w:space="0" w:color="auto"/>
      </w:divBdr>
    </w:div>
    <w:div w:id="209455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ABB6A-32F2-4415-A7E3-A52FBF018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20</Pages>
  <Words>2272</Words>
  <Characters>12955</Characters>
  <Application>Microsoft Office Word</Application>
  <DocSecurity>0</DocSecurity>
  <Lines>107</Lines>
  <Paragraphs>30</Paragraphs>
  <ScaleCrop>false</ScaleCrop>
  <Company/>
  <LinksUpToDate>false</LinksUpToDate>
  <CharactersWithSpaces>15197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Yufei Cao</dc:creator>
  <cp:keywords/>
  <dc:description/>
  <cp:lastModifiedBy>Administrator</cp:lastModifiedBy>
  <cp:revision>31</cp:revision>
  <dcterms:created xsi:type="dcterms:W3CDTF">2023-03-30T06:48:00Z</dcterms:created>
  <dcterms:modified xsi:type="dcterms:W3CDTF">2023-04-18T07:35:00Z</dcterms:modified>
</cp:coreProperties>
</file>